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27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1070-2019, promovido por don Miguel Ángel Abejón Resa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1070-2019 se impugnan auto y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27 de mayo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1070-2019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1070-2019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