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10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1055-2019, promovido por don Francisco Pérez Fernández, José Acosta Cubero, Santiago Javier Sánchez Carlos y Carmen Cafranga Cavestany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1055-2019 se impugnan auto y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1055-2019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1055-2019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