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11 de marzo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don Juan Antonio Xiol Ríos, presidente, y la magistrada doña Concepción Espejel Jorquera, en el recurso de amparo núm. 6096-2021, promovido por don Gustavo Adolfo Álvarez Villar contra la sentencia 72/2021, de 20 de julio, dictada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6096-2021 se impugna la sentencia 72/2021, de 20 de julio, dictada por la Sala de lo Militar del Tribunal Supremo en recurso contencioso disciplinario militar ordinario núm. 65-2019 frente a la resolución del director de la Guardia Civil de 6 de marzo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2 de marzo de 2022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6096-2021,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