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24 de octubre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2744-2019, interpuesto por don Mourad Maha, representado por la procuradora de los tribunales doña María Jesús Fernández Salagre, con asistencia letrada de doña Marta Montserrat Areny Guerrero, contra el auto de la Sección Decimoctava de la Audiencia Provincial de Barcelona, dictado el 7 de marzo de 2019, en el recurso de apelación núm. 1217-2018, y contra el auto del Juzgado de Primera Instancia núm. 45 de Barcelona, dictado el 25 de julio de 2018 en el procedimiento de oposición de medidas de protección de menores núm. 559-2018. Ha comparecido y formulado alegaciones la Generalitat de Cataluña. Ha intervenido el Ministerio Fiscal. Ha sido ponente la magistrada doña Inmaculada Montalbán Huertas.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16 de septiembre de 2019, la procuradora de los tribunales doña María Jesús Fernández Salagre, en nombre y representación de don Mourad Maha, interpuso demanda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Mourad Maha compareció voluntariamente ante los Mossos d’Esquadra el 6 de junio de 2017 manifestando ser menor de edad, haber nacido en Marruecos y no tener ningún referente en España que pudiera hacerse cargo de él. Se encontraba indocumentado. Tras realizarse pruebas médicas para la determinación de su edad, se obtuvo como resultado que la edad mínima más probable eran diecisiete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decreto de la Fiscalía de menores de Barcelona de 13 de junio de 2017 se acordó que don Mourad Maha debía ser considerado menor de edad, y, en atención al resultado de las pruebas médicas, se determinó que su fecha de nacimiento era el 13 de junio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don Mourad presentó escrito ante la Dirección General de Atención a la Infancia y la Adolescencia, el 13 de julio de 2017 solicitando que se la tenga por comparecida en virtud de designación para la defensa de oficio del recurrente de amparo, entonces menor de edad, se le indique dónde se encuentra para comunicarse con él antes de la comparecencia, se le dé vista de lo actuado y se le notifiquen las resoluciones que recaigan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17 de agosto de 2017, el servicio de atención a la infancia y la adolescencia de Barcelona dictó resolución declarando el desamparo del señor Maha, asumiendo funciones tutelares respecto del mismo y acordando que continuara en el centro de acogida Gaudí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18 de julio de 2018, la representación procesal del señor Maha presentó escrito ante el Juzgado de Primera Instancia núm. 45 de Barcelona, fechado el 16 de julio de 2018, en el que alega que le ha sido notificada la resolución de la Dirección General antes citada acordando el cierre del expediente de desamparo de don Mourad por considerar que es mayor de edad, por lo que formula la oposición prevista en el art. 780 de la Ley de enjuiciamiento civil (LEC) a la resolución administrativa en materia de protección de menores. Manifiesta su disconformidad con el decreto de minoría de edad dictado por la Fiscalía, al no aplicar el principio favor minoris y considerar la fecha de nacimiento el 13 de junio de 2000, pudiendo vulnerar el derecho a la igualdad, el interés superior del menor, el derecho a la protección de la integridad física y a la vida, y el derecho a la educación. Solicita al juzgado que reclame testimonio del expediente de la Fiscalía de menores de Barcelona y de la Dirección General relativo a don Mourad Maha para su posterior emplazamiento al actor por veinte días para formular demanda contra la referida dirección general y contra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25 de julio de 2018 del Juzgado de Primera Instancia núm. 45 de Barcelona, se hace constar que se ha presentado en nombre y representación de don Mourad Maha un escrito de demanda sobre oposición a la resolución administrativa de protección de menores (art. 780 LEC) contra la Dirección General de Atención a la Infancia y la Adolescencia, que ha tenido entrada el 20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 la misma fecha, el juzgado acuerda no admitir a trámite la demanda y ordena el archivo de las actuaciones. Indica que en este caso “no consta que se haya dictado, ni se ha aportado, ninguna resolución de la DGAIA [Dirección General de Atención a la Infancia y la Adolescencia] por la, que se deniegue o se deje sin efecto el desamparo previamente acordado, por entender que el demandante no es menor de edad, por lo que la competencia de los juzgados de familia se limita en virtud de lo dispuesto en el art. 780 de la LEC a la revisión de las resoluciones de la DGAIA dictadas en materia de protección de menores, y por tanto procede inadmitir la demanda por falta de competencia de este juzgado e inexistencia de acción al no haberse dictado la correspondiente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26 de julio de 2018, la representación procesal de don Mourad presentó escrito dirigido al juzgado en el que identifica el expediente de menores (559-18) y señala que, habiendo enviado escrito de oposición el 17 de julio de 2018, hay un error material en el mismo. Donde dice “que ha sido notificada en fecha resolución de la Dirección General de Atención a la Infancia y a la Adolescencia (DGAIA), acordando el cierre del expediente de desamparo de Mourad Maha, por considerar que es mayor de edad. Siendo perjudicial para los intereses del menor y según lo establecido en el art. 780 de la Ley de Enjuiciamiento Civil, esta parte mediante las siguientes alegaciones formula”, debe decir “que impugna el decreto de determinación de edad de Fiscalía de menores de Barcelona y la resolución de la Dirección General de Atención a la Infancia y a la Adolescencia que hubiera podido dictarse y no ha sido notificada a esta parte que podría determinar la finalización de la tutela en una fecha anterior a la verdadera fecha en la que el menor Mourad Maha adquiera su mayoría de edad, por lo que 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providencia de 31 de julio de 2018 se acordó unir a los autos el anterior escrito y estarse al auto de 25 de julio de 2018 por el que se inadmite la demanda y se archiva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representación procesal del señor Maha presentó recurso de apelación contra el auto de 25 de julio de 2018. Alega en primer lugar que, en contra de lo que indica el referido auto, no se ha llegado a presentar demanda, sino únicamente el escrito iniciador del procedimiento, que debe admitirse, abrirse el procedimiento de oposición y requerirse los expedientes a la administración por parte del letrado de la administración de justicia, expedientes que se han de poner a disposición de esta parte y poder formular la demanda, que aún no se ha presentado, garantizando el derecho de defensa. Cita los AATC 151/2013 y 172/2013, que entienden que, aunque no se prevé legalmente recurso directo contra el decreto de determinación de la edad, ello no obsta a que pueda impugnarse dicha resolución en vía jurisdiccional, pudiendo acudir a la vía del proceso especial de oposición a las resoluciones administrativas en materia de protección de menores del art. 780 LEC. Invoca el interés superior del menor como principio básico que debe prevalecer y la infracción de los derechos del recurrente como menor extranjero no acompañado. Denuncia además la vulneración del derecho a la tutela judicial efectiva sin indefensión por la decisión judicial de no admitir a trámite el escrito de apertura del procedimiento de oposición y, en concreto, el derecho de acceso libre a la jurisdicción, el derecho a la motivación de la resolución de fondo, el derecho a ejercitar los recursos legalmente previstos y el derecho a obtener la ejecución de la sentencia, con cita también del art 13 del Convenio europeo de derechos humanos (CEDH). Por último, indica que no se ha notificado la resolución de amparo o desamparo de don Mourad por parte de la Dirección General de Atención a la Infancia y la Adolescencia, lo que constituye una actuación por la vía de hecho de la administración, que tampoco ha realizado las gestiones oportunas con el consulado del país de origen a efectos de identificar la filiación, dejando al menor en desamparo y vulnerando el derecho a la igualdad, el interés superior del menor, el derecho a la protección, integridad física y a la vida, y 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Generalitat de Cataluña presentó escrito de oposición al recurso de apelación solicitando la desestimación del recurso. Alega que don Mourad Maha siempre ha sido considerado menor de edad, pues así lo establece el decreto de la Fiscalía de 13 de junio de 2017, que fija como fecha de nacimiento el 13 de junio de 2000. Argumenta, por otra parte, que la Dirección General tantas veces mencionada dictó resolución el 15 de mayo de 2018 acordando el cierre del expediente de desamparo no por haber alcanzado don Mourad la mayoría de edad —que no alcanzó formalmente hasta el 13 de junio de 2018— sino por su huida voluntaria del centro Gaudí 1 y por hallarse ilocalizable, lo que imposibilitaba la continuidad en el ejercicio de las funciones tutelares.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Audiencia Provincial de Barcelona (Sección Decimoctava) dictó auto el 7 de marzo de 2019 por el que desestima el recurso de apelación. Pone de relieve, a partir de la documentación obrante en autos, que el decreto de la Fiscalía de 13 de junio de 2017 acordó que el apelante debía ser considerado menor de edad porque nació el 13 de junio de 2000 y, en consecuencia, el 16 de julio de 2017 se autorizó su ingreso en el centro de acogimiento Gaudí 1; el informe de 27 de julio de 2017 propuso el desamparo, que fue acordado por resolución de 17 de agosto de 2017; el 30 de abril de 2018 se propuso el cierre del expediente de desamparo, ante la imposibilidad de seguir ejerciendo las funciones dado que el recurrente se encontraba ilocalizable, lo que se acordó por resolución de 15 de mayo de 2018. Finalmente, el 13 de junio de 2018 cumplió los dieciocho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estos hechos, la audiencia provincial considera que “un eventual retorno del expediente al juzgado para oponerse a las resoluciones carece de sentido, al haberse adoptado en su día por la administración las medidas de protección que el apelante pretende, máxime cuando las actuaciones tuvieron que cerrase por la propia actitud del mismo, que hizo de imposible cumplimiento las funciones tutelares”.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solicita que se declare la vulneración del derecho a la tutela judicial efectiva reconocido en el art. 24 CE, al no haberse permitido al recurrente el acceso a la justicia para la tutela de sus derechos, derecho que además se reconoce en el art. 47 de la Carta de los derechos fundamentales de la Unión Europea, en los arts. 6 y 13 del Convenio europeo de derechos humanos, en el art. 8 de la Declaración Universal de los derechos humanos, y en el art. 113 de la Ley 14/2010, de 27 de mayo, de los derechos y las oportunidades en la infancia y la adolescencia, y el art. 20 de la Ley 4/2000, de 11 de enero, sobre derechos y libertades de los extranjeros en España y su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el demandante de amparo que con el auto de 25 de julio de 2018 se ha negado el acceso al proceso, solicitado con el escrito iniciador del procedimiento del art. 780.3 LEC, sin haber cumplido con el trámite del art. 780.4 LEC. Se le priva así del derecho a seguir el procedimiento de oposición y de impugnación al decreto de la fiscalía de menores de Barcelona que determina la edad del menor y la eventual resolución sobre la atención inmediata del menor de la Dirección General de Atención a la Infancia y la Adolescencia que fue notificada posteriormente a la interposición del escrito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16 de julio de 2018 se requería al letrado de la administración de justicia para que reclamara testimonio del expediente administrativo de la Dirección General de Atención a la Infancia y la Adolescencia y del expediente de la Fiscalía de menores; y que posteriormente emplazase al actor para formular la posible demanda. A pesar de que se trataba del escrito iniciador del proceso, previo a la demanda, erróneamente el juzgado inadmitió a trámite una demanda que no se había presentado todavía. Y como reconoció posteriormente la Audiencia Provincial de Barcelona sin seguir las normas del procedimiento establecido en la Ley de enjuiciamiento civil, sí existía la resolución administrativa, aunque no se había notificado a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audiencia provincial desestimó el recurso de apelación; pero ya no basa la inadmisión en la ausencia de resolución, sino en la dificultad de la administración para tutelar al menor, cuando en realidad una parte de las alegaciones a exponer en la demanda era precisamente haberlo alejado por la vía de hecho, sin atención como menor, expulsándolo del centro, con ocasión del decreto, sin dictar o notificar resolución administrativa que permitiera impugnar el decreto de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 ha dejado al todavía menor en situación de desamparo, imposibilitando la defensa de sus intereses, causando una manifiesta indefensión e impidiendo el acceso a la jurisdicción (art. 24 CE). Y recuerda que conforme al ATC 172/2013, de 9 de septiembre, el decreto de la Fiscalía no es impugnable directamente en vía judicial, aunque puede serlo a través de la impugnación de la resolución de tutela del órgano administrativo competente en el procedimiento de oposición. En este caso, se omite la petición del expediente administrativo y el juez omite también el pronunciamiento sobre la oposición al decreto de la Fiscalía que se hizo constar en el escrito iniciador del procedimiento de oposición y que modificaría la fecha de finalización de la tutela del menor. Por ello considera que se ha vulnerado el art. 24.1 CE, con apoyo en el ATC 151/2013, de 8 de julio, que reconoce el deber de los órganos judiciales de restablecer primariamente los derechos vulnerados al hilo de un procedimiento incoado para impugnar alguno de los eventuales efectos derivados de la aplicación del decreto de determinación de la edad, pudiendo pronunciarse sobre dicho decreto, al estar en él el origen del acto que puede ser objeto del procedimiento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del escrito iniciador del procedimiento de oposición del art. 780 LEC, continúa la demanda de amparo, impidió al demandante en amparo acceder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jurisprudencia constitucional, se aprecia una vulneración del derecho a la tutela judicial efectiva cuando la denegación de una decisión sobre el fondo proceda de una interpretación de la legalidad procesal manifiestamente irrazonable, arbitraria o fruto de un error patente, o cuando las reglas de acceso a la jurisdicción se hayan interpretado de manera rigorista o excesivamente formalista, o de cualquier otro modo que revele una clara desproporción entre los fines que estas reglas preservan y los intereses que se sacrifican (STC 222/2016, de 19 de diciembre). En este caso, debe examinarse la racionalidad de la interpretación realizada por la Audiencia Provincial respecto del art. 780 LEC, particularmente en sus apartados 2,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decisiones de inadmisión de primera y segunda instancia son fruto de un error patente en la interpretación del art. 780 LEC, al acordar la inadmisión con anterioridad al momento procesal oportuno, pues en este momento basta con expresar la pretensión e identificar la resolución recurrible, siendo en un momento posterior, una vez presentada la demanda, cuando el letrado de la administración de justicia debe examinarla y, o bien admitirla, o dar cuenta al tribunal para que resuelva sobre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añade, se produce una falta de proporcionalidad en la decisión del tribunal, teniendo en cuenta que el derecho invocado es el derecho de acceso a la jurisdicción, donde el principio pro actione es de obligada observancia, tal y como reconoce el Tribunal Constitucional (STC 133/2016, de 18 de julio) y el Tribunal Europeo de Derechos Humanos. En el análisis de la proporcionalidad debe determinarse cuál es el objetivo legítimo por el que el tribunal ha inadmitido el escrito iniciador sin estar legalmente habilitado para ello en esa fase, y si la consecuencia de este objetivo es proporcional con los intereses que se sacrifican. En este caso, parece que el tribunal se mueve por un criterio de economía procesal, al entender que se desprende una carencia de objeto a partir del escrito iniciador, y no tras la interposición de la demanda, como establece el art. 438 LEC. Siendo este el objetivo legítimo del tribunal, no supera el test de proporcionalidad. En primer lugar, respecto de la idoneidad, el momento procesal del escrito iniciador del procedimiento de oposición no es el más idóneo para apreciar la carencia de objeto, sino tras presentar la demanda y tras un estudio del expediente administrativo por la parte actora. En segundo lugar, en cuanto a la necesidad, la medida no es necesaria porque había una previsión legal respecto al momento procesal oportuno para resolver sobre la inadmisión. Y en cuanto a la proporcionalidad propiamente dicha, el objetivo de evitar el colapso de los tribunales y la economía procesal se contraponen con los intereses de la parte actora, un menor extranjero sin progenitores en España ni otros familiares adultos que puedan ejercer una guarda de hecho o tutela, cuyo bienestar y protección depende de la administración a la que se pretende demandar, con cuya actuación debe garantizar, al margen del derecho a la tutela judicial efectiva, a un recurso efectivo y a un juicio justo, los siguientes derechos: el derecho a la igualdad (art. 14 CE), la protección del interés superior del menor (art. 39.4 CE), el derecho a la protección, integridad física y a la vida (art. 15 CE, arts. 3 y 14 CEDH, art. 24 de la Carta de los derechos fundamentales de la Unión Europea: CDFUE y arts. 8 y 36 de la Ley 14/2010, de 27 de mayo, de los derechos y las oportunidades en la infancia y la adolescencia), el derecho a la educación (art. 48 de la Ley 14/2010, de 27 de mayo, de los derechos y las oportunidades en la infancia y la adolescencia), el derecho a la atención inmediata (art. 12 Declaración Universal de derechos humanos, art. 39 CE, art. 35 Ley Orgánica 4/2000, de 11 de enero, sobre derechos y libertades de los extranjeros en España y su integración social, arts. 6, 13, 37, 41, 43, 110, 111, 120 y ss. de la Ley 14/2010), el derecho a ser identificado (art. 15 Declaración Universal de derechos humanos, art. 8 de la Convención de derechos del niño y art. 30 Ley 14/2010). Se dificulta la fiscalización de la actuación de la administración si el órgano judicial inadmite el escrito iniciador del procedimiento sin que la parte actora haya podido acceder al expediente administrativo en el que se ha dictado la resolución no notificada que pretende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considera que la decisión de los órganos judiciales vulneró el derecho de acceso a la jurisdicción de la demandante de amparo, por error patente en la interpretación del art. 780 LEC y por no cumplir con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acordó, mediante providencia de 24 de enero de 2022, admitir a trámite el recurso de amparo por apreciar 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10 de marzo de 2022, la abogada de la Generalitat de Cataluña solicitó que se tenga por personada y parte en el procedimiento a dicha administración autonómica y que se entiendan con ella las sucesivas diligencias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23 de marzo de 2022 se tuvo por personada y parte en el procedimiento a la letrada de la Generalitat de la Cataluña, acordando entender con ella las sucesivas actuaciones y se acordó dar vista de las actuaciones recibidas a las partes personadas y al Ministerio Fiscal por plazo común de veinte días para que presenten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Generalitat de Cataluña formuló alegaciones —por escrito presentado el 26 de abril de 2022— alegando que no concurre la especial trascendencia constitucional ni se ha producido la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especial trascendencia constitucional, considera que se debería haber identificado con más precisión qué aspecto de la doctrina constitucional requiere la aclaración solicitada. Indica posteriormente que el Tribunal Constitucional, en sus autos 151/2013 y 172/2013, entendió que no se vulnera el derecho a la tutela judicial efectiva porque es posible cuestionar el decreto de la Fiscalía a través del procedimiento del art. 780 LEC. Aunque no es este un asunto idéntico, la doctrina constitucional establecida en estos autos es clara. Del auto 151/2013 se deduce que: a) el decreto de determinación de la edad es fundamental para que un menor se sitúe bajo la tutela de la comunidad autónoma que tenga asumidas competencias en materia de tutela y protección de menores; b) el procedimiento de determinación de la edad está previsto por la ley para los supuestos en que se localice a un extranjero indocumentado cuya minoría de edad no pueda establecerse con claridad; y c) ni del art. 35 de la Ley Orgánica sobre derechos y libertades de los extranjeros en España (LOEx) ni de ningún otro contenido de este cuerpo legal puede deducirse la existencia de un recurso directo contra el decreto de determinación de la edad, pero puede impugnarse en vía jurisdiccional. Lo que pone de manifiesto el recurso es la dificultad derivada de la regulación del procedimiento de determinación de la edad del menor y la posibilidad de su revisión en el caso de que se susciten controversias como consecuencia del carácter no recurrible de los decretos de la Fiscalía sobre la determinación de la edad, pudiendo revisar únicamente por el procedimiento del art. 780 LEC otros actos, como son las medidas protectoras o cualquier otra decisión en la que sea decisiva la condición de la edad. Pero no se trata de falta de claridad de la doctrina del Tribunal Constitucional, que ya se ha manifestado sobre los límites de este derecho y se remite a la solución prevista en el ordenamiento jurídico vigente, que, atendiendo a las críticas vertidas, ha merecido una propuesta de modificación actualmente en fase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entiende que no se ha producido. Lo que pretendía el escrito de oposición era cuestionar la edad fijada por el decreto de la Fiscalía, pero lo cierto es que la Audiencia Provincial de Barcelona tuvo en consideración las circunstancias que concurrían en el caso y resolvió en atención a todas ellas apreciando la improcedencia de retornar las actuaciones para oponerse de nuevo y reconociendo que no tendría sentido devolver el expediente a la consideración del juzgado de primera instancia. Puesto que el Tribunal Constitucional no es una tercera instancia, no procede admitir el recurso de amparo para examinar de nuevo el asunto en relación con la vulneración del derecho fundamental sobre el que no cabe atribuir al órgano judicial una vulneración directa, teniendo en cuenta que el decreto de la Fiscalía no es recurrible directamente y que se adoptaron debidamente las medidas de protección por resolución de la Dirección General de Atención a la Infancia y la Adolescencia que declaró el desamparo del menor, la cual no fue cuestionada en su momento ni supone lesión alguna del derecho fundamental del menor. Aunque considera que es una cuestión que excede del objeto del recurso de amparo —el derecho a la tutela judicial efectiva en su vertiente de acceso al proceso causando indefensión—, indica que la referencia a la ausencia de medidas por parte de la administración protectora merece una aclaración, porque la mencionada Dirección General proporcionó protección al menor en cuanto tuvo conocimiento de su situación de desamparo e indocumentación y adoptó las medidas correspondientes, iniciando el expediente de desamparo y acordando el ingreso en un centro de acogida, y se inició el expediente de determinación de la edad mediante decreto de la Fiscalía de menores de Barcelona. Por resolución de 17 de agosto de 2017, la tantas veces citadas Dirección General declaró la situación de desamparo con la correspondiente asunción de funciones tutelares, corroborando las medidas relativas a su ingreso en el centro de acogida. La Audiencia Provincial de Barcelona constató la existencia de estas actuaciones de la Dirección General de Atención a la Infancia y la Adolescencia y también atribuyó a la actitud del menor el fracaso de las medidas que, justo un mes antes de la mayoría de edad y debido a su situación de paradero desconocido, determinó el cierre del expediente de desamparo. Y considera que, de haber pretendido denunciar las medidas adoptadas por la administración protectora por entender que vulneraban algún derecho fundamental, debería haberse invocado e identificado específicamente su referencia, dando lugar a un amparo mixto. En todo caso, hay que desmentir la afirmación sobre la ausencia de actuaciones por parte de la administración protectora competente, porque sí se produjeron, adoptando las medidas de protección por parte de la Dirección General, según consta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26 de abril de 2022, la representación procesal de don Mourad Maha formuló alegaciones en las que insiste en el error patente del juzgado de primera instancia al inadmitir el escrito iniciador del procedimiento y de la Audiencia Provincial de Barcelona al desestimar el recurso por razones de fondo sin atender al procedimiento establecido en el art. 780 LEC. La inadmisión se produjo en una fase del procedimiento en la que no era posible aún realizar un análisis completo de la controversia entre las partes y sin que el letrado de la administración de justicia remitiera el testimonio del expediente administrativo al actor para que este interponga la demanda. Y reitera la falta de proporcionalidad de la decisión en relación con el derecho de acceso a la justicia en términos análogos a como hizo en la demanda de amparo. Considera que la actuación judicial ha vulnerado el derecho a la tutela judicial efectiva en su vertiente de derecho a un proceso con todas las garantías, el principio de contradicción, la igualdad de armas procesales, la aportación de pruebas y el derecho del menor a ser oído, reconocido en el art. 11.2 a) de la Ley Orgánica 1/1996, de 15 de enero, de protección jurídica del menor, también reconocido por las SSTEDH de 16 de noviembre de 1999, asunto E. P. c. Italia, y de 9 de junio de 1998, asunto Bronda c. Italia, así como el principio favor minoris que también reconoce la Carta Europea de derechos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 presentado el 3 de mayo de 2022. Relata las actuaciones seguidas en vía judicial entendiendo que no concurren óbices procesales y considera legitimado al recurrente en amparo. Tras exponer el planteamiento de la demanda de amparo en relación con la vulneración del derecho a la tutela judicial efectiva en su vertiente de derecho de acceso a la jurisdicción y la doctrina constitucional sobre este derecho, hace una referencia a los pronunciamientos del Tribunal Constitucional en relación con los medios de impugnación del decreto de determinación de la edad (AATC 151/2013 y 172/2013), y la reciente jurisprudencia del Tribunal Supremo en esta materia (STS 410/2021, de 18 de julio) que permite impugnar directamente el decreto de la Fiscalía cuando no conste ninguna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Ministerio Fiscal que la decisión de inadmisión de la demanda por parte del juzgado de primera instancia incurre en error porque el escrito presentado no era propiamente la demanda, sino el escrito iniciador del procedimiento de oposición del art. 780 LEC. Y aunque en este escrito no se menciona una resolución concreta de la administración, sino que se dirige contra el decreto de la Fiscalía y la resolución administrativa que se hubiera podido dictar, en este caso se observa que no se tiene constancia de la resolución porque no se ha notificado al menor y por ello en el escrito presentado se pretende que el juzgado reclame a la Fiscalía y a la administración los expedientes relativos al menor. Y añade que el 13 de julio de 2018 el menor ya se dirigió a la Dirección General de Atención a la Infancia y la Adolescencia en reclamación del expediente, sin que conste que le fuera proporcionado. El juzgado acuerda la inadmisión sin reclamar estos expedientes, y el escrito de rectificación tan solo obtiene una escueta respuesta indicando que hay que estar a lo resuelto por el auto de 25 de julio. Considera por todo ello el Ministerio Fiscal que se ha vulnerado el derecho a la tutela judicial efectiva, teniendo en cuenta además que el Tribunal Supremo permite que se impugne directamente el decreto de la Fiscalía cuando no conste resolución de la entidad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auto de apelación, a pesar de que en el mismo se reconoce que el apelante no presentó la demanda, sino el escrito inicial del procedimiento, desestima el recurso por razones que suponen realizar consideraciones sobre el fondo, pues hace un examen de la documentación obrante en las actuaciones, presentada por la Dirección General de Atención a la Infancia y la Adolescencia en el trámite de oposición al recurso de apelación, y sin posibilidad de contradicción, con lo que se ha privado al demandante de amparo de la posibilidad de alegar y probar sobre las circunstancias determinantes de sus pretensiones. En grado de apelación no se podía entrar a conocer sobre el acierto o desacierto de la decisión administrativa, sino sobre si la resolución judicial de primera instancia en relación con la inadmisión y la decisión de archivo era o no correcta desde el punto de vista de la tutela judicial efectiva, cuestión que no fue resuelta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jurisprudencia constitucional sobre el derecho de acceso a la jurisdicción, considera que las resoluciones de primera instancia y apelación privan al recurrente de una resolución en la que tiene un indudable interés legítimo e incurren en una interpretación excesivamente formal que impide la tutela judicial efectiva. Se parte en primera instancia de un error patente y ello no es reparado en apelación, aunque por razones diferentes a las tenidas en cuenta por el juzgado, causando una innegable indefensión al actor con un resultado desproporcionado. Y recuerda el especial sistema de protección reforzada de los menores en nuestro ordenamiento jurídico, con cita del art. 172.1.2 del Código civil, el art. 18 de la Ley Orgánica 1/1996, de protección jurídica del menor, el art. 35.7 de la Ley Orgánica 4/2000, de 11 de enero, sobre derechos y libertades de los extranjeros en España y su integración social y los arts. 196 a 198 del Real Decreto 557/2011. Este interés legítimo del recurrente a obtener una resolución sobre las pretensiones que eventualmente concrete en la demanda es distinto del derecho a obtener una resolución favorable, en atención a los motivos que aprecien los tribunales para revisar el decreto de la Fiscalía y la resolución de la Dirección General de Atención a la Infancia y la Adolescencia.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otorgue el amparo solicitado, se reconozca la vulneración del derecho a la tutela judicial efectiva (art. 24.1 CE) en su vertiente de acceso a la jurisdicción, se declare la nulidad de los autos dictados por el Juzgado de Primera Instancia núm. 45 de Barcelona y la Audiencia Provincial de Barcelona (Sección Decimoctava) y se acuerde la retroacción del procedimiento al momento inmediatamente anterior al dictado del auto de 25 de julio de 2018 por el referido juzgado, y la reclamación de los expedientes a la Fiscalía de Menores de Barcelona y a la Dirección General de Atención a la Infancia y la Adolescencia con posterior emplazamiento al demandante para formalizar la demanda del procedimiento de oposición a medidas de protección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octubre de 2022,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proceso y las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es el auto de 25 de julio de 2018 del Juzgado de Primera Instancia núm. 45 de Barcelona, que acuerda la inadmisión de la “demanda” en un procedimiento de oposición a la resolución administrativa en materia de protección de menores regulado en el art. 780 LEC, y el auto de la Audiencia Provincial de Barcelona (Sección Decimoctava) de 7 de marzo de 2019, que desestima el recurso de apelación presentado frente a la resolución anterior; ambas por vulneración del derecho a la tutela judicial efectiva (art. 24.1 CE)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demandante de amparo que el auto de 25 de julio de 2018 le ha negado el acceso jurisdicción —solicitado con el escrito iniciador del procedimiento del art. 780.3 LEC— por haber incurrido el juzgado de primera instancia en un error patente, consistente en confundir este escrito con la demanda propiamente dicha. Este error patente ha traído como consecuencia una denegación de acceso al procedimiento que le ha impedido no solo oponerse a la resolución de cierre del expediente de desamparo adoptada por la Dirección General de Atención a la Infancia y la Adolescencia (que no le fue notificada hasta un momento posterior a la interposición del escrito de oposición ante el juzgado) sino también impugnar, por vía indirecta, el decreto de la Fiscalía de menores de Barcelona, que determinaba su fecha de nacimiento, y, consiguientemente, su edad. De otro lado, el auto de la audiencia provincial ahonda en la vulneración de su derecho a la tutela judicial efectiva; pues conoció del fondo del asunto y desestimó el recurso de apelación con el argumento de que el cierre del expediente de desamparo fue consecuencia de la propia actitud del recurrente, sin que este pudiera realizar alegación alguna en relación con dicho extremo, por cuanto no se le concedió tal posibilidad. Es más, no se le permitió siquiera examinar el expediente de desamparo (ya que se le inadmitió el escrito iniciador del proceso del art. 780 LEC) con lo que se le privó de toda posibilidad de formular alegaciones o presentar medios de prueba para la cabal defensa de sus intereses y derechos. A ello debe añadirse el hecho de que la audiencia provincial no tuvo en cuenta que, con el procedimiento que trataba de iniciarse por el recurrente de amparo, también se impugnaba el decreto dictado por la Fiscalía de menores de Barcelona que fijaba el 13 de junio de 2000 como fecha de nacimiento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niega que se haya producido la vulneración del art. 24 CE precisamente porque la audiencia provincial ha resuelto sobre el fondo en atención a las circunstancias del caso. Añade que, aunque el art. 780 LEC prevé la posibilidad de oposición a las resoluciones administrativas en materia de protección de menores, en este caso la administración adoptó las medidas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aprecia la vulneración del derecho a la tutela judicial efectiva en su vertiente de derecho de acceso a la justicia por haber incurrido el juzgado de primera instancia en error patente al inadmitir la “demanda” cuando el escrito presentado fue el escrito inicial del procedimiento y por no haber reclamado los expedientes de la Fiscalía y de la Dirección General de Atención a la Infancia y la Adolescencia, ni tener en cuenta el escrito de rectificación presentado por el recurrente en amparo. Y la Audiencia Provincial no solo no aprecia la vulneración por parte del juzgado, sino que resuelve en cuanto al fondo en atención a la documentación aportada por la Generalitat de Cataluña sin posibilidad de contradicción. Subraya, además, el especial sistema de protección reforzada de los menores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de 24 de enero de 2022 acordó admitir a trámite el recurso de amparo por apreciar que el recurso plantea un problema o afecta a una faceta de un derecho fundamental sobre el que no hay doctrina de este tribunal [STC 155/2009, FJ 2 a)]. En sus alegaciones al recurso de amparo, la Generalitat de Cataluña opone la inexistencia del requisito de la especial trascendencia constitucional, por entender que existe doctrina constitucional, que aborda la cuestión planteada, en los AATC 151/2013 y 172/2013.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son los argumentos y pronunciamientos recogidos en estas resoluciones las que sirven de base para afirmar la trascendencia constitucional de la cuestión planteada por el presente recurso. En efecto, en tales resoluciones este tribunal inadmitió sendos recursos de amparo interpuestos de forma directa contra decretos de determinación de la edad dictados en el Ministerio Fiscal, por entender que “nuestro ordenamiento solo contempla el recurso de amparo directo contra los actos sin valor de ley de las Cámaras (art. 42 LOTC), con lo que, consideremos los decretos del fiscal como actos del poder ejecutivo o los consideremos como actos del poder judicial, resulta exigible para abrir el acceso al recurso de amparo constitucional, tal y como se deriva de la lectura de los arts. 43 y 44 LOTC, el agotamiento de la vía judicial previa, aunque esa vía, en este caso, no pueda ser más que una vía indirecta de recurso en la que, quien considera lesionados sus derechos fundamentales por el decreto de determinación de la edad, pueda impugnar las consecuencias asociadas a la aplicación de ese decreto”. Como vía indirecta para la impugnación de estos decretos de determinación de edad se señalaba específicamente, en las resoluciones reseñadas, el proceso especial de oposición a las resoluciones administrativas en materia de protección de menores del art. 780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pronunciamiento, resulta más que justificado considerar que goza de especial trascendencia constitucional un supuesto en que lo planteado es la vulneración del derecho fundamental a la tutela judicial efectiva (art. 24.1 CE), en su dimensión de acceso a la jurisdicción, eventualmente derivada de una interpretación y aplicación de los requisitos para la admisión a trámite de este especial incidente de oposición que, por su formalismo o rigor, podría llegar a traducirse en el cierre o inefectividad de esa vía indirecta indicada por este tribunal para la impugnación de un decreto de determinación de edad dictado por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el supuesto sometido a nuestra consideración presenta elementos novedosos que igualmente justifican un pronunciamiento expreso de este tribunal,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eventual vulneración se habría cometido en el marco de un proceso especial, el regulado por el art. 780 LEC, sobre el que no existe todavía pronunciamiento alguno de este tribunal, y que reviste especial trascendencia por la naturaleza de los bienes jurídicos que está llamado a tutelar. A ello se suma la circunstancia de que este proceso especial sirve como vehículo indirecto para la impugnación de los decretos de determinación de edad dictados por el Ministerio Fiscal, de los que depende la fijación, a todos los efectos legales, de una de las señas de identidad básicas de la propia persona —su fecha de nacimiento—, que afecta a la definición de su estatuto jurídico como persona titular de derechos fundamentales, lo que hace que resulte relevante para la interpretación y general eficacia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vulneración denunciada se vincula a un supuesto especial de inadmisión a limine, posible en este procedimiento especial, que se produce antes de la presentación de la demanda, antes de que la parte haya podido tomar conocimiento siquiera de las actuaciones concretas a las que se opone, e incluso antes de que haya sido dictada o notificada una resolución expresa por parte de la administración, cuestión sobre la que no existe tampoco pronunciamiento alguno de este tribunal y que de manera clara puede incidir sobre el derecho a la tutela judicial efectiva (art. 24.1 CE) en su modalidad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anteriormente expuesto, procede desestimar el óbice procesal opuesto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constitucional sobre el derecho a la tutela judicial efectiva (art. 24.1 CE)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(entre otras muchas, las SSTC 69/1984, de 11 de junio, FJ 2; 164/1986, de 17 de diciembre, FJ 1; STC 118/1987, de 8 de julio, FJ 2; 71/1995, de 11 de mayo, FJ 2; 103/2003, de 2 de junio, FJ 3; 83/2016, de 28 de abril, FJ 6; 12/2017, de 30 de enero, FJ 3, y 30/2022, de 7 de marzo, FJ 3) que el acceso a la justicia forma parte del contenido primario del derecho a la tutela judicial efectiva; y se concreta en el derecho a ser parte en el proceso para poder promover la actividad jurisdiccional que desemboque en una decisión judicial sobre las pretensiones deducidas. Este derecho no ha de ser entendido como un derecho absoluto e incondicionado, ni como un derecho de libertad, ejercitable sin más y directamente a partir de la Constitución, sino como un derecho a obtener la tutela judicial “por los cauces procesales existentes y con sujeción a una concreta ordenación legal que puede establecer límites al pleno acceso a la jurisdicción, siempre que obedezcan a razonables finalidades de protección de bienes e intereses constitucionalmente protegidos” (SSTC 311/2000, de 18 de diciembre, FJ 3; 124/2002, de 20 de mayo, FJ 3; 182/2008, de 22 de diciembre, FJ 2; 167/2014, de 22 de octubre, FJ 4; 83/2016, de 28 de abril, FJ 5; 12/2017, de 30 de enero, FJ 3, y 82/2022, de 27 de junio, FJ 3). Y, por ello, no se vulnera el derecho a la tutela judicial efectiva por el hecho de que se obtenga una resolución de inadmisión en el que se aprecie razonadamente la concurrencia de un óbice fundado en un precepto expreso de la ley y que resulte respetuoso con el contenido esencial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de este derecho por parte del Tribunal Constitucional debe realizarse de forma particularmente intensa a partir de los criterios que proporciona el principio pro actione, lo cual no ha de entenderse como la selección forzosa de la interpretación más favorable a la admisión de entre todas las posibles, ni puede conducir a que se prescinda de los requisitos establecidos por las leyes procesales en garantía de los derechos de todas las partes, sino que debe entenderse como “la interdicción de aquellas decisiones de inadmisión que por su rigorismo, por su formalismo excesivo o por cualquier otra razón revelen una clara desproporción entre los fines que aquellas causas preservan y los intereses que sacrifican” (por todas, las SSTC 88/1997, de 5 de mayo, FJ 2; 91/2002, de 22 de abril, FJ 3; 217/2005, de 12 de septiembre, FJ 3; 187/2009, de 7 de septiembre, FJ 2; 194/2015, de 21 de septiembre, FJ 5, y 91/2016,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tribunal se ha pronunciado ya, como indicábamos en el anterior fundamento, en favor de la inadmisión de dos recursos de amparo (AATC 151/2013, de 8 de julio, y 172/2013, de 9 de septiembre) planteados contra sendos decretos de determinación de la edad dictados por el Ministerio Fiscal. Los dos autos dictados por este tribunal inadmiten los recursos formulados de manera directa contra los decretos de determinación de edad del Ministerio Fiscal por apreciar la existencia de un óbice de agotamiento de la vía judicial previa. Tras recordar que “el recurso de amparo solo puede iniciarse una vez agotada la vía impugnatoria ante la jurisdicción ordinaria”, afirmamos que “cualquiera que sea la naturaleza de la resolución interlocutoria dimanante del Ministerio Fiscal resulta exigible para abrir el acceso al recurso de amparo constitucional, tal y como se deriva de la lectura de los arts. 43 y 44 LOTC, el agotamiento de la vía judicial previa, aunque esa vía, en este caso, no pueda ser más que una vía indirecta de recurso en la que, quien considera lesionados sus derechos fundamentales por el decreto de determinación de la edad, pueda impugnar las consecuencias asociadas a la aplicación de ese decreto” (ATC 151/2013, FJ 5), para señalar, finalmente, que “[t]ales medidas son desde luego impugnables en vía judicial, ya sea ante la jurisdicción civil, cuando se trata de medidas de protección de menores, por la vía del proceso especial de oposición a las resoluciones administrativas en materia de protección de menores del art. 780 de la Ley de enjuiciamiento civil (LEC), ya sea ante la jurisdicción contencioso-administrativa, cuando se trata de medidas administrativas que afectan al estatuto del extranjero, ya sea mediante el ejercicio de otras acciones contempladas en el ordenamiento procesal en función del contenido de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Consideraciones acerca de la impugnación del decreto de determinación de la edad y la edad como circunstancia integrante de la identidad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destacar que, al hilo del razonamiento efectuado en relación con la falta de agotamiento de la vía judicial como óbice procesal, ya pusimos de relieve la importancia de este decreto a la hora de fijar la identidad del menor y su estado civil, al estar vinculadas tales circunstancias a la fecha de nacimiento y ser consideradas como un derecho básico de los niños a la luz del art. 8 de la Convención sobre derechos del niño, vinculante para España conforme a lo dispuesto en los arts. 96 y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señas esenciales de identidad propias de cada persona, hemos tenido ocasión de pronunciarnos en relación con la voz y el nombre (STC 117/1994, de 25 de abril, FJ 3), el nombre y los apellidos (SSTC 167/2013, de 7 de octubre, FJ 5, y 178/2020, de 14 de diciembre, FJ 2), el sexo (STC 99/2019, de 18 de julio, FJ 4) o la identidad (STC 67/2022, de 2 de junio, FJ 3), afirmando que se trata de elementos constitutivos de la identidad de la persona, vinculados al libre desarrollo de la personalidad y al respeto a la dignidad de que somos titulares los seres humanos (art. 10.1 CE); de suerte que “[l]a propia identidad, dentro de la cual se inscriben aspectos como el nombre y el sexo, es una cualidad principal de la persona humana. Establecer la propia identidad no es un acto más de la persona, sino una decisión vital, en el sentido que coloca al sujeto en posición de poder desenvolver su propia personalidad. Cualquiera que se vea obligado a vivir a la luz del Derecho conforme a una identidad distinta de la que le es propia sobrelleva un lastre que le condiciona de un modo muy notable en cuanto a la capacidad para conformar su personalidad característica y respecto a la posibilidad efectiva de entablar relaciones con otras personas” (STC 99/2019, FJ 4). Ningún pronunciamiento hemos efectuado todavía en relación con la fecha de nacimiento, y, correlativamente, la edad, como circunstancia integrante de ese núcleo esencial que conforma la identidad misma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Sí se ha pronunciado en este sentido el Tribunal Europeo de Derechos Humanos, STEDH de 21 de julio de 2022, asunto Darboe y Camara c. Italia, que, en un supuesto que presenta analogías con el que constituye el objeto del presente recurso, ha declarado de manera específica que “el concepto de ‘vida privada’ es un término amplio que no es susceptible de definición exhaustiva (véase Pretty c. el Reino Unido, núm. 2346-02, § 61, CEDH 2002III). Abarca la integridad física y psicológica de una persona y, por lo tanto, puede abarcar múltiples aspectos de la identidad de la persona como, por ejemplo, la identificación de género, la orientación sexual, el nombre y los elementos relacionados con el derecho a la imagen de una persona (véase S. y Marper c. el Reino Unido [GC], núms. 30562-04 y 30566-04, § 66, CEDH 2008)”. De forma expresa el Tribunal incluye la edad entre esos aspectos que determinan la identidad de una persona, afirmando taxativamente que “la edad de una persona es un medio de identificación personal y que el procedimiento para evaluar la edad de un individuo que alega ser menor, incluidas sus garantías procesales, es esencial para garantizarle todos los derechos derivados de su condición de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protección del interés superior del menor en la jurisprudencia constitucional y la especial vulnerabilidad del menor extranjero no acompañado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aquellos casos en que los derechos fundamentales van referidos a una persona menor de edad, o que pudiera serlo, tal circunstancia ha de ser tenida en cuenta por el Tribunal, en atención al principio constitucional de protección del interés superior del menor reconocido en el art. 39 CE; y justifica una modulación del contenido y alcance de aquellos, precisamente para tutelar este interés superior constitucionalmente reconocido, llegando incluso a atemperar la rigidez de algunas normas procesales o sacrificar los legítimos intereses y perspectivas de terceros e incluso derechos y principios constitucionales (SSTC 187/1996, de 25 de noviembre, FJ 2; 141/2000, FJ 5; 77/2018, de 5 de julio, FJ 2, y 178/2020, de 14 de diciembre, FJ 3, entre otras). En la STC 64/2019, de 9 de mayo, FJ 4, pusimos de relieve que “[e]l interés superior del menor es la consideración primordial a la que deben atender todas las medidas concernientes a los menores ‘que tomen las instituciones públicas o privadas de bienestar social, los tribunales, las autoridades administrativas o los órganos legislativos’, según el art. 3.1 de la Convención sobre los derechos del niño ratificada por España mediante instrumento de 30 de noviembre de 1990”. Y en relación con esta consideración del interés superior del menor juega un papel fundamental el derecho de la persona menor de edad, o que pudiera serlo, a ser oída y escuchada, como parte del estatuto jurídico indisponible de las personas menores de edad, como norma de orden público que forma inexcusable han de observar todos los poderes públicos (SSTC 64/2019, de 9 de mayo, FJ 4, y 141/2000, de 29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especial vulnerabilidad de los menores extranjeros no acompañados, el Tribunal Europeo de Derechos Humanos ha tenido ocasión de pronunciarse en varias ocasiones poniendo el acento en la importancia de la protección de sus derechos. Así se indica en la ya citada sentencia de 21 de julio de 2022, asunto Darboe y Camara c. Italia, en la que, tras hacer una extensa referencia a la normativa nacional, europea e internacional que protege los derechos de los menores, el Tribunal afirma que esta normativa es de aplicación desde el momento en que la persona afectada es identificada como menor y recuerda el principio de presunción de minoría de edad, que considera “un elemento inherente a la protección del derecho al respeto de la vida privada de una persona extranjera no acompañada que declara ser menor de edad” (§ 153) lo cual implica que el procedimiento para la determinación de la edad en estos casos debe ir acompañado de las garantías procesales adecuadas y suficientes (§ 154).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esta doctrina jurisprudencial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jurisprudencia constitucional expuesta en relación con el derecho de acceso a la jurisdicción —como manifestación del derecho a la tutela judicial efectiva (art. 24.1 CE)— y los pronunciamientos específicos que hemos realizado a propósito de la impugnación del decreto de la Fiscalía de determinación de la edad; y teniendo en cuenta, además, la necesaria protección del interés superior de las personas menores de edad, o que pudieran serlo, así como, en particular, de aquellas que fueran extranjeras no acompañadas, procede examinar la cuestión constitucional a resolver en el presente recurso; esto es, si los órganos judiciales han vulnerado el derecho fundamental a la tutela judicial efectiva (art. 24.1 CE) del recurrente, en su dimensión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 inadmitir a trámite el escrito inicial de promoción del proceso especial de oposición a las resoluciones administrativas en materia de protección de menores (art. 780 LEC) con fundamento en la falta de aportación, por la parte promotora del incidente, de una resolución expresa dictada por la Dirección General de Atención a la Infancia y la Adolescencia en tal materia;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 desestimar el recurso de apelación formulado contra el auto de inadmisión dictado por el juzgado de primera instancia por entender justificada la resolución de la Dirección General de cierre del expediente de desamparo en atención a la conducta del recurrente, acreditada a través de la documentación obrante en el propio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decisión de inadmisión del juzgado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de oposición a las resoluciones administrativas en materia de protección de menores se regula en el art. 780 LEC. Los aspectos esenciales de la tramitación de este procedimiento se establecen en los apartados 2 a 4 del precepto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proceso de oposición a una resolución administrativa en materia de protección de menores se iniciará mediante la presentación de un escrito inicial en el que el actor sucintamente expresará la pretensión y la resolución a que se 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consignará expresamente la fecha de notificación de la resolución administrativa y manifestará si existen procedimientos relativos a ese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 la administración de justicia reclamará a la entidad administrativa un testimonio completo del expediente, que deberá ser aportado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administrativa, podrá ser requerida para aportar al Tribunal antes de la vista, las actualizaciones que se hayan producido en el expediente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Recibido el testimonio del expediente administrativo, el letrado de la administración de justicia, en el plazo máximo de cinco días, emplazará al actor por diez días para que presente la demanda, que se tramitará con arreglo a lo previsto en el art. 753.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dictará sentencia dentro de los diez días siguientes a la terminación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del examen de las actuaciones se constata que lo que el recurrente en amparo presentó el 18 de julio de 2018 (con fecha de 16 de julio de 2018) fue el escrito inicial del proceso, al que alude el apartado segundo. Pese a ello, el 25 de julio de 2018, el juzgado dictó diligencia de ordenación teniendo por presentada la “demanda” y ese mismo día dictó auto acordando su inadmisión porque “no consta que se haya dictado, ni se ha aportado, ninguna resolución de la Dirección General de Atención a la Infancia y la Adolescencia por la que se deniegue o se deje sin efecto el desamparo previamente acordado, por entender que el demandante no es menor de edad”. Un día después, 26 de julio de 2018, la representación procesal del hoy recurrente en amparo presentó al juzgado escrito de subsanación en que dejaba constancia del error material de que adolecía su escrito inicial, en que se indicaba que le había sido notificada la resolución de la Dirección General acordando el cierre del expediente de desamparo por haber alcanzado don Mourad Maha la mayoría de edad, cuando en realidad no les había sido notificada resolución alguna de la Dirección General en tal sentido, siendo su intención oponerse a la eventual decisión que pudiera adoptarse atendiendo a la fecha de nacimiento de don Mourad Maha, fijada en el decreto de determinación de la edad de Fiscalía. El juzgado se limitó a incorporar el escrito de subsanación a las actuaciones mediante providencia de 31 de julio de 2018 y acordar estarse a lo establecido en el auto de 25 de julio, esto es, a la inadmisión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juzgado de inadmitir el escrito presentado vedó, de este modo, el acceso a la jurisdicción del recurrente en amparo impidiendo una decisión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no toda decisión de inadmisión vulnera el derecho a la tutela judicial efectiva en su vertiente de derecho de acceso a la justicia. Para que tal vulneración se produzca, es preciso que la resolución sea arbitraria, manifiestamente irrazonable o fruto de un error patente, o que esté basada en criterios que, por su rigorismo, formalismo excesivo o cualquier otra razón, revelen una clara desproporción entre los fines perseguidos y los intereses que se sacrifican. Y aquí el control constitucional ha de ser particularmente intenso, dada la vigencia del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expuesto, en este caso se constata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Pese a que el auto de 25 de julio de 2018 acuerda inadmitir la “demanda”, lo que fue objeto de inadmisión en primera instancia era, en realidad, el escrito inicial al que se refiere el art. 780.2 LEC. La inadmisión se produce en un momento anterior a la presentación de la demanda propiamente dicha, que en este caso nunca llegó a tener lugar. La inadmisión de este escrito inicial llevada a cabo por el órgano judicial bajo la premisa de que lo examinado e inadmitido era la demanda constituye, de entrada,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las razones dadas para la inadmisión del escrito iniciador del procedimiento, el art. 780 LEC indica una serie de requisitos en cuanto a su contenido, pero no prevé las consecuencias para el caso de incumplimiento de los mismos. En este caso, el escrito presentado no cumplía con el requisito de expresar la resolución administrativa a la que se opone y consignar expresamente la fecha de notificación de la misma —requisitos específicamente previstos en el art. 780.2 LEC—, y tal omisión es la razón por la que el auto de 25 de julio de 2018 acuerda la inadmisión. Pero ni el art. 780.2 LEC ni ningún otro de los apartados del precepto establece que el incumplimiento de estos requisitos determine la inadmisión del escrito presentado. Al margen de las posibilidades de subsanación de defectos procesales que la Ley de enjuiciamiento civil contempla expresamente —y que el recurrente intentó sin éxito—, puede suceder que la resolución administrativa no haya sido notificada a la parte, o que simplemente no se haya dictado siquiera una resolución expresa sino que se haya procedido, por la vía de hecho, a dar por terminadas las medidas de protección derivadas del estatus correspondiente a la minoría de edad, a partir del momento en que esta finaliza con arreglo a la fecha de nacimiento determinada en el decreto de Fiscalía. En ambos supuestos la parte se vería materialmente imposibilitada de cumplir con la formalidad establecida en el art. 780.2 LEC por razones completamente ajenas a su voluntad y control. Esto es precisamente lo que ha sucedido en el caso de autos en que, pese a existir una resolución expresa de la Dirección General de Atención a la Infancia y la Adolescencia, la misma no había sido notificada al recurrente en amparo cuando presentó su escrito iniciador del proceso del art. 780 LEC. Esta falta de notificación hacía que el cumplimiento del requisito de identificación y aportación de la resolución recurrida resultara imposible en el momento de presentación del escrito inicial del procedimiento; del mismo modo que, en estas circunstancias, la inadmisión de dicho escrito impedía, de hecho, a la parte acceder al contenido íntegro del expediente de desamparo y tomar cabal conocimiento de las resoluciones adoptadas en él. Bajo tales premisas no resulta razonable ni conforme con las exigencias del derecho a la tutela judicial efectiva (art. 24.1 CE) interpretar los requisitos de admisión del escrito inicial del proceso especial regulado en el art. 780 LEC en el sentido de considerar la falta de identificación y/o aportación de la resolución impugnada como causa de inadmisión a limine del procedimiento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 todo ello hay que añadir que, tal como se ha expuesto de manera extensa en los fundamentos precedentes, el procedimiento especial regulado en el art. 780 LEC no solo tiene por objeto revisar las resoluciones administrativas adoptadas en materia de protección de menores, sino también revisar, por vía indirecta, los decretos de determinación de la edad dictados por el Ministerio Fiscal. De este modo, la inadmisión a limine del escrito inicial —y, con él, del procedimiento en su totalidad— conlleva también la privación de la posibilidad de revisar la fecha de nacimiento y, consiguientemente, la edad de la persona determinadas en él, circunstancias que, extendiendo nuestra doctrina anterior y acogiendo la doctrina del Tribunal Europeo de Derechos Humanos, consideramos forman parte del núcleo esencial de la identidad de la persona, que afecta a la definición de su estatuto jurídico como titular de derechos fundamentales. Esto resulta particularmente relevante cuando lo debatido es, precisamente, el mantenimiento o la extinción del estatuto de protección conferido por nuestro ordenamiento jurídico a las personas menores de edad, como sucede en el presente caso en que se trata de una persona extranjera que alega ser menor de edad y no está acompañada, lo que le sitúa en una posición de especial vulnerabilidad.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circunstancias nos llevan a concluir que la decisión judicial que niega el acceso al proceso por el incumplimiento de los requisitos del art. 780.2 LEC, además de carecer de apoyo legal, resulta desproporcionada atendiendo a los fines perseguidos y los intereses que se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decisión desestimatoria del recurso de apelación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posteriormente, desestimó el recurso de apelación argumentando que carecía de sentido retornar el expediente al juzgado para oponerse a las resoluciones, ya que la administración había adoptado en su día las medidas de protección que el apelante pretende, teniendo en cuenta además que las actuaciones tuvieron que cerrarse por la propia actitud del mismo, que hizo imposible el cumplimiento de las funciones tutelares. Tal conclusión se alcanza, según indica el auto, a partir de la documentación obrante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actuaciones permite constatar que toda la documentación en la que se apoya la audiencia provincial para decidir había sido aportada por la Generalitat de Cataluña al oponerse al recurso de apelación. El demandante, ahora recurrente en amparo, no pudo acceder a dicha documentación, ni formular alegaciones relativas al fondo del asunto, precisamente porque el escrito inicial que presentó al amparo del art. 780 LEC fue inadmitido por el Juzgado de Primera Instancia núm. 45 de Barcelona. Esa inadmisión a limine impidió el paso a la fase regulada en el apartado tercero del art. 780 LEC —conforme al cual, el letrado de la administración de justicia debe requerir a la entidad administrativa un testimonio completo del expediente— y a la fase regulada en el apartado cuarto del precepto, conforme al cual, una vez recibido el testimonio, y en el plazo máximo de cinco días, el letrado de la administración de justicia emplazará al actor por diez días para que presente la demanda. Se observa, además, que tampoco se ha garantizado el derecho del recurrente en amparo, a ser oído y escuchado en el proceso conforme a lo establecido en la Ley Orgánica de protección jurídica del menor —tal y como específicamente establece el art. 780.1 apartado tercero LEC— pese a que afirmaba ser menor de edad e impugnaba el decreto de la Fiscalía de determinación de la edad. Únicamente pudo presentar el escrito iniciador del proceso, pero no tuvo oportunidad ni de examinar el expediente administrativo en su conjunto, ni de presentar la demanda, ni de efectuar las alegaciones que tuviera por convenientes para la defensa de sus intereses o proponer y aportar las pruebas conducentes a acreditar la veracidad de tales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la decisión de la audiencia provincial, que alcanza a cuestiones de fondo, no ha respetado el derecho de defensa ni las garantías procesales ni, de forma especial, los principios de contradicción e igualdad de armas, del recurrente. Tampoco su derecho a ser oído, al no haberse cumplido con el trámite previsto en el art. 780.3 LEC —consistente en reclamar a la entidad administrativa un testimonio completo del expediente— ni haberse concedido el plazo del art. 780.4 LEC para presentar la demanda, omitiendo, por lo demás, los trámites subsiguientes. No es posible, por tanto, que el órgano judicial confirme la inadmisión basándose en razones de fondo sin conculcar las garantías procesales antes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argumentos en que basa su decisión la Audiencia Provincial de Barcelona no tienen en cuenta que precisamente lo que el recurrente quería impugnar era el decreto de determinación de la edad, que, como ya reconocimos en el ATC 151/2013, tiene su importancia a la hora de fijar la identidad del menor y su estado civil, vinculados a la fecha de nacimiento; y aunque carece en la legislación de un recurso directo, se puede impugnar indirectamente mediante el procedimiento de oposición a la resolución administrativa en cuyo origen se encuentre el referido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 pretensión del recurrente cuando presentó el escrito iniciador del procedimiento del art. 780 LEC era impugnar la edad establecida en el decreto de la Fiscalía, la Audiencia Provincial de Barcelona, en su auto de 7 de marzo de 2019, asume como base para su decisión la documentación aportada por la administración, conforme a la cual se indica que en un primer momento el recurrente era menor de edad porque conforme al decreto de la Fiscalía nació el 13 de junio de 2000, y la administración adoptó las medidas de protección, aunque las actuaciones tuvieron que cerrarse por la propia actitud del recurrente, que cumplió los dieciocho años el 13 de junio de 2018, por lo que carecería de sentido retornar el expediente al juzgado. De este modo, el órgano judicial asume como válida la fecha de nacimiento fijada en el decreto de determinación de la edad y en la ulterior resolución administrativa, con arreglo a la cual el señor Maha había alcanzado la mayoría de edad en el momento de resolverse el recurso de apelación. Al hacerlo, el órgano judicial ignoró, por una parte, que esa fecha de nacimiento era parte esencial del objeto de la impugnación pretendida por el señor Maha; y, por otra parte, como indica la STEDH Darboe y Camara c. Italia antes citada, que si un menor, o quien razonablemente alega serlo, resulta erróneamente identificado como adulto, se podrían llegar a producir graves vulneraciones en sus derechos. La Audiencia se limitó a asumir que el apelante era ya mayor de edad sin haberle dado siquiera una oportunidad real para impugnar la edad atribuida en el decreto, que era lo que pretendía a través del procedimiento del art. 780 LEC, sin mediar un debate contradictorio, sin haber dado tampoco la oportunidad de presentar pruebas tendentes a rectificar la edad establecida en el decreto de la Fiscalía. Y ello a pesar, también, de que, como ya dijimos en los AATC 151/2013 y 172/2013, el procedimiento previsto en el art. 780 LEC es el mecanismo que permite impugnar de forma indirecta el decreto de determinación de la edad, al estar en el origen de la resolución administrativa frente a la que se dirige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una decisión en los términos realizados por la audiencia provincial vulnera el derecho a la tutela judicial efectiva del recurrente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concede el amparo solicitado y, de conformidad con el art. 55 LOTC, procede restablecer el derecho mediante la anulación de las resoluciones impugnadas y la retroacción de las actuaciones al momento anterior al dictado del auto de 25 de julio de 2018 del Juzgado de Primera Instancia núm. 45 de Barcelona.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Mourad Maha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 24.1 CE), en su dimensión de derecho de acceso a la jurisdicción.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el auto de la Sección Decimoctava de la Audiencia Provincial de Barcelona dictado el 7 de marzo de 2019 en el recurso de apelación núm. 1217-2018, y el auto del Juzgado de Primera Instancia núm. 45 de Barcelona dictado el 25 de julio de 2018 en el procedimiento de oposición de medidas de protección de menores núm. 559-2018.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primera de las mencionadas resoluciones, a fin de que el juzgado de primera instancia proceda en términos respetuosos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