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6214-2021, promovido por doña Irene Rigau Oliver en proceso por responsabilidad contable,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octubre de 2021 el procurador de los tribunales don Guzmán de la Villa de la Serna, en nombre y representación de doña Irene Rigau Oliver y bajo la dirección de la letrada doña María Gracia Llácer Muñoz, interpuso demanda de amparo contra la providencia de 15 de junio de 2021 de la Sección Primera de la Sala de lo Contencioso-Administrativo del Tribunal Supremo en recurso de casación 10-2020 contra la sentencia dictada por la Sala de Enjuiciamiento del Tribunal de Cuentas en recurso de apelación 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6214-2021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