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4237-2022, promovido por doña Rosalba Gómez Hernández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junio de 2022 el procurador de los tribunales don Carlos Jiménez Padrón, en nombre y representación de doña Rosalba Gómez Hernández y bajo la dirección de la letrada doña Gloria Pilar Manzanares Alonso, interpuso demanda de amparo contra la providencia de 8 de junio de 2022, dictada en el recurso de casación 2067-2022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4237-2022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