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7809-2022, promovido por don Kadda Nedjimi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2022 la procuradora de los tribunales doña Ana Flor Martínez Blanco, en nombre y representación de don Kadda Nedjimi y bajo la dirección del letrado don Jesús Cruz Miñambres, interpuso demanda de amparo contra la providencia de 23 de noviembre de 2022 dictada en el recurso de casación núm. 5333-2021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7809-2022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