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7979-2022, promovido por Orbe Travel Club Spain,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diciembre de 2022 el procurador de los tribunales don Noel Alain de Dorremochea Guiot, en nombre y representación de Orbe Travel Club Spain, S.L., y bajo la dirección del letrado don Jorge de Juan Casadevall, interpuso demanda de amparo contra el auto de 10 de octubre de 2022 dictado por la Sección Primera de la Sala de lo Contencioso-Administrativo del Tribunal Supremo en recurso de casación núm. 4776-2021.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7979-2022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