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6649-2022, promovido por doña Rosa María Martínez González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octubre de 2022 la procuradora de los tribunales doña Bárbara Sánchez Lorente, en nombre y representación de doña Rosa María Martínez González y bajo la dirección del letrado don Julio Pérez Martín, interpuso demanda de amparo contra providencia de la Sala Contencioso-Administrativo del Tribunal Supremo en recurso de casación núm. 1649-2022.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6649-2022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