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6464-2021, promovido por Soninorte Producciones, S.L., representada por el procurador de los tribunales don José Carlos García Rodríguez y asistida por el abogado don Jaime Rodríguez Díez, contra la desestimación presunta del recurso de alzada presentado frente a la desestimación asimismo presunta de la solicitud de fecha 10 de agosto de 2018 de convocatoria de concurso público para el otorgamiento de licencias de comunicación audiovisual radiofónica digital en la Comunidad Autónoma de Cantabria. Ha comparecido la referida comunidad autónoma y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octubre de 2021, el procurador de los tribunales don José Carlos García Rodríguez, actuando en nombre y representación de Soninorte Producciones,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Soninorte Producciones, S.L., interpuso recurso contencioso administrativo contra la desestimación presunta del recurso de alzada presentado frente a la desestimación asimismo presunta de su solicitud de fecha 10 de agosto de 2018 de convocatoria de concurso público para el otorgamiento de licencias de comunicación audiovisual radiofónica digital en la Comunidad Autónoma de Cantabria, ampliándolo posteriormente al acuerdo del Consejo de Gobierno de Cantabria de fecha 5 de diciembre de 2018, que confirma la desestimación del citado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Cantabria desestimó el recurso interpuesto por sentencia de 14 de abril de 2020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6 de octubre de 2021 por pérdida sobrevenida en el recurso de interés casacional objetivo para la formación de jurisprudencia a la vista de las SSTS de 25 y 26 de noviembre de 2020 y de 14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Cantabria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168/2022,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Cantabria.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12 de diciembre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Cantabria, con la representación y asistencia de letrada de su servicio jurídico, presentó sus alegaciones mediante escrito registrado el 21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27 de enero de 2023, el secretario de justicia de la Sección Primera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del recurso de alzada presentado frente a la desestimación asimismo presunta de la solicitud de fecha 10 de agosto de 2018 de convocatoria de concurso público para el otorgamiento de licencias de comunicación audiovisual radiofónica digital en la Comunidad Autónoma de Cantabria,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Soninorte Producciones,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6464-2021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