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7638-2021, promovido por Logondi Comunicación, S.L., representada por el procurador de los tribunales don José Carlos García Rodríguez y asistida por el abogado don Jaime Rodríguez Díez, contra la desestimación presunta de la solicitud planteada el 12 de enero de 2018 ante la Secretaría General de Medios de la Consejería de Presidencia de la Xunta de Galicia de convocatoria de concurso de licencias audiovisuales de radiodifusión sonora digital disponibles en la Comunidad Autónoma de Galicia. Ha comparecido la referida comunidad autónoma y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 de diciembre de 2021, el procurador de los tribunales don José Carlos García Rodríguez, actuando en nombre y representación de Logondi Comunicación, S.L., bajo la defensa del letrado don Jaime Rodríguez Díez, interpuso demanda de amparo contra la desestimación presunta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mercantil Logondi Comunicación, S.L., interpuso recurso contencioso administrativo contra la desestimación presunta de la solicitud planteada el 12 de enero de 2018 ante la Secretaría General de Medios de la Consejería de Presidencia de la Xunta de Galicia de convocatoria de concurso de licencias audiovisuales de radiodifusión sonora digital disponibles en la Comunidad Autónoma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Sección Segunda de la Sala de lo Contencioso-Administrativo del Tribunal Superior de Justicia de Galicia estimó el recurso interpuesto por sentencia de 12 de febrero de 2021 al concluir que la obligación de la administración de convocar las licencias de comunicación audiovisual que estén libres, vacantes o desiertas, sea la causa que sea, no puede quedar enervada por lo previsto en el art. 27.4 de la Ley general de la comunicación audiovisual (LGCA).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entidad ahora recurrente en amparo interpuso recurso de casación, que fue estimado por sentencia de la Sección Tercera de la Sala de lo Contencioso-Administrativo del Tribunal Supremo de 22 de noviembre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interés casacional advertido en el auto de admisión a trámite, la sentencia de casación expone la doctrina contenida en los recientes pronunciamientos del propio Tribunal Supremo relativa a las circunstancias de aplicación y a los efectos que los plazos prevenidos en el art. 27.4 LGCA puedan tener sobre los planes técnicos y sobre la cobertura de las licencias vacantes.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la Comunidad Autónoma de Galicia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octubre de 2022, la Sección Segunda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 Galicia.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Comunidad Autónoma de Galicia, con la representación y asistencia de letrado de su servicio jurídico, presentó sus alegaciones mediante escrito registrado el 9 de enero de 2023, en el que rechaza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20 de enero de 2023, el secretario de justicia de la Sección Tercera de la Sala Segunda de este tribunal puso en conocimiento de las partes que, en virtud del acuerdo del Pleno del Tribunal Constitucional de 17 de enero de 2023, publicado en el “Boletín Oficial del Estado” de 19 de enero de 2023, el presente recurso de amparo fue turnado a la citada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presentó sus alegaciones mediante escrito registrado el 23 de enero de 2023 en el que reiteraba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sus alegaciones mediante escrito registrado el 8 de febrero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13 de marzo de 2023 el magistrado don César Tolosa Tribiño presentó escrito en el que, conforme a lo dispuesto en el art. 217 de la Ley Orgánica del Poder Judicial, comunicó a la Sala Segunda de este tribunal, por conducto de su presidenta, su decisión de abstenerse del conocimiento del presente recurso de amparo. La Sala Segunda, mediante ATC de 15 de marzo de 2023 estimó justificada la causa de abstención y el citado magistrado quedó apartado definitivamente del recurso de amparo núm. 7638-2021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21 de septiembre de 2023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desestimación presunta de la solicitud planteada el 12 de enero de 2018 ante la Secretaría General de Medios de la Consejería de Presidencia de la Xunta de Galicia de convocatoria de concurso de licencias audiovisuales de radiodifusión sonora digital disponibles en la Comunidad Autónoma de Galicia, vulnera los derechos fundamentales a la libertad de información, comunicación y expresión [art. 20.1 a) y d)],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Logondi Comunicación,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7638-2021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