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5104-2022, promovido por don Isaac Kwaku Addae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2022, el procurador de los tribunales don Julio Alberto Rodríguez Orozco, en nombre y representación de don Isaac Kwaku Addae y bajo la dirección de la letrada doña María Isabel Herrero Sanz, formuló demanda de amparo contra la providencia de 1 de junio de 2022 dictada por la Sección Primera de la Sala de lo Contencioso-Administrativo del Tribunal Supremo, en recurso de casación núm. 7717-2021.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5104-2022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