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7701-2022, promovido por doña María Pilar Zoraida Junquera Sánchez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noviembre de 2022, la procuradora de los tribunales doña Isabel Covadonga Juliá Corujo, en nombre y representación de doña María Pilar Zoraida Junquera Sánchez y bajo la dirección del letrado don Alejandro Huergo Lora, formuló demanda de amparo contra la providencia de 19 de octubre de 2022 de la Sección Primera de la Sala de lo Contencioso Administrativo del Tribunal Supremo en recurso de casación núm. 6916-2021.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7701-2022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