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551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10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8460-2022, promovido por doña Diana Lorena Ledesma Arias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diciembre de 2022, el procurador de los tribunales don Jaime González Mínguez, en nombre y representación de doña Diana Lorena Ledesma Arias y bajo la dirección del letrado don Félix Ordoño Martínez, formuló demanda de amparo contra la providencia de 14 de diciembre de 2022 dictada por la Sección Primera de la Sala de lo Contencioso-Administrativo del Tribunal Supremo, en recurso de casación núm. 5554-2022 contra la sentencia de la Sección Décima del Tribunal Superior de Justicia de Madrid, recurso de apelación núm.1079-2021.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4 de septiembre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8460-2022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