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74-2022, promovido por don Rafael Toledo Tejerin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diciembre de 2022, el procurador de los tribunales don José María Ruiz de la Cuesta Vacas, en nombre y representación de don Rafael Toledo Tejerina y bajo la dirección del letrado don Francisco Javier Araúz de Robles Dávila, formuló demanda de amparo contra providencia de la Sección Primera Sala de lo Contencioso-Administrativo del Tribunal Supremo en recurso de casación núm. 7094-2021 contra sentencia de la Sección Segunda del Tribunal Superior de Justicia de Canarias en recurso de apelación núm. 7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PO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47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