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3955-2022, interpuesto por más de cincuenta diputados del Grupo Parlamentario Popular en el Congreso de los Diputados, contra la Ley del Parlamento de Cataluña 1/2022, de 3 de marzo, de modificación de la Ley 18/2007, la Ley 24/2015 y la Ley 4/2016, para afrontar la emergencia en el ámbito de la vivienda, y, subsidiariamente, contra los arts. 1.1, 1.3, 7, 8, 9.2, 10, 11 y 12 y la disposición transitoria de dicha ley. Han sido parte la Generalitat de Cataluña y el Parlamento de Cataluña.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 de junio de 2022, el procurador de los tribunales don Manuel Sánchez-Puelles y González-Carvajal y don Jaime Eduardo de Olano Vela, comisionado por más de cincuenta diputados y diputadas del Grupo Parlamentario Popular en el Congreso de los Diputados, interpusieron recurso de inconstitucionalidad frente a la Ley del Parlamento de Cataluña 1/2022, de 3 de marzo, de modificación de la Ley 18/2007, la Ley 24/2015 y la Ley 4/2016, para afrontar la emergencia en el ámbito de la vivienda, y, subsidiariamente, contra los arts. 1.1, 1.3, 7, 8, 9.2, 10, 11 y 12 y la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comienza con la referencia a la STC 16/2021, de 28 de enero, que declaró inconstitucionales diversos preceptos del Decreto-ley del Gobierno de la Generalitat de Cataluña 17/2019, de 23 de diciembre, de medidas urgentes para mejorar el acceso a la vivienda, indicando que el contenido de la Ley 1/2022 es prácticamente el mismo que fue anulado por dicha sentencia. Asimismo, se resumen las vulneraciones que se imputan a la ley en su conjunto, y las que se dirigen contra preceptos concretos, relacionando igualmente los preceptos constitucionales que se consideran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Ley 1/2022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desarrolla la tacha dirigida contra el conjunto de la Ley 1/2022. Los recurrentes consideran que esta regula las condiciones básicas del derecho de propiedad en Cataluña, y restringe desproporcionadamente la facultad de los propietarios para reivindicar su dominio, lo que supone una vulneración del art. 149.1.1 CE, en relación con los arts. 14, 33 y 139 CE. A tal efecto, indican que resulta de aplicación aquí la jurisprudencia del Tribunal Constitucional, declarando la inconstitucionalidad de múltiples disposiciones autonómicas en materia de vivienda a partir de argumentos competenciales, citando, en particular, las SSTC 93/2015, de 14 de mayo; 32/2018, de 12 de abril; 43/2018, de 26 de abril; 97/2018, de 19 de septiembre; 8/2019, de 17 de enero; 16/2021, de 28 de enero; 28/2022, de 24 de febrero; 37/2022, de 10 de marzo, y 57/2022, de 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son varias las competencias exclusivas que se invaden por la Ley 1/2022. En tal sentido, afirman que la competencia exclusiva en materia de vivienda reconocida en el art. 137 del Estatuto de Autonomía de Cataluña (en adelante, EAC) se circunscribe a la actividad administrativa de ordenación y fomento en dicha materia, y aunque permita incidir en el régimen de la propiedad privada, ha de dejarse a salvo el contenido esencial del derecho a la propiedad (art. 33 CE), cuya regulación le corresponde al Estado al amparo del art. 149.1.1 CE. Sostienen que el conjunto de la regulación contenida en la Ley 1/2022 infringe el principio de igualdad y, particularmente, el art. 139.1 CE en relación con el art. 149.1.1 CE, pues supondrá que ciertos dueños de la Comunidad Autónoma de Cataluña ostenten un derecho de propiedad más débil que en otros puntos del territorio español y deban cumplir obligaciones adicionales que el resto de ciudadanos españoles que se encuentren en sus mismas circunstancias (con cita de las SSTC 16/2021, de 28 de enero; 173/1998, de 23 de julio; 96/2002, de 25 de abril, y 247/2007, de 12 de diciembre). Invocando la STC 37/1987, de 26 de marzo, afirman que la función social forma parte del contenido esencial del derecho de propiedad, y que su determinación corresponde al Estado, por lo que el legislador autonómico carece de la habilitación necesaria para introducir medidas que, afectando a dicho contenido esencial, no se encuentren contempladas o prefiguradas en sus aspectos básicos por la normativa estatal. En suma, la regulación que introduce la Ley 1/2022 contraviene los arts. 14 y 139.1 CE, e invade la competencia exclusiva del Estado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expone el recurso la argumentación dirigida a impugnar distintos preceptos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examen comienza por los arts. 1.1 y 10 de la Ley 1/2022. Entienden que, al definir un supuesto de incumplimiento de la función social de la propiedad de una vivienda o un edificio de viviendas, por encontrarse desocupadas durante más de dos años injustificadamente [art.1.1, que modifica el art. 5.2 b) de la Ley del Parlamento de Cataluña 18/2007, de 28 de diciembre, del derecho a la vivienda] y al establecer la facultad de la administración de resolver la cesión obligatoria de viviendas, sin compensación adecuada, para incorporarlas al fondo de viviendas de alquiler para políticas sociales cuando concurran determinadas condiciones (art. 10, que modifica el art. 7.1 de la Ley del Parlamento de Cataluña 24/2015, de 29 de julio, de medidas urgentes para afrontar la emergencia en el ámbito de la vivienda y la pobreza energética), incumplen con la regla del art. 149.1.1 CE, y rompen el principio de igualdad porque el contenido del derecho de propiedad de la vivienda pasa a ser diferente en Cataluña que en el resto del Estado. Le corresponde al Estado establecer las condiciones básicas del régimen de propiedad del suelo urbano consolidado (STC 54/2002, de 27 de febrero, FJ 5) de modo que se garantice un disfrute uniforme de la propiedad urbana en todo el territorio español; uniformidad que se rompería si alguna legislación urbanística autonómica añadiera nuevos deberes a los propietarios de suelo urbano consolidado. Se añade la afirmación de que la Ley 1/2022 incide materialmente en el Derecho privado, pues regula el contenido de un derecho patrimonial y entra en conflicto con la competencia exclusiva del Estado en materia de legislación civil (art. 149.1.8 CE), al establecer condiciones divergentes en el ejercicio del contenido del derecho a la propiedad de la vivienda. Termina este apartado con referencia a la STC 16/2021, de 28 de enero, FJ 5, según la cual el destino de la vivienda de forma efectiva al uso habitacional “forma parte del contenido esencial de propiedad de la vivienda”, y que el contenido allí impugnado no puede considerarse simplemente instrumental para la política de vivienda de la comunidad autónoma, porque su incumplimiento da lugar a reacciones como requerimientos, multas coercitivas, sanciones, etc., que es lo que establece el art. 41  de la Ley del derecho a la vivienda. En suma, las consecuencias derivadas del incumplimiento de la función social de la propiedad privada, y otros aspectos, tal como se han delimitado en los arts. 1.1 y 10 de la Ley 1/2022, suponen una infracción del art. 149.1.1, en conexión con los arts. 149.1.8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los diputados recurrentes consideran que la regulación del contrato de alquiler social que se efectúa en los arts. 1.3, 11 y 12 y en la disposición transitoria de la Ley 1/2022, vulnera las competencias exclusivas del Estado en materia de legislación procesal (art. 149.1.6 CE) y sobre bases de las obligaciones contractuales (art. 149.1.8 CE), así como los arts. 9.3, 10, 24 y 33 CE. Alegan que la obligación de ofrecer un alquiler social como requisito procesal previo para ejercitar acciones ejecutivas y demandas de desahucio afecta de modo claro y directo al ámbito de la legislación procesal, careciendo la comunidad autónoma de competencia, pues no existe ningún anclaje con el derecho sustantivo propio catalán, de manera que se invade la competencia reservada al Estado sobre la legislación procesal por el art. 149.1.6 CE (invocan las SSTC 47/2004, de 25 de marzo; 21/2012, de 16 de febrero; 28/2022, de 24 de febrero, FJ 4, y 57/2022, de 7 de abril, FJ 5). Con referencia a los tres preceptos (art. 1.3, 11 y 12) entienden que dicha obligación limita la libertad de contratación, la disponibilidad y la autonomía de la voluntad, y por ello, su fundamento constitucional (art. 10 CE), condicionando el acceso a la justicia del propietario por las posibles sanciones administrativas que dicho incumplimiento comporta (art. 24 CE), y, al establecer un requisito de admisibilidad irrazonable y desproporcionado, también vulneraría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este apartado sosteniendo que los arts. 1.3, 11 y 12 y la disposición transitoria de la Ley 1/2022, en cuanto amplían los supuestos en que los propietarios de viviendas están obligados a celebrar un contrato de alquiler forzoso, extienden su plazo de duración y agravan las consecuencias del incumplimiento de dicha obligación, infringen el art. 149.1.8 CE. Los aspectos que se imponen en relación con el contrato de alquiler social integran los elementos esenciales que forman parte de las bases de las obligaciones contractuales sobre las que el Estado tiene competencia exclusiva. Dichas bases son identificables con los contenidos que se dirigen a garantizar una unidad de regulación que evite disfunciones en el funcionamiento de la actividad económica, encontrándose, en el caso de los arrendamientos de vivienda, en la Ley 29/1994, de 24 de noviembre, de arrendamientos urbanos (en adelante, LAU). Así, la Ley 1/2022 se inserta de forma clara en la materia de Derecho civil, en el ámbito de la competencia legislativa en materia contractual, al regular los sujetos obligados, las causas que llevan al alquiler social forzoso, la renta del alquiler, su duración y prorroga, que constituyen el núcleo esencial de las obligaciones contractuales, cuya regulación es competencia exclusiva del Estado. La regulación se proyecta sobre el ámbito civil del contrato de arrendamiento y no puede encajarse en el ámbito de la competencia autonómica sobre vivienda, entrando en clara contradicción con la LAU y el Código civil, e invadiendo competencias del Estado en materia de legislación civil, al quedar fuera del alcance del legislador autonómico la regulación de las obligaciones contractuales que constituyen el núcleo normativo esencial del instituto jurídico del alquiler. Cita en su apoyo la STC 37/2022, de 10 de marzo, FJ 4, a partir de cuya exposición concluye indicando el recurso que el establecimiento de una prórroga temporal, con los requisitos de renta previstos (art. 11), así como la obligación impuesta en el art. 12, impactan directamente sobre la vertiente subjetiva del derecho de propiedad, resultando la configuración de los nuevos supuestos de alquiler forzoso arbitrarios, “y por tanto vulneran el art. 9.3 CE, y además conllevan una pérdida económica que hace irreconocible el derecho a la propiedad que protege el art. 33 CE que también resultaría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Abordan también los recurrentes la inconstitucionalidad de los arts. 1.1 y 7 de la Ley 1/2022, que infringirían el art. 25 CE al prever la subrogación del nuevo adquirente de un inmueble en la posición del anterior titular, en cuanto al cómputo del plazo de dos años para considerar una vivienda como vacía, lo que habilita a la administración para requerir que se proceda a la ocupación de la vivienda. Consideran que incumple el principio de responsabilidad o culpabilidad, al tener que asumir el adquirente las consecuencias del tiempo durante el cual su transmitente ha mantenido vacía la vivienda objeto de la transacción. Tras los oportunos requerimientos, podrían imponerse multas coercitivas de hasta el 50 por 100 del precio estimado de la vivienda, e incluso dar lugar a su expropiación, aparte de que la infracción puede ser castigada con multa de 90 001 a 900 000 €, y otras accesorias. Se refiere el recurso a la doctrina constitucional sobre los principios de culpabilidad y proporcionalidad (con cita, entre otras, de las SSTC 18/1981, de 8 de junio; 246/1991, de 19 de diciembre; 181/2014, de 6 de noviembre, y 86/2017, de 4 de julio), así como a su expresa inclusión, entre otras normas, en el art. 102.2 de la Ley del Parlamento de Cataluña 26/2010, de 3 de agosto, de régimen jurídico y de procedimiento de las administraciones públicas de Cataluña, y en el art. 126.1 de la Ley del derecho a la vivienda, de todo lo cual se deduce que quedan descartadas la responsabilidad objetiva y la responsabilidad por hecho ajeno. Aunque formalmente se sancione la desobediencia a un requerimiento administrativo, en el fondo se está instaurando un sistema de responsabilidad por hecho ajeno que habilita a la administración pública para sancionar a determinados propietarios por las conductas mantenidas por sus causahabientes, sin respetar las exigencias dimanantes del principio de responsabilidad o culpabilidad. Si, como se presenta formalmente, la sanción que prevé la Ley 1/2022 es únicamente por la desobediencia al requerimiento formulado por la administración, se debe entonces poner en cuestión la compatibilidad de la sanción con el art. 25 CE, teniendo en cuenta la notoria desproporción entre el hecho típico (ignorar el requerimiento) y la sanción posible (hasta 900 000 €).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nuevamente con los arts. 1.3, 11 y 12 y con la disposición transitoria, sustentan la solicitud de inconstitucionalidad, igualmente, en que la obligación de ofrecer un contrato de alquiler social a determinados inquilinos vulnera los arts. 10, 24, 38 y 118 CE. Así, en la medida en que precisan y amplían los supuestos en que un propietario está obligado a ofrecer un contrato de alquiler social a su arrendatario antes de interponer una demanda judicial, contravienen el principio de autonomía de la voluntad que dimana del libre desarrollo de la personalidad, que implica la iniciativa privada en la actividad económica, y que en el plano constitucional entronca con el derecho a la libertad individual, con la libertad como valor superior del ordenamiento jurídico y con el derecho a la libertad de empresa [arts. 10.1, 1.1 y 38 CE, y SSTC 93/2013, de 23 de abril, FJ 8; 82/2016, de 28 de abril, FJ 8 133/2017, de 16 de noviembre, FJ 7; así como particularmente las SSTC 37/1981, de 16 de noviembre, FJ 2, y 225/1993, de 8 de julio, FJ 3 b)]. Los reseñados preceptos de la Ley 1/2022 son inconstitucionales porque obligan a ciertos propietarios de viviendas a ofrecer un alquiler social en determinados supuestos, imponiéndoles unas duras condiciones, alargando notablemente su duración y agravando las consecuencias del incumplimiento de dicha obligación, por lo que restringen aún más la autonomía privada de los propietarios afectados. Adicionalmente la extensión temporal del alquiler social supone una grave afectación del derecho de propiedad privada (art. 33 CE), la imposición de una suerte de prestación social a su inquilino sin recibir verdadera compensación, ni un precio justo, desplazando los poderes públicos de Cataluña las responsabilidades que les incumben, conforme al art. 47 CE, a los propietarios, a quienes se les obliga a asumir unas cargas económicas y unos deberes y obligaciones que no les corresponden en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imposición de la obligación de ofertar un alquiler social como requisito procesal para la interposición de determinadas acciones ejecutivas o de desahucio ante los tribunales de justicia infringe el derecho fundamental a la tutela judicial efectiva y el principio de plenitud jurisdiccional (art. 24 y 118 CE), al no ser razonable ni proporcionada [STC 140/2016, de 21 de julio, FJ 5 a)], pues condiciona la interposición de una demanda judicial a la doble exigencia de que el actor ofrezca un alquiler social y el demandado lo rechace, pudiendo constituir un freno al acceso a la jurisdicción (cita el recurso en su apoyo el dictamen 2/2020 del Consejo de garantías estatutarias). Y, en cuanto a la infracción del art. 118 CE, se señala que los preceptos impugnados impiden que los propietarios que cumplan sus obligaciones legales puedan lograr ante los tribunales de justicia la efectividad real de una pretensión absolutamente legítima, como es la plena recuperación posesoria de un bien inmueble de su propiedad. De este modo si el propietario que se propone recuperar judicialmente la posesión cumple con la obligación de realizar una oferta de alquiler social, y esta es aceptada por el ocupante, la pretensión de recuperar la plena posesión de la vivienda se vería frustrada. Y, de igual manera, es posible que el propietario afectado por la disposición transitoria se vea en la disyuntiva absurda de obtener un pronunciamiento favorable a su pretensión de desahucio y que sea inejecutable porque el inquilino de su vivienda haya devenido legal ocupante en virtud de un contrato forzoso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sostienen los recurrentes que la obligación impuesta a los propietarios está provocando una grave situación de inseguridad jurídica desde antes de la Ley 1/2022, citando como demostrativo de ello el acuerdo de la comisión permanente de la Sala de Gobierno del Tribunal Superior de Justicia de Cataluña, de 19 de noviembre de 2019, instando al ayuntamiento de Barcelona al estricto cumplimiento del protocolo de 4 de marzo de 2013, y a dar instrucciones precisas a los servicios sociales municipales, y, en especial, al Servicio de intervención en procesos de pérdida de la vivienda y ocupaciones (SIPHO), para que se abstuvieran de actuaciones que impidieran la ejecución de las resoluciones judiciales. También se menciona el acuerdo adoptado el 21 de febrero de 2020 durante la reunión de presidentes de las secciones civiles de la Audiencia Provincial de Barcelona, por el que resolvían que el incumplimiento del ofrecimiento de un alquiler social no podía considerarse presupuesto de procedibilidad o de admisibilidad de una demanda judicial, sino que dará lugar en su caso, a las sanciones administrativas que la Ley 18/2007, de 28 de diciembre prevé. Si bien se añade que este último acuerdo no afecta al principio de imperio de la ley al que se hallan sometidos los jueces y magistrados, y aunque las demandas no deberían ser inadmitidas a pesar de que el actor no hubiese ofrecido un alquiler social, sin embargo aquel podría ser severamente castigado por la administración en aplicación de la Ley del derecho a la vivienda, con lo que se estaría sancionando el ejercicio legítimo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razona el recurso que el art. 9.2 de la Ley 1/2022, que modifica por cuarta vez el concepto de gran tenedor, genera incertidumbre e inseguridad jurídica e infringe el art. 9.3 CE. Es arbitrario considerar gran tenedor a cualquier persona jurídica que tenga más de diez viviendas situadas en territorio del Estado, sin valorar objetivamente la ubicación, rentabilidad, existencia de préstamos pendientes vinculados a los inmuebles, a fin de que se le considere con capacidad económica suficiente para obligarle a tener que ofrecer alquileres forzosos con rentas totalmente antieconómicas, trasladando a los titulares privados buena parte de las políticas asistenciales que corresponden a la administración. Se afirma, además, que no puede considerarse en Cataluña gran tenedor a cualquier persona que no tenga ninguna vivienda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recurso solicitando su estimación y la declaración de inconstitucionalidad y nulidad de la Ley 1/2022, y, subsidiariamente, de sus arts. 1.1, 1.3, 7, 8, 9.2, 10, 11 y 12, y de su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junio de 2022, el Pleno del Tribunal acordó la admisión a trámite del recurso, dando traslado al Congreso de los Diputados y al Senado, por conducto de sus presidentes, al Gobierno, a través de la ministra de Justicia, así como al Parlamento de Cataluña y al Gobierno de la Generalitat de Cataluña, por conducto de sus presidentes, al objeto de que, en el plazo de quince días, pudieran personarse y formular las alegaciones que estimaran convenientes; y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ordenado, la incoación del proceso se publicó en el “Boletín Oficial del Estado” núm. 163, de 8 de julio de 2022, y en el “Diari Oficial de la Generalitat de Catalunya” núm. 8705, de 8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14 de julio de 2022 la letrada del Parlamento de Cataluña se personó en nombre de la Cámara y solicitó una prórroga del plazo conferido para formular alegaciones. Por diligencia de ordenación del secretario de justicia del Pleno del Tribunal de 15 de julio de 2022 se accedió a lo solicitado, prorrogándose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julio de 2022 tuvo entrada en este tribunal escrito del abogado del Estado, en la representación que ostenta, manifestando que no va a formular alegaciones y que se persona exclusivamente a los efectos de que se le notifiquen las resoluciones que se dicten, ya que se abrió el procedimiento previsto en el art. 33.2 de la Ley Orgánica del Tribunal Constitucional (en adelante, LOTC) y se está intentando llegar a un acuerdo sobre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el 22 de julio de 2022, el presidente del Senado dio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julio de 2022 se personó en el recurso de inconstitucionalidad la abogada de la Generalitat de Cataluña, en representación de su Gobierno, y solicitó prórroga del plazo otorgado para formular alegaciones. Por diligencia de ordenación de la secretaría de justicia del Pleno del Tribunal de 26 de julio de 2022, se accedió a lo solicitado, prorrogándose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9 de septiembre de 2022 formuló sus alegaciones la abogada de la Generalitat de Cataluña, interesando la íntegra desestimación del recurso. Tras reseñar los términos de la impugnación de los preceptos legales autonómicos controvertidos, expone las razones sobre las que funda su pretensión desestimatoria del recurso y que ahora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los datos estadísticos y legislativos del contexto en el que se tramita la Ley 1/2022, con un escenario de inexistencia de viviendas asequibles de alquiler en el mercado, lo que ha empujado a muchas familias a la exclusión social y a la ocupación de viviendas sin título, dando lugar a una situación de emergencia habitacional, en la que la problemática del número de ocupaciones de viviendas sin título habilitante iba en aumento (situación agravada por la pandemia del covid-19). Todo ello motivó que el Parlamento de Cataluña, en la moción 106/XI, instara al Gobierno de la Generalitat a hacer frente a esta situación, lo que dio lugar a la aprobación del Decreto-ley 17/2019, de 23 de diciembre, que fue objeto de recurso de inconstitucionalidad, estimado parcialmente por la STC 16/2021, que consideró inadecuada la figura del Decreto-ley para afectar al contenido esencial del derecho de propiedad. Ante la persistencia de la crisis, se ha optado por recuperar los artículos anulados por dicha sentencia con introducción de algunas mejoras técnicas, en ejercicio de la competencia del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menciona el derecho de los ciudadanos de Cataluña a disfrutar de una vivienda digna (arts. 47 CE y 26 y 47 EAC) con pleno respeto al art. 33 CE, invocando la doctrina constitucional (SSTC 19/1982, de 5 de mayo, FJ 6; 45/1989, de 20 de febrero, FJ 4, y 152/1988, de 20 de julio, FJ 2), conforme a la cual, la política de vivienda, junto a su dimensión estrictamente económica, debe tener un señalado acento social, y que la garantía del art. 47 CE ha de materializarse “a través de” y “no a pesar de” los sistemas de reparto de competencias articulados en la Constitución. Menciona también la función social del derecho de propiedad como delimitadora de su contenido (art. 33.2 CE), destacando la doctrina establecida en la STC 37/1987, reiterada en la STC 154/2016, de 22 de septiembre, de las que deduce que el Tribunal no acoge un concepto exclusivamente civilista del derecho de propiedad, que no solo es susceptible de ser limitado, sino que los límites se incorporan a su contenido objetivo como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encuadramiento competencial de la regulación, se afirma que no hay duda de que, por su objeto y finalidad, y por las leyes que modifica, la Ley 1/2022 se encuadra en la materia de vivienda, y ha sido aprobada al amparo del art. 137 EAC, respondiendo al objetivo de preservar la garantía del acceso a una vivienda digna, y de manera respetuosa con los títulos competenciales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efectúa la abogada de la Generalitat unas precisiones preliminares sobre las alegaciones del recurso, indicando que el legislador autonómico es competente para delimitar la función social de la propiedad de la vivienda, pues, además de la vertiente individual del derecho de propiedad privada que se incardina en el título competencial de legislación civil (art. 149.1.8 CE), tiene una vertiente institucional, derivada de la función social de cada bien, ligada a los intereses generales y cuya tutela corresponde a quien ostente la competencia en cada materia, en este caso las comunidades autónomas que han asumido competencias en materia de vivienda. Y, en cuanto al alcance del título competencial reservado al Estado por el art. 149.1.1 CE (en relación con los arts. 14, 33 y 139 CE), advierte que los recurrentes no explicitan qué preceptos de la Ley 1/2022 y por qué razones infringen dicha norma constitucional, a pesar de la carga argumental que pesa sobre ellos [STC 22/2012, de 16 de febrero, FJ 2 b)]. En todo caso, sus afirmaciones no se ajustan a la delimitación negativa y positiva que la doctrina constitucional realiza de dicho título competencial (STC 61/1997, FFJJ 7 a 10), ya que las condiciones básicas se predican de los derechos y deberes constitucionales y no de sectores materiales, no supone una prohibición de divergencia autonómica ni puede consistir en un régimen jurídico acabado y completo de los derechos y deberes constitucionales, sino solo del contenido primario para garantizar la igualdad de los titulares del derecho. Más en concreto, en cuanto al derecho de propiedad, no habilita para establecer una regulación uniforme de la propiedad privada y de su función social, ni puede utilizarse para regular la política autonómica sectorial correspondiente en relación con las manifestaciones de dominio sobre las que las comunidades autónomas ostentan competencias. Y la STC 16/2018, FJ 8, destaca que, en tanto que esa legislación estatal no se haya dictado, resultará sumamente difícil atribuir a la legislación autonómica una invasión competencial, lo que convierte el enjuiciamiento de una ley autonómica a la luz del art. 149.1.1 CE en un análisis de 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anteriores consideraciones generales, el escrito de alegaciones procede a analizar las tachas que dirigen los recurrentes contra 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1.1 de la Ley 1/2022, que modifica el art. 5.2 b) de la Ley del derecho a la vivienda, al que se opone la vulneración del art. 149.1.1 CE, reitera que debería haberse identificado la ley estatal vulnerada por el precepto, que operaría como parámetro de constitucionalidad de la ley autonómica (SSTC 94/2014, de 12 de junio, y 16/2018, de 22 de febrero), y añade que aunque el mismo precepto, en la redacción dada por el art. 2.2 del Decreto-ley 17/2019, fue declarado inconstitucional por la STC 16/2021, tal declaración obedeció a que sobrepasaba los límites del art. 86.1 CE para las normas de urgencia. Además, indica que la STC 16/2018, FJ 8, ha declarado la constitucionalidad de una regulación semejante de la Ley Foral 24/2013, de 2 de julio, reconociendo la competencia del legislador navarro para determinar el deber del uso efectivo como parte del derecho de propiedad sobre la vivienda, lo que no supone sino la delimitación de la función social del derecho de propiedad, incorporando la preservación de los intereses generales. Y también se declaró la constitucionalidad de las medidas asociadas a este incumplimiento de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art. 7, que introduce un nuevo apartado 5 en el art. 126 de la Ley del derecho a la vivienda, se alega que tiene por objeto evitar que, mediante transmisiones de la propiedad entre personas jurídicas, se eluda el objetivo de la ley (los hechos han demostrado que se producen innumerables transacciones con el objetivo de evitar la declaración de este incumplimiento de la función social), y, en todo caso, no afecta a las personas físicas. No se trata de una regulación arbitraria, pues la actuación sancionadora de la administración se desencadena tras el incumplimiento de un requerimiento para la ocupación legal y efectiva de la vivienda [art. 123.1 h) de la Ley del derecho a la vivienda], pudiendo el nuevo adquirente justificar su disposición a destinar la vivienda a uso habitacional o las razones que motiven el retraso en cumplir dicho objetivo. Solo tras el incumplimiento del requerimiento quedará demostrado que la transmisión solo tiene por objetivo eludir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8, que añade la disposición adicional vigésima séptima a la Ley del derecho a la vivienda, procedería sin más la desestimación de la pretensión de nulidad, ya que no se ha formulado argumentación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9.2 —que modifica el art. 5.9 b) de la Ley del Parlamento de Cataluña 24/2015, de medidas urgentes para afrontar la emergencia en el ámbito de la vivienda y la pobreza energética—, define el concepto de grandes tenedores de viviendas, con unas excepciones que la parte recurrente no cuestiona. La modificación obedece al objetivo de adaptar la redacción del precepto a la definición de la norma estatal, indicando que los recurrentes impugnaron la redacción del art. 5.9 b) de la ley 24/2015, otorgada por el art. 5.7 del Decreto-ley 17/2019, por entender que invadía las competencias del Estado al no adecuar el concepto de gran tenedor al definido en el Real Decreto-ley 11/2020, de 31 de marzo, por el que se adoptan medidas urgentes complementarias en el ámbito social y económico para hacer frente al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10 añade una letra c) al art. 7.1 de la ley 24/2015, relativo a la cesión obligatoria de viviendas para incorporarlas al fondo social de viviendas de alquiler para políticas sociales. Este precepto fue declarado inconstitucional y nulo por razones formales por la STC 16/2021, y la ley 1/2022 lo añade de nuevo, incorporando una garantía procedimental en la cesión de viviendas. En puridad, la parte recurrente no cuestiona este nuevo apartado, sino toda la regulación de la cesión de viviendas, oponiendo la abogada de la Generalitat (con apoyo en la STC 83/2020, FJ 2) que debe quedar al margen del proceso cualquier consideración sobre la ley que es objeto de modificación en aquellos aspectos que no se han visto afectados por la nueva ley, y tampoco cabe acoger una supuesta pretensión de inconstitucionalidad por conexión o consecuencia, que, cuando proceda, es únicamente prerrogativa del Tribunal (SSTC 49/2018, de 10 de mayo, FJ 2, y 102/2017, de 20 de julio, FJ 3). En todo caso, la regulación de la cesión obligatoria de viviendas está directamente relacionada con la de la Ley del Parlamento de Cataluña 14/2015, de 21 de julio, del impuesto sobre las viviendas vacías, y de modificación de normas tributarias y de la Ley 3/2012, pues ambas normas se dirigen a estimular a los sujetos a destinar al uso habitacional la vivienda vacía de su propiedad. En este supuesto, dicho objetivo se articula a través de un procedimiento de ejecución forzosa, que se realiza por medio de la ejecución subsidiaria (arts. 100 y 102 de la Ley 39/2015, de procedimiento administrativo común de las administraciones públicas), y las condiciones económicas, establecidas en función de la hipotética calificación de vivienda de protección oficial, son proporcionales y adecuadas con el objetivo de establecer un alquiler moderado por un periodo de tres años, moderación necesaria atendiendo a la grave crisis de exclusión residencial que afecta a una importante parte de la población, y el titular de la vivienda cedida podrá beneficiarse de bonificaciones de la cuota del impuesto sobre viviendas vacías. Se trata de una medida análoga a la que establece el art. 49 del texto refundido de la Ley de suelo y rehabilitación urbana (aprobado por el Real Decreto Legislativo 7/2015,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los arts. 1.3, 11 y 12 y la disposición transitoria de la Ley 1/2022, sobre la obligación de ofrecer un alquiler social a determinados inquilinos, alega que el recurso, en realidad, cuestiona la regulación completa de la propuesta de alquiler social del art. 5 de la Ley 24/2015, por lo que se remite a las alegaciones realizadas en relación con el art. 10, que invoca la doctrina constitucional sobre el particular, según la cual, la ley anterior, en la parte que permanece con la redacción inicialmente aprobada, resulta inatacable [SSTC 83/2020, de 15 de julio, FJ 2 b), y 131/2020, de 22 de septiembre, FJ 3]. Añade que las modificaciones aprobadas han ampliado el espectro de casos a los que será de aplicación la propuesta de alquiler social, pero no han cambiado la naturaleza jurídica de esta figura, cuya regulación fue objeto del recurso de inconstitucionalidad 2501-2016 por parte del Estado. Hace referencia a las alegaciones realizadas en aquel procedimiento e indica que, a raíz de la STC 80/2018, que avaló la constitucionalidad de un precepto de la Ley de la Comunidad Valenciana 2/2017, de 3 de febrero, en materia de vivienda, que establecía la obligación de suscribir un contrato de alquiler en determinados supuestos, se suscribió un acuerdo interpretativo entre el Gobierno y la Generalitat de Cataluña sobre el alcance de la obligación de realizar una propuesta de alquiler social, que dio lugar al desistimiento del abogado del Estado, entre otros preceptos, respecto de la impugnación del art. 5, desistimiento aceptado por el Tribunal en la STC 13/2019. Afirma la abogada de la Generalitat que, de acuerdo con la doctrina de la STC 80/2018, es indudable que la propuesta de alquiler social no constituye un contrato de arrendamiento regido por la Ley de arrendamientos urbanos, sino que se trata de un contrato que deriva de una obligación que impone la normativa administrativa de la vivienda y cuyos beneficiarios son personas que se encuentran en idéntica situación de emergencia social que la persona que va a ser expulsada de su vivienda como consecuencia de una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arts. 11 y 12 y a la disposición transitoria, tras exponer su objeto, se señala que la ampliación de los supuestos susceptibles de aplicar la propuesta de alquiler social encaja en la materia de vivienda, en ejercicio de la competencia exclusiva de la Generalitat (art. 137 EAC), y se insiste en que el art. 47 CE superpone a la consideración meramente jurídico-patrimonial de la vivienda una valoración de la finalidad social, que es la de satisfacer que todos los ciudadanos tengan acceso a ella, y en que, de acuerdo con la doctrina de la STC 37/1987, reiterada en la STC 154/2016, la Generalitat de Cataluña está regulando la vertiente institucional del derecho de propiedad, con la que pretende proteger los intereses de colectivos vulnerables. Se remite al informe del director de la Agencia de la Vivienda de Cataluña, que acompaña al escrito de alegaciones, de acuerdo con el cual, la figura del alquiler social y el derecho al realojo han dado unos resultados positivos que demuestran la aceptación de los propios obligados, ya que regularizar la ocupación redunda también en beneficio del propietario, e indica que, de hecho, el alquiler social ha contribuido notablemente a reducir los casos de ocupaciones ilegítimas. Y, además, esta regulación se adecua a la doctrina de la STC 32/2019, FJ 5, que enjuició la Ley 5/2018, de 11 de junio, de modificación de la Ley 1/2000, de 7 de enero, de enjuiciamiento civil, en relación a la ocupación ilegal de viviendas, estableciendo reglas dirigidas a que se diera respuesta inmediata a los casos de vulnerabilidad detectados en los lanzamientos.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que la ampliación del plazo de vigencia de la propuesta de alquiler social, prevista en la norma añadida por el art. 12 de la Ley 1/2022, es un ajuste equivalente y coherente con la reforma de la Ley de arrendamientos urbanos operada por el Real Decreto-ley 7/2019, de 1 de marzo, de medidas urgentes en materia de vivienda y alquiler. Por su parte, la disposición transitoria debe correr la misma suerte que los arts. 10 y 11, porque se limita a extender la obligación de hacer la propuesta de alquiler social a los procedimientos judiciales ya iniciados.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invasión de la competencia estatal ex art. 149.1.6 CE por parte del art. 12 y la disposición transitoria, reconoce la abogada de la Generalitat que las SSTC 28/2022 y 57/2022 han declarado inconstitucional la obligación de acreditar que se ha formulado la propuesta de alquiler social al presentar las demandas de ejecución hipotecaria y de desahucio. No obstante, considera que la doctrina de dichas sentencias debe ser completada con la de la STC 21/2019, FJ 6, que admite la suspensión de los lanzamientos en procesos judiciales o extrajudiciales de desahucio por impago de alquiler pendientes de resolución, una vez que se haya pedido el informe sobre la situación de vulnerabilidad. En base a ello, el contenido de las normas impugnadas debería comportar la admisión de la suspensión de lanzamientos y desahucios hasta que el demandante manifieste si ha formulado la propuesta de alquiler social, ya que se trata de una medida protectora dictada por la Generalitat de Cataluña en ejercicio de sus competencias en materia de vivienda. Y, una vez despejada la duda, proseguirá el procedimiento judicial iniciado o que se vaya a iniciar, pudiendo la administración instar el correspondiente procedimiento por incumplimiento de la función social de la propiedad, sin que suponga ningún obstáculo para que el demandante acceda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al art. 1.3, que modifica la letra f) del art. 5 de la Ley del derecho a la vivienda, se expone la evolución legislativa desde la ley 24/2015, indicando que aquel reproduce de forma idéntica la versión otorgada por el Decreto-ley 17/2019, declarado inconstitucional por motivos formales por la STC 16/2021. Sostiene la abogada de la Generalitat que el precepto no tiene incidencia en materia de derecho procesal o de Derecho civil, ya que las causas de incumplimiento de la función social se incardinan en la legislación sobre la vivienda, y se deben interpretar en el marco de los arts. 47 y 33 CE y a la luz de la doctrina constitucional, valorando la vertiente privada y la vertiente institucional del derecho de propiedad. Y aunque el incumplimiento de la norma está tipificado como infracción grave, cabe señalar que la STC 80/2018 ya ha validado la constitucionalidad de la norma valenciana que prevé la imposición de sanciones por la negativa a suscribir el contrato de alquiler forzoso, incardinándola en la materia de ordenación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septiembre de 2022 se recibió en este tribunal el escrito de la presidenta del Congreso de los Diputados por el que ponía en conocimiento de este tribunal el acuerdo adoptado por la mesa de la Cámara, en reunión celebrada el anterior día 8,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Parlamento de Cataluña presentó escrito de alegaciones el 14 de septiembre de 2022 solicitando la integra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refiriéndose a la tacha de inconstitucionalidad global que dirige el recurso contra la Ley 1/2022, que reproduce la dirigida en su día contra el Decreto-ley 17/2019, y que, al igual que en aquel caso, contiene afirmaciones genéricas pero ninguna argumentación que vaya más allá de expresar una contradicción entre la ley impugnada y el principio de igualdad en el ejercicio de los derechos y deberes constitucionales. Carece del necesario razonamiento concreto por lo que se ha omitido la carga de argumentar a la que está sometida según la doctrina constitucional, de modo que debe rechazarse de la misma manera que se hizo en la STC 16/2021 sobre idéntica alegación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Más específicamente, afirma que los arts. 1.1 y 10 de la Ley 1/2022 no invaden el título competencial estatal del art. 149.1.1 CE. El argumento empleado de contrario es simple y genérico, basado en la infracción del principio de igualdad por el mero hecho de la definición de un nuevo supuesto de ejercicio antisocial del derecho a la vivienda, basado en el erróneo entendimiento de que corresponde al Estado la regulación del contenido esencial del derecho de propiedad y de su función social, pero sin alegar cuál sería la legislación estatal básica, extremo determinante para apreciar la infracción, según la doctrina constitucional, ya que implica realizar un análisis de constitucionalidad mediata. Ese precepto y el art. 139.1 CE no pueden entenderse como una rigurosa y monolítica uniformidad del ordenamiento (SSTC 173/1988, de 3 de octubre, y 337/1994, de 23 de diciembre), y, en todo caso, el alcance de esa competencia básica no se establece sobre materias o sectores concretos, sino respecto de los derechos y obligaciones constitucionales, en la medida imprescindible para garantizar la igualdad, que no puede ser absoluta, pero sin operar como un título horizontal que pueda introducirse en cualquier materia o sector del ordenamiento (SSTC 61/1997 y 173/1998). El alcance del art. 149.1.1 CE debe ponerse igualmente en relación con la capacidad de incidir en la definición del contenido de los derechos y las obligaciones cuando están directamente relacionados con ámbitos materiales de competencia autonómica, como ocurre en este caso en el que la naturaleza de la competencia en materia de vivienda viene intrínsecamente vinculada a la disciplina del derecho de propiedad. Es cierto que la determinación de la función social de la vivienda limita el derecho de propiedad sobre ella, pero de ello no se sigue necesariamente una vulneración del derecho de propiedad privada, que no es absoluto o ilimitado, actuando la función social de cada bien como un principio o criterio de configuración del propio derecho. Y aunque la capacidad de modulación y configuración no es ilimitada, sí resulta especialmente intensa cuando el interés colectivo concurrente es relevante por razones sociales y económicas. En todo caso, indica que el legislador que determina la función social del derecho de propiedad no es solo el estatal, sino también el autonómico (SSTC 37/1987 y 16/2018).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Defiende la letrada del Parlamento de Cataluña que el art. 12 y la disposición transitoria de la Ley 1/2022 no invaden el título competencial estatal previsto en el art. 149.1.6 CE. Afirma que el establecimiento de la obligación de formular una oferta de alquiler social antes de interponer determinadas demandas no es una novedad, pues ya estaba recogida en el art. 5.2 de la Ley 24/2015, y el art. 12 de la Ley 1/2022 la extiende a otros dos supuestos de desahucio. Aduce que la demanda no argumenta mínimamente la vulneración alegada, ya que se limita a afirmar la extralimitación competencial, prescindiendo del análisis concreto de la regulación impugnada. La obligación establecida en la Ley 24/2015 no es un requisito procesal, ni una excepción que faculte al demandado a oponerse a la demanda, sino que se establece, en virtud de la competencia autonómica sobre vivienda, como una carga que recae sobre determinados propietarios, y cuyo incumplimiento se tipifica como infracción administrativa en el art. 124.2 i) y j) de la Ley 18/2007. Por lo que se refiere a la previsión del apartado 2 de la disposición adicional que introduce el art. 12 en la Ley 24/2015, sostiene que completa el art. 5.2 de la misma ley, insertando una necesidad procesal sin la cual la obligación que este establece podría ser sistemáticamente incumplida, quedando plenamente justificada la existencia de una conexión entre la normativa sustantiva y la singularidad de la norma procesal. Por consiguiente, es una especialidad procesal que deriva de las particularidades del régimen especial de medidas urgentes para afrontar la emergencia en el ámbito de la vivienda, en el marco de lo que establece el art. 149.1.6 CE y al amparo de la competencia del art. 130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alegaciones niega, igualmente, que los arts. 1.1, 11 y 12 y la disposición transitoria vulneren la competencia exclusiva del Estado ex art. 149.1.8 CE. Aclara que lo que se establece es una ampliación de supuestos, por lo que cabe entender que no se discute la obligación de ofrecer un alquiler social, pues se trata de una carga ya prevista en la ley 24/2015, para destinatarios determinados y que no se aplica todos los propietarios, ni de forma indiscriminada sino proporcionalmente, de manera que no alcanza a vaciar de contenido o hacer irreconocible el derecho de propiedad en lo que concierne a su utilidad económica, sino que únicamente se establece un límite a la libertad de pactos. Los preceptos indicados no regulan la renta de los alquileres sociales ni la causa de los contratos, sino las circunstancias o hechos que hacen nacer aquella obligación en relación con determinados propietarios. Atendiendo a su objeto, sentido y finalidad (STC 153/1989, de 5 de octubre), sitúa las medidas contenidas en los preceptos impugnados, de contenido administrativo, en el ámbito de la competencia de vivienda del art. 137.1 EAC, que ha de considerarse la prevalente, aunque las normas dadas en esta materia regulan aspectos de la propiedad urbana por lo que inciden en facultades propias de las relaciones entre privados, como demuestran un buen número de previsiones de la Ley 18/2007, limitativas de las facultades dominicales en la transmisión de las viviendas. Del mismo modo, los contratos de alquiler pueden quedar afectados por las normas sectoriales, que pueden incidir en facultades propias del Derecho civil, limitando la percepción de una utilidad del bien por parte de su propietario, lo que es distinto de una regulación de los contratos de arrendamientos urbanos (STC 16/2018, FJ 8), a la que no se afecta de modo general, por lo que no puede entenderse que la normativa discutida regule el derecho básico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el Tribunal acogiese la tesis de la recurrente, también debe entenderse que los preceptos impugnados son constitucionales porque la Generalitat puede adoptar medidas en materia contractual, de acuerdo con el alcance que la jurisprudencia constitucional ha dado a la competencia que el art. 149.1.8 CE reserva a las comunidades autónomas con derechos civiles, forales o especiales (con cita de la STC 132/2019), afirmando la letrada del Parlamento de Cataluña que la intención del constituyente es la de permitir el crecimiento de los derechos civiles autonómicos, y que la competencia prevista en la Constitución les permite regular instituciones conexas con las ya existentes en su ordenamiento, conexión que deberá valorarse atendiendo al conjunto de normas existentes cuando entró en vigor la Constitución. En este punto, se remite al fundamento jurídico 3 del dictamen del Consejo de Garantías Estatutarias 4/2019, de 17 de junio, en el que se destacan algunos hitos históricos en la regulación de materias conexas con los arrendamientos urbanos, a partir de la Ley 40/1960, de 21 de julio, sobre compilación del Derecho civil especial de Cataluña, interpretada en consonancia con la tradición jurídica catalana reflejada en otra serie de proyectos y normas. De ese repaso histórico se extrae la conclusión de que en Cataluña se han regulado, como parte del Derecho civil histórico, formas contractuales con una clara conexión con los contratos de arrendamientos urbanos, lo que supone, en coherencia con la jurisprudencia constitucional, que la Generalitat puede, al amparo del art. 129 EAC, adoptar normas que incidan en el derecho de arrendamientos urbanos; título competencial que debe siempre evaluarse dentro del marco general de las competencias de vivienda. Añade que la doctrina constitucional ha señalado que los arrendamientos urbanos son uno de los supuestos claros donde la incorporación de las exigencias sociales al contenido del derecho de propiedad es necesaria e incuestionable (STC 89/1994).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siguiente apartado del escrito de alegaciones se afirma que los arts. 11 y 12 de la Ley 1/2022 no vulneran las bases generales de los contratos en materia de arrendamientos urbanos, indicando que el legislador civil estatal no ha identificado lo que deba entenderse por legislación básica en materia de contratos y que la STC 132/2019 ha configurado algunos de los elementos que deben tener la consideración de básicos en la materia. De la lectura de ambos preceptos se deduce con claridad que la complementación del régimen de alquiler social obligatorio que en ellos se regula no afecta ni a la configuración de los elementos esenciales de la relación arrendaticia ni al régimen general en materia de contrato de arrendamiento, sino únicamente a las situaciones de acciones ejecutivas derivadas de la reclamación de una deuda hipotecaria y las demandas de desahucio. Las partes seguirán estableciendo el precio de la renta, aunque sujeto a unas condiciones justificadas para garantizar el derecho de acceso a una vivienda digna, lo que no afecta a la recognoscibilidad del contrato. En suma, se trata de un régimen acorde con la Constitución, que no afecta a las bases de las obligaciones contractuales y que se enmarca en la dimensión institucional del derecho a la propiedad privada, estrechamente vinculada con la función social establecida en el art. 33 CE, cuyo contenido corresponde concretar a la Generalitat en virtud del art. 137.1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aspecto de esta alegación, se refiere la letrada del Parlamento a la contradicción de las normas impugnadas con la Ley de arrendamientos urbanos. Hay que partir de la naturaleza de dicha ley, para lo que es de utilidad acudir a la exposición de motivos del Real Decreto-ley 7/2019, de 1 de marzo, que expresa con claridad la relación entre las políticas públicas de vivienda y la regulación de los arrendamientos urbanos. Esto es, la finalidad de la Ley de arrendamientos urbanos no es únicamente regular materia de Derecho civil, sino que, en gran medida, pretende determinar la dirección de las políticas públicas en materia de vivienda en el ámbito del mercado de alquiler, constituyéndose así en pieza central de dichas políticas. No existe contradicción de los preceptos impugnados con la Ley de arrendamientos urbanos, pues esta sigue siendo la norma de aplicación en todo el territorio, aunque permitiendo, en el marco de las competencias atribuidas a las comunidades autónomas en materia de vivienda, su coexistencia con normas que introducen elementos de corrección del mercado del alquiler en aquellos puntos geográficos donde dicha medida resulta imprescindible, produciéndose un supuesto de cooperación entre la norma estatal y la autonómica, con incidencia tangencial de esta última en los arrendamientos urbanos para poder desarrollar sus políticas públicas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Sostiene el escrito de alegaciones que los arts. 1.1 y 7 de la Ley 1/2022 no tienen la naturaleza de normas sancionadoras en el sentido del art. 25 CE. Dichos preceptos modifican la Ley 18/2007 en relación con los supuestos de incumplimiento de la función social de la propiedad, proyectándose sobre los deberes inherentes al cumplimiento de la función social del derecho de propiedad, que se precisan, evitando una posible interpretación de la ley que pueda enervar una situación de incumplimiento por el hecho de que la vivienda se transmita a un tercero. La ley define los deberes y obligaciones con claridad, en los que se subroga, en su caso, el nuevo adquirente que no puede alegar desconocimiento ni pretender verse exonerado de cumplirlos amparándose en la transmisión de la propiedad. El recurso reconduce la cuestión al ámbito exclusivo del derecho sancionador, a pesar de que el incumplimiento de la función social se proyecta sobre diversos aspectos. La modificación legal no trata de trasladar indebidamente una responsabilidad personal a una persona ajena, pues lo que se persigue es evitar que por una pretendida “personalización” del cumplimiento de una obligación, que la ley asocia objetivamente a un estado o situación de la vivienda, esa obligación pueda quedar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Asimismo, aduce que la obligación de ofrecer un contrato de alquiler social a determinados inquilinos no vulnera los arts. 10, 24, 38 y 118 CE. Los preceptos impugnados son necesarios para completar y dar coherencia a la institución del contrato de alquiler social obligatorio. En este sentido, las modificaciones que se introducen son muy restrictivas, pues se exigen el cumplimiento simultáneo de una serie de requisitos. En cuanto a la duración mínima de los contratos de alquiler social obligatorio, se utiliza como parámetro la legislación de arrendamientos urbanos a la que se equipara. Por otro lado, la regulación discutida responde a un contexto de grave situación de escasez habitacional (endurecimiento de las condiciones del crédito, falta de capacidad de ahorro de la ciudadanía, etcétera). Además, debe enjuiciarse no aisladamente sino en conjunción con el resto de las medidas establecidas con el objetivo de favorecer una política pública de fomento de la vivienda de uso social lo más inclusiva posible. Niega que la limitación que supone esa obligación afecte al libre desarrollo de la personalidad, que el Tribunal Constitucional ha interpretado, no como autonomía de la voluntad en el sentido del art. 1255 del Código civil, sino como principio de autodeterminación en relación con la autotutela (STC 133/2017). Afectaría, en realidad, a la libertad de empresa (art. 38 CE), que puede ser modulada para la protección de otros bienes y derechos constitucionales, tales como el derecho a la vivienda (art. 47 CE) o la propia dignidad de la persona (art. 10.1 CE), y, en este caso, la modulación que realiza el legislador autonómico es proporcionada. En cuanto a la vulneración de los arts. 24 y 118 CE, se señala que la obligación de ofrecer una propuesta de alquiler social antes de interponer una demanda no es un requisito procesal de acceso a la jurisdicción, sino que tiene carácter administrativo, y los propios recurrentes aportan la prueba de que no se trata de un obstáculo al acceso a la jurisdicción, con el acuerdo de los presidentes de las secciones civiles de la Audiencia Provincial de Barcelona, que le niega la condición de requisito de procedibilidad. Por lo demás, la parte recurrente no alega qué contenido del art. 118 CE se estaría infringiendo, pudiendo señalarse que la norma solo opera respecto a un sector de población muy reducido.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se afirma que la modificación de la definición de gran tenedor del art. 9.2 no es arbitraria ni discriminatoria. Reitera la aplicación deferente de la prohibición de arbitrariedad del art. 9.3 al legislador, respetando sus opciones políticas (SSTC 108/1986, FJ 18, y 96/2002, FJ 6), y destaca que se trata de una modificación técnica que simplifica y da claridad al concepto de “gran tenedor”, delimitando grandes patrimonios inmobiliarios, sin que se observe indicio alguno de irracionalidad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octubre de 2024 se señaló ese mismo día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inconstitucionalidad, promovido por más de cincuenta diputados del Grupo Parlamentario Popular en el Congreso de los Diputados, se impugna en su totalidad la Ley del Parlamento de Cataluña 1/2022, de 3 de marzo, de modificación de la Ley 18/2007, la Ley 24/2015 y la Ley 4/2016, para afrontar la emergencia en el ámbito de la vivienda, y, subsidiariamente, sus arts. 1.1, 1.3, 7, 8, 9.2, 10, 11, 12, y su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imputan a la Ley 1/2022 en su conjunto la vulneración del art. 149.1.1 CE, en relación con los arts. 14, 33 y 139 CE, por regular las condiciones básicas del derecho de propiedad sobre las viviendas en Cataluña. Y, de manera específica, a los preceptos impugnados subsidiariamente les achacan vicios de índole tanto competencial como sustantiva, que se refieren a la definición de supuestos de incumplimiento de la función social de la propiedad de las viviendas y a las consecuencias que se anudan al mismo, a la ampliación de los supuestos en los que se obliga a los propietarios a ofrecer un alquiler social como requisito previo al ejercicio de acciones judiciales, con agravamiento de las consecuencias del incumplimiento de esa obligación y grave afección del derecho de propiedad. Asimismo, discuten la subrogación del adquirente de un inmueble en la posición del anterior titular a los efectos de la aplicación del régimen de incumplimiento de la función social, y la nueva modificación del concepto de gran tenedor.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de la Generalitat y del Parlamento de Cataluña se oponen al recurso por los motivos que han quedados expuestos detalladamente en los antecedentes, en los que, en síntesis, además de objetar la ausencia de argumentación respecto de la inconstitucionalidad del art. 8, y la insuficiencia de la que se dirige contra la ley de forma general, señalan que la regulación impugnada trata de dar respuesta a una situación de emergencia habitacional, enmarcándose dentro de las competencias de la Comunidad Autónoma de Cataluña, especialmente en las relativas a vivienda, sin vulnerar las competencias estatales invocadas de contrario ni los derechos de los propietarios afectados por la normativa que introduce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las quejas formuladas por los diputados recurrentes, es preciso realizar 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 este proceso se ha aprobado por el Estado la Ley 12/2023, de 24 de mayo, por el derecho a la vivienda, que, de acuerdo con su disposición final séptima, se dicta, con carácter general, al amparo de los títulos competenciales del art. 149.1.1 y 13 CE, que atribuyen al Estado las competencias para regular las condiciones básicas que garanticen la igualdad de todos los españoles en el ejercicio de los derechos y en el cumplimiento de los deberes constitucionales y sobre bases y coordinación de la planificación general de la actividad económica, respectivamente, aunque determinadas previsiones quedan amparadas en las competencias estatales sobre legislación civil (art. 149.1.8 CE), en materia de legislación procesal (art. 149.1.6 CE) y en materia de hacienda general (art. 149.1.14 CE). Aun reconociendo lo limitado de las competencias del Estado, que “solo puede incidir, con distinto alcance y sobre la base de títulos competenciales diversos, en la política de vivienda”, a diferencia de los legisladores autonómicos, que “pueden formular completos programas normativos de la acción pública en la materia”, lo que aboca a “articular sus respectivas actuaciones de modo que puedan desplegarse en un marco normativo coherente, estable y seguro que haga posible la realidad el derecho reconocido en el artículo 47 de la Constitución” (punto II del preámbulo), la Ley de vivienda “busca el establecimiento de una regulación homogénea de los aspectos más esenciales de las políticas de vivienda que tanto afectan […] no solo a la satisfacción del propio derecho de acceso a la vivienda, sino también a la de otros derechos constitucionales y a la actividad económica del país” (punto III del preámbulo). Su art. 1.1 establece que la ley tiene por objeto “regular, en el ámbito de competencias del Estado, las condiciones básicas que garantizan la igualdad en el ejercicio de los derechos y en el cumplimiento de los deberes constitucionales relacionados con la vivienda y, en particular, el derecho a acceder a una vivienda digna y adecuada y al disfrute de la misma en condiciones asequibles, atendiendo al cumplimiento de lo dispuesto en los instrumentos internacionales ratificados por España y respetando en todo caso las competencias de las comunidades autónomas y, específicamente, las que tienen atribuidas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que, de acuerdo con nuestra doctrina del ius superveniens (por todas, SSTC 86/2019, de 20 de junio, FJ 3; y 16/2020, de 28 de enero, FJ 2, que siguen otros pronunciamientos anteriores), cuando se plantean controversias de naturaleza competencial, como ocurre con buena parte de las quejas que se formulan en el presente recurso de inconstitucionalidad, su resolución debe efectuarse teniendo en cuenta el marco jurídico vigente en el momento de dictar sentencia. Por consiguiente, habrán de tomarse en consideración, en su caso, las normas contenidas en la Ley 12/2023 que sean precisas para el enjuiciamiento de la Ley 1/2022, así como la doctrina establecida en la STC 79/2024, de 21 de mayo, al resolver el recurso de inconstitucionalidad núm. 5491-2023 (promovido por el Consejo de Gobierno de la Comunidad Autónoma de Andalucía), primero de los interpuestos contra la Ley 12/2023 (al que han seguido los recursos núm. 5514-2023 —promovido por más de cincuenta diputados del Grupo Parlamentario Popular en el Congreso—, 5516-2023 —interpuesto por el Consejo de Gobierno de las Illes Balears—, 5518-2023 —promovido por el Consejo de Gobierno de la Comunidad de Madrid— y 5580-2023 —interpuesto por el Parlamento de Cataluña—, 1278-2024 —promovido por la Generalitat de Cataluña—, 1301-2024 —interpuesto por el Gobierno Vasco— y 1306-2024 —promovido por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1/2022, de 3 de marzo, tiene por objeto introducir diversas modificaciones en la Ley 18/2007, de 28 de diciembre, del derecho a la vivienda, en la Ley 24/2015, de 29 de julio, de medidas urgentes para afrontar la emergencia en el ámbito de la vivienda y la pobreza energética, y en la Ley 4/2016, de 23 de diciembre, de medidas de protección del derecho a la vivienda de las personas en riesgo de exclusión residencial. Su contenido es, en gran medida, reproducción de parte del capítulo 1 del Decreto-ley del Gobierno de la Generalitat de Cataluña 17/2019, de 23 de diciembre, de medidas urgentes para mejorar el acceso a la vivienda. Dicha norma fue objeto del recurso de inconstitucionalidad núm. 2577-2020, resuelto por este tribunal en la STC 16/2021, de 28 de enero, que declaró inconstitucionales buena parte de los preceptos impugnados en aquel procedimiento por exceder del marco normativo permitido a los decretos-leyes, según la doctrina establecida en la STC 93/2015, de 14 de mayo (respecto de un decreto-ley de Andalucía en materia de vivienda), ya que se dirigían a establecer “el único uso posible de un determinado tipo de bienes”, mediante una “regulación directa y con vocación de generalidad de las vertientes individual e institucional del derecho de propiedad sobre la vivienda”, que “se dirige a precisar el haz de facultades que integra este tipo de derecho de propiedad privada y, al mismo tiempo, a definir la función social del mismo”, yendo más allá de la regulación de las “medidas de fomento”, puesto que establecían medidas coactivas, no voluntarias, limitativas del derecho de propiedad (FJ 13). En atención al objeto de aquella regulación, se declaró la inconstitucionalidad de los preceptos que establecían medidas especialmente intensas, limitativas de los derechos de los propietarios de viviendas concernidos por la norma, que, por consiguiente, afectaban al derecho de propiedad, por lo que excedían de los límites materiales a que queda sujeto el decreto-ley, en contra de lo preceptuado por los arts. 86.1 CE y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preámbulo de la Ley 1/2022 reconoce esa identidad de su regulación respecto de la contenida en el Decreto-ley 17/2019, al afirmar que, en relación con la ampliación de los supuestos de acceso al alquiler social, “recupera los artículos anulados por la sentencia del Tribunal Constitucional 16/2021 e introduce algunas mejoras técnicas orientadas a agilizar la solicitud y la gestión de los alquileres sociales obligatorios”. Ahora bien, ello no predetermina en modo alguno cuál deba ser la respuesta que se dé al presente recurso de inconstitucionalidad, pues el examen que se realizó en la STC 16/2021 se circunscribió a dilucidar la concurrencia de una limitación que recae en exclusiva sobre la legislación de urgencia, sin entrar a contestar las quejas de índole competencial o sustantivo que se formularon, que habían perdido objeto y no precisaban ya de un pronunciamiento específico del Tribunal (FJ 6). Y aquel vicio de inconstitucionalidad queda ahora excluido, ya que el instrumento normativo que se enjuicia es una ley aprobada legítimamente por el Parlamento de Cataluña, no constreñida, por tanto, por las previsiones de los arts. 86.1 CE y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posterioridad a la interposición del presente recurso, se han aprobado por el Parlamento de Cataluña la Ley 1/2023, de 15 de febrero, de modificación de la Ley 18/2007, del derecho a la vivienda, y del libro quinto del Código civil de Cataluña, relativo a los derechos reales, en relación con la adopción de medidas urgentes para afrontar la inactividad de los propietarios en los casos de ocupación ilegal de viviendas con alteración de la convivencia vecinal, que introduce algunas modificaciones en la indicada Ley del derecho a la vivienda, y la Ley del Parlamento de Cataluña 3/2023, de 16 de marzo, de medidas fiscales, financieras, administrativas y del sector público para el 2023, que ha modificado el art. 15.3 de la Ley 4/2016 en la redacción dada por el art. 15 de la Ley 1/2022. Sin embargo, estas nuevas normas no afectan a ninguno de los preceptos que son objeto del recurso de inconstitucionalidad, por lo que no tiene ninguna incidencia sobre su íntegra subsistencia en los precisos términos en los que fue planteado. También se aprobó el Decreto-ley del Gobierno de la Generalitat de Cataluña 6/2024, de 24 de abril, de medidas urgentes en materia de vivienda, que modificó los arts. 15.2, 59 g), 61.2, 66.2, 123, 124 y 125 y añadió el 66 bis a la Ley 18/2007, si bien quedó derogado por la resolución de 23 de mayo de 2024 (DOGC-f-2024-90105), por lo que tampoco ha de ser aquí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se ha expuesto anteriormente, las representaciones autonómicas han denunciado la ausencia de toda argumentación en el recurso de inconstitucionalidad respecto del art. 8 de la Ley impugnada. Es doctrina reiterada de este tribunal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Y, para levantar esa carga, no basta con la mera invocación formal de los preceptos en la demanda, ni la existencia en ella de una solicitud expresa de su declaración de inconstitucionalidad, sino que es necesario que el escrito del recurso contenga la argumentación específica o razonamientos que fundamenten la presunta contradicción de estos con la norma fundamental. Solo así será posible el ejercicio del “derecho de defensa” por quien sostenga la constitucionalidad de la norma legal impugnada y permitirá a este tribunal conocer las razones por las que los recurrentes entienden que las disposiciones impugnadas transgreden el orden constitucional [por todas, SSTC 96/2013, de 23 de abril, FJ 3, y 90/2022, de 30 de junio,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puede observarse cómo, a pesar de que el art. 8 de la Ley 1/2022 se menciona expresamente en el encabezamiento del recurso entre los preceptos impugnados de manera subsidiaria, y se solicita en el suplico la declaración de su inconstitucionalidad y nulidad, sin embargo, no se encuentra a lo largo de toda la demanda epígrafe ni argumento alguno a partir del cual se pueda vislumbrar algún motivo de inconstitucionalidad suficientemente fundado que permita entender levantada la carga respecto de dicho precepto (que añade a la Ley 18/2007 la disposición adicional vigésima séptima, relativa a la creación del Registro de grandes tenedores de vivienda). Por consiguiente, los recurrentes no han cumplido con la carga alegatoria que les resultaba exigible tanto para que la contraparte pudiera defenderse adecuadamente como para que este tribunal contara con los debidos elementos para pronunciarse, a fin de reexaminar la presunción de constitucionalidad que ostenta esa previsión legal, de modo que debemos excluir de nuestro enjuiciamiento el referido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es preciso concretar el orden en el que se procederá al enjuiciamiento de las diferentes tachas de inconstitucionalidad que se formulan en la demanda, pues, como tiene establecido este tribunal, le corresponde determinar el orden del examen de las quejas planteadas, en función de las circunstancias concurrentes en cada supuesto sometido a su consideración [STC 183/2021, de 27 de octubre,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comenzará con el análisis de la impugnación dirigida contra el conjunto de la Ley 1/2022, por vulneración del art. 149.1.1 CE, pues, si se produjera su estimación, no habría que examinar el resto de las quejas, que se plantean en relación con preceptos concretos. En caso contrario, procederíamos a estudiar, en primer lugar, las impugnaciones de carácter competencial, ya que, de estimarse el recurso por los motivos de esa naturaleza, no sería necesario abordar los de carácter sustantivo [en el mismo sentido, SSTC 132/2017, de 14 de noviembre, FJ 3, y 37/2022, de 10 de marzo, FJ 3 b)]. Además, parte de las quejas materiales relativas a la obligación de ofertar un alquiler social que se imputan a los arts. 1.3, 11 y 12 y a la disposición transitoria se formulan de manera vinculada a las tachas competenciales que denuncian la infracción del art. 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Queja general dirigida contra la Ley 1/2022 en su conjunto: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tacha la formulan los recurrentes respecto a la totalidad de la Ley 1/2022, con invocación del art. 149.1.1 CE, en relación con los arts. 14, 33 y 139 CE, que consideran vulnerado porque entienden que la ley impugnada regula las condiciones básicas del derecho de propiedad en Cataluña, restringiendo desproporcionadamente la facultad de los propietarios para reivindicar su dominio, pues entienden que la función social forma parte del contenido esencial del derecho de propiedad, cuya determinación corresponde al Estado, careciendo el legislador autonómico de la habilitación necesaria para introducir medidas que incidan en aquel que no estén contempladas en sus aspectos básicos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abogada de la Generalitat como la letrada del Parlamento de Cataluña se oponen a esa queja, alegando que el legislador autonómico es competente para delimitar la función social de la propiedad de la vivienda y que los argumentos de los recurrentes, además de contener afirmaciones genéricas, no se ajustan a la doctrina constitucional sobre el alcance del título competencial reservado al Estado por el art. 149.1.1 CE, aparte de advertir que el recurso no explicita qué preceptos de la Ley 1/2022 y por qué razones infringen la norma constitucional, por lo que debería rechazarse de la misma manera que se hizo en la STC 16/2021 sobre idéntica alegación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se ha de precisar, en relación con esta última afirmación, que no es cierto que en la STC 16/2021 se rechazara una impugnación idéntica del conjunto del Decreto-ley 17/2019 por las razones que aducen las representaciones autonómicas. En aquel caso dijimos que, dados los términos en los que se había formulado la tacha, refiriéndose a las “obligaciones adicionales” impuestas por el Decreto-ley impugnado a los propietarios de viviendas en Cataluña, había que concluir que dichas obligaciones no podían ser otras que “las de destinar la vivienda a la residencia efectiva de personas y ofrecer un alquiler social, reguladas en los preceptos anulados. Desaparecidos estos, el motivo de inconstitucionalidad, aunque formalmente dirigido contra todo el decreto-ley, pierde su sustento” [FJ 6 a)]. Así pues, fue la previa declaración de inconstitucionalidad de buena parte de la regulación por desconocer los límites materiales impuestos a los decretos-leyes la que dio lugar a la pérdida de objeto de la queja global planteada en aquel caso en los mismos términos que en el presente recurso respecto a la vulneración del art. 149.1.1 CE, que, por consiguiente, no fue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carácter genérico de las afirmaciones del recurso y la falta de explicitación de las razones y los preceptos en que se basaría la vulneración del art. 149.1.1 CE por parte del conjunto de la Ley 1/2022, es necesario también realizar ciertas consideraciones. Es cierto que hemos dicho que “no puede invocarse en abstracto, como motivo de inconstitucionalidad, la vulneración del art. 149.1.1 CE, sino que ha de aducirse en cada caso, como parámetro, la ‘condición básica’ del ejercicio del derecho constitucional que se considere infringida (STC 152/2003, de 17 de julio, FJ 5, con cita de las SSTC 61/1997, de 20 de marzo, FJ 7, y 109/2003, de 5 de junio, FJ 17)”, pero también que, en este caso, en el momento de formularse el recurso, el Estado no había ejercido la habilitación que el artículo 149.1.1 CE le otorga para incidir en materia de vivienda, cosa que sí sucede en el momento de resolverse el recurso pues está vigente la Ley 12/2023, por lo que el óbice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precisados estos extremos, podemos ya adentrarnos en el análisis de la queja global, a cuyo efecto, debemos comenzar por exponer la doctrina respecto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este tribunal, el art. 149.1.1 CE “constituye un título competencial autónomo, positivo o habilitante”, que en el ámbito normativo permite al Estado una “regulación”, aunque limitada al establecimiento de las “condiciones básicas”, que garanticen la igualdad en el ejercicio de los derechos y deberes constitucionales, y que no es equiparable a la competencia que ostenta el Estado en otras materias para dictar la correspondiente normativa básica. Dicha regulación no puede suponer una normación completa y acabada del derecho o deber de que se trate, y en consecuencia, es claro que las comunidades autónomas, en la medida en que tengan competencias sobre la materia, podrán siempre aprobar normas atinentes al régimen jurídico de ese derecho o deber. En suma, el art. 149.1.1 CE no debe ser entendido como una prohibición de divergencia autonómica [por todas, SSTC 61/1997, de 20 de marzo, FFJJ 7 y 8; 207/2013, de 5 de diciembre, FJ 5; 18/2016, de 4 de febrero, FJ 7; 95/2016, de 12 de mayo, FJ 5, y 27/2017, de 16 de febrero,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hemos dicho que el título competencial del art. 149.1.1 CE no se puede identificar con el contenido derivado de otros preceptos constitucionales, tales como los arts. 138.2 y 139.1 CE, que son presupuestos o límites, pero no títulos competenciales; o el art. 139.2 CE, en cuanto expresión de la unidad de mercado y del derecho a la libre circulación; y tampoco viene a ser un trasunto, en el plano competencial, del art. 14 CE, que, por lo demás, vincula a todos los poderes públicos. Asimismo, este tribunal ha afirmado que las condiciones básicas no equivalen ni se identifican tampoco con el contenido esencial de los derechos (art. 53.1 CE), técnica cuyo objeto, como hemos reiterado desde la STC 11/1981, de 8 de abril, consiste en garantizar el derecho frente a los eventuales abusos o extralimitaciones de los poderes públicos, en particular y, en primer término, del legislador, cualquiera que este sea, en su tarea reguladora. El contenido esencial constituye, pues, una garantía constitucional en favor del individuo, algo a respetar por el legislador en cada caso competente, no para regular; no es, en definitiva, una técnica que permita determinar lo que al Estado o a las comunidades autónomas les corresponde. En términos positivos, pues, tanto el legislador estatal de las condiciones básicas, como el autonómico deben respetar el contenido esencial del derecho de propiedad [art. 53.1 CE; STC 61/1997, de 20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y como nos recuerda la STC 247/2007, de 12 de diciembre, FJ 17, “el art. 149.1.1 CE no habilita propiamente al Estado para regular el contenido normativo sustantivo de los derechos constitucionales, sino un aspecto diferente, cual es el de ‘las condiciones básicas que garanticen la igualdad en el ejercicio de los derechos y en el cumplimiento de los deberes constitucionales’. Por tanto, no cabe identificar el contenido normativo de los derechos constitucionales y las condiciones básicas con arreglo a las cuales dichos derechos han de ser ejercidos, de manera que las señaladas condiciones básicas solo permiten al Estado establecer una cierta homogeneidad en el ejercicio de tales derechos cuando ello fuere aconsejable para evitar una excesiva diversidad que pudiera menoscabar la entidad sustancial del derecho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cuanto a la función social de la propiedad, este tribunal ha afirmado que su definición “no es algo que derive sustancialmente de una regulación unitaria del derecho de propiedad ni es tampoco aceptable que, al socaire de una ordenación uniforme de la propiedad privada, puedan anularse las competencias legislativas que las Comunidades Autónomas tienen sobre todas aquellas materias en las que entren en juego la propiedad y otros derechos de contenido patrimonial”. Y, a tal efecto, indicamos que “la incorporación de una vertiente institucional al derecho de propiedad privada hace que la función social que este derecho debe satisfacer no es ni puede ser igual en relación con todo tipo de bienes. Carece por lo mismo de sentido la exigencia de una regulación, necesariamente abstracta, de la función social —las funciones sociales, mejor— del dominio, realizada con carácter general y uniforme, pues sin duda resultaría altamente artificiosa. Por el contrario, esa dimensión institucional del derecho de propiedad privada no puede desligarse de la regulación de los concretos intereses generales que imponen una delimitación específica de su contenido. En consecuencia, corresponde a quien tiene atribuida la tutela de tales intereses —o, lo que es lo mismo, la competencia en relación con cada materia que pueda incidir sobre el contenido de la propiedad— establecer, en el marco de la Constitución, las limitaciones y deberes inherentes a la función social de cada tipo de propiedad”. Por tanto, con amparo en el art. 149.1.1 CE, el Estado podría regular las condiciones básicas que garanticen una igualdad de trato, básica o esencial, de todos los españoles en el ejercicio y el contenido de sus derechos de propiedad, pero sin que esa competencia pueda interpretarse de tal manera que vacíe el contenido de las numerosas competencias legislativas atribuidas a las comunidades autónomas cuyo ejercicio incida, directa o indirectamente, sobre los derechos y deberes garantizados por la misma (STC 37/1987, de 26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expuesta, debemos rechazar la queja que el recurso de inconstitucionalidad dirige contra el conjunto de la Ley 1/2022, pues la competencia del art. 149.1.1 CE no implica que corresponda al legislador estatal en exclusiva la regulación de la función social o del contenido esencial del derecho de propiedad. Tampoco es posible apreciar, en una valoración que necesariamente ha de ser, como la queja, global, que exista una contradicción entre los objetivos perseguidos por la legislación estatal en materia de vivienda y el modelo que configura, y la regulación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 último, huelga recordar que la Ley 12/2023 tiene, como dijimos en la STC 79/2024, un carácter pionero y, desde la perspectiva del art. 149.1.1 CE, regula las condiciones básicas que garanticen la igualdad de todos los españoles en el ejercicio de los derechos y en el cumplimiento de los deberes constitucionales, en relación con diferentes derechos constitucionales, como el derecho de propiedad de la vivienda y el ejercicio del derecho constitucional a disfrutar de una vivienda digna y adecuada [FJ 3 B) a)]. Según su preámbulo, ello se acomete desde una doble vertiente, una jurídico-pública y otra jurídico-privada. Se trata de un modelo perfectamente compatible con el que establece la Ley 1/2022, que dispone medidas de refuerzo urgentes para evitar la inminente pérdida de la vivienda habitual de miles de familias en Cataluña, fundamentalmente, mediante alquileres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objetivos, según la exposición de motivos de la Ley 12/2023, esta persigue fijar aquellas condiciones básicas y de igualdad que garanticen un tratamiento uniforme del derecho a la vivienda y el establecimiento de una regulación homogénea de los aspectos más esenciales de las políticas de vivienda. Dichas finalidades, sin perjuicio de lo que resulte del examen de los concretos preceptos impugnados, no se ven contradichas por la Ley 1/2022, dictada en el ejercicio de las competencias autonómicas en materia de vivienda y con la finalidad de regular la política pública autonómica en dicha materia. Como recuerda la STC 79/2024, FJ 3 A), “según doctrina constitucional consolidada (por todas, STC 59/1995, de 17 de marzo, FJ 3), la vivienda ‘puede recaer bajo distintos títulos competenciales estatales o autonómicos dependiendo de cuál sea el enfoque y cuáles los instrumentos regulatorios utilizados en cada caso por el legislador’”, lo que determina que el hecho de que exista legislación estatal y autonómica sobre la misma materia no implica que, por esa sola razón, la norma autonómica incurra en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basta reiterar que el título estatal invocado no representa una prohibición para el legislador autonómico de un trato divergente respecto de la legislación estatal [STC 61/1997, de 20 de marzo, FJ 7 a)], pues el propio tenor literal del precepto deja claro que la igualdad que se persigue no es la identidad de las situaciones jurídicas de todos los ciudadanos en cualquier zona del territorio nacional, por lo que, como ya se ha dicho, las comunidades autónomas, en la medida en que tengan competencias sobre la materia, podrán siempre aprobar normas atinentes al régimen jurídico de ese derecho —como en el caso de la propiedad de la vivienda—. Y, por otro lado, debemos recordar que el principio de igualdad que enuncia el art. 139.1 CE “no puede ser entendido en modo alguno como una rigurosa y monolítica uniformidad del ordenamiento de la que resulte que, en igualdad de circunstancias, en cualquier parte del territorio nacional, se tienen los mismos derechos y obligaciones” (STC 37/1981, de 16 de noviembre, FJ 2), ni impone a todas las comunidades autónomas la obligación de ejercer sus competencias “de una manera o con un contenido y unos resultados idénticos o semejantes.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139.1 y 149.1.1 de la Constitución, ya que estos preceptos no exigen un tratamiento jurídico uniforme de los derechos y deberes de los ciudadanos en todo tipo de materias y en todo el territorio del Estado, lo que sería frontalmente incompatible con la autonomía” (STC 37/1987, de 26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motivo general de inconstitucionalidad, dirigido contra la totalidad de la Ley 1/2022, debe ser desestimado, por lo que debemos proceder al análisis de las quejas que el recurso dirige subsidiariamente contra determinados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 competencias estatales por los arts. 1.1 y 10 de la Ley 1/2022: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primera queja específica dirigida contra el articulado, los recurrentes impugnan los arts. 1.1 y 10 de la Ley 1/2022, por considerar que infringen el art. 149.1.1 CE, en conexión con los arts. 149.1.8 y 33 CE. Entienden que tal infracción se produce por definir un supuesto de incumplimiento de la función social de la propiedad de una vivienda o edificio de viviendas, que puede dar lugar a reacciones negativas sobre el propietario, y por el establecimiento de la facultad de la administración de resolver la cesión obligatoria de viviendas para su incorporación al fondo de viviendas de alquiler para políticas sociales sin una compensación adecuada, ya que ello supone romper con el principio de igualdad en cuanto al contenido del derecho de propiedad de las viviendas, incumpliendo con lo dispuesto en el art. 149.1.1 CE, conforme al cual corresponde al Estado establecer las condiciones básicas del régimen de propiedad del suelo urbano consolidado. Además, afirman que los preceptos inciden materialmente en el derecho privado, al regular un derecho patrimonial, por lo que entran en conflicto con la competencia exclusiva del Estado en materia de legislación civil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y la letrada del Parlamento de Cataluña se oponen a las anteriores quejas, alegando, respecto a la vulneración del art. 149.1.1 CE, al igual que sostuvieron en cuanto a la tacha dirigida contra el conjunto de la Ley 1/2022, que no se ha identificado la ley estatal que operaría como parámetro de constitucionalidad de las normas autonómicas. Asimismo, denuncian que, en realidad, se pretende impugnar la totalidad de la regulación de la cesión de viviendas, y no solo aquello que ha sido objeto de modificación, y, por otro lado, que, aunque la determinación de la función social de la vivienda limita el derecho de propiedad, ello no supone una vulneración del derecho de propiedad privada. En todo caso, señalan que el legislador que determina esa función social no es solo el estatal, sino también 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1/2022 modifica la letra b) del art. 5.2 de la Ley 18/2007, de 28 de diciembre, del derecho a la vivienda, según el cual se produce un incumplimiento de la función social de la propiedad de una vivienda o un edificio de viviendas cuando estos “estén desocupados de forma permanente e injustificada durante un período de más de dos años. Ni la ocupación de estas viviendas sin título habilitante ni la transmisión de su titularidad a favor de una persona jurídica alteran la situación de incumplimiento de la función social de la propiedad”. En realidad, la nueva redacción que se da al precepto no difiere sustancialmente de la resultante del Decreto-ley 5/2019, de 5 de marzo, de medidas urgentes para mejorar el acceso a la vivienda, que quedó derogado en fecha 18 de abril de 2019, al no haber sido convalidado por el Parlamento de Cataluña en el plazo establecido por el artículo 64.2 EAC. Tampoco se aparta de la que le dio el art. 2.2 del Decreto-ley 17/2019, de 23 de diciembre, de medidas urgentes para mejorar el acceso a la vivienda, precepto que fue declarado inconstitucional por la STC 16/2021, de 28 de enero, por infracción de los límites materiales impuestos al Decreto-ley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10 modifica el apartado 1 del art. 7 de la Ley 24/2015, de 29 de julio, de medidas urgentes para afrontar la emergencia en el ámbito de la vivienda y la pobreza energética, referido a las “Medidas para garantizar la función social de la propiedad y aumentar el parque de viviendas asequibles en alquiler”, y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puede resolver la cesión obligatoria de viviendas, por un período de siete años, para incorporarlas al Fondo de viviendas de alquiler para políticas sociales, en el caso de viviendas vacías que sean propiedad de personas jurídicas y siempre que se cumplan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propietario de la vivienda sea sujeto pasivo, no exento, obligado al pago del impuesto sobre las viviendas vacías, de acuerdo con lo que establece la ley que regula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este sujeto pasivo disponga de viviendas vacías en un municipio en el que exista, como mínimo, una unidad familiar en una de las situaciones de riesgo de exclusión residencial definidas por esta ley sin solución en lo que respecta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propietario haya incumplido el requerimiento relativo a la obligación de que la vivienda sea ocupada legalmente para constituir la residencia de las personas, el cual advierte de que, si el propietario no acredita la ocupación de la vivienda en el plazo de un mes, puede declararse el incumplimiento de la función social de la vivienda a efectos de iniciar el procedimiento para la cesión obligatoria en los términos establecidos por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modificación que se introduce en el texto original de la Ley 24/2015 tan solo afecta al plazo de cesión obligatoria, que pasa de tres a siete años, y a la letra c), que se introduce ex novo, aunque con el mismo contenido que le dio el art. 5.5 del Decreto-ley 17/2019, declarado igualmente inconstitucional por la STC 16/2021, por el mismo motivo formal antes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las partes y el contenido de los preceptos impugnados, conviene delimitar de manera precisa el objeto de nuestro enjuiciamiento, pues, con independencia de las referencias que aquellas realizan a la posible afección sobre el derecho de propiedad, lo cierto es que el sentido de las quejas que plantean los recurrentes es de estricta índole competencial, sirviendo las referencias a tal derecho únicamente como argumento añadido para justificar que se está incidiendo en extremos que corresponden a la exclusiva competencia del Estado. Por lo tanto, nuestro examen se ha de ceñir, exactamente, a las precisas tachas de naturaleza competencial que se articulan en la demanda contra los arts. 1.1 y 10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Partiendo de esta consideración, podemos comenzar por desestimar la queja relativa a la vulneración del art. 149.1.1 CE, por los mismos argumentos que se han desarrollado en el fundamento anterior respecto de la impugnación general de la Ley por vulneración del citado precepto constitucional, y que se dan aquí por reproducidos, sin que exista en la Ley estatal 12/2023 una regulación que pueda entenderse infringida por el precepto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posible infracción del art. 149.1.8 CE, la argumentación del recurso parte de la tesis de que, en la medida en que los dos preceptos discutidos regulan una cuestión que afecta a un derecho de naturaleza patrimonial, colisionan con la competencia exclusiva estatal sobre legislación civil que reconoce el precepto constitucional alegado, e invocan a tal efecto la STC 16/2021,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precisión que ha de efectuarse ante tales alegaciones es que el canon de la STC 16/2021 no resulta aplicable en este caso, ya que allí se trataba de determinar si la regulación contenida en el Decreto-ley 17/2019 se ajustaba o no a los límites materiales impuestos por los arts. 86.1 CE y 64.1 EAC a la legislación de urgencia, llegando a la conclusión de que, en gran parte de los preceptos de aquel, se producía una afección del derecho de propiedad, por lo que se incumplía dicho límite. Es decir, no se trataba de determinar si la Generalitat podía o no regular esos extremos, sino si podía hacerlo a través de ese instrumento normativo, por lo que los argumentos allí desarrollados no resultan extrapolables en su totalidad al supuesto que nos ocupa, en el que lo que se ha de dilucidar es si, a través de una ley, la Comunidad Autónoma de Cataluña tiene o no competencia para regular los extremos que. en este punto concreto,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normas aquí impugnadas se encuentran dirigidas, prima facie, a garantizar el cumplimiento de la función social de la propiedad de la vivienda, por lo cual, al igual que en el supuesto resuelto por la STC 16/2018, de 22 de febrero, FJ 7, el punto de partida debe ser la doctrina establecida en la STC 37/1987, de 26 de marzo, FJ 9, conforme a la cual, “la incorporación de una vertiente institucional al derecho de propiedad privada hace que la función social que este derecho debe satisfacer no es ni puede ser igual en relación con todo tipo de bienes […] esa dimensión institucional del derecho de propiedad privada no puede desligarse de la regulación de los concretos intereses generales que imponen una delimitación específica de su contenido. En consecuencia, corresponde a quien tiene atribuida la tutela de tales intereses —o, lo que es lo mismo, la competencia en relación con cada materia que pueda incidir sobre el contenido de la propiedad— establecer, en el marco de la Constitución, las limitaciones y deberes inherentes a la función social de cada tipo de propiedad”. En este caso, tratándose de la materia relativa a la vivienda, sobre la que la Generalitat de Cataluña ostenta competencia exclusiva, de acuerdo con el art. 137.1 EAC, según la STC 16/2018, FJ 7, “es competente para incidir, mediante regulaciones orientadas a atender los intereses generales relacionados con la garantía a los ciudadanos del disfrute de una vivienda digna, en la delimitación del derecho de propiedad, concretamente en la definición de su función social”. Asimismo, precisó esta última sentencia en su fundamento jurídico 8 b) que “el derecho a la propiedad privada que la Constitución reconoce y protege tiene una vertiente institucional, precisamente derivada de la función social que cada categoría o tipo de bienes sobre los que se ejerce el señorío dominical está llamado a cumplir, lo que supone […] la definitiva incorporación del interés general o colectivo junto al puro interés individual del titular en la propia definición de cada derecho de propiedad […] Como es lógico, esta delimitación no opera ya solo en la legislación civil, sino también en aquellas otras leyes que cuidan principalmente de los intereses públicos a los que se vincula la propiedad privada”. En otras palabras, añade la STC 16/2018, “según el criterio expuesto en la STC 37/1987, la regulación de la dimensión institucional del derecho de propiedad privada, dado que no puede desligarse de la regulación de los concretos intereses generales que la justifican, incumbe al titular de la competencia sectorial para tutelar tales intereses y no al que lo es en materia de legislación civil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ha de considerarse incardinada dentro de esa vertiente institucional del derecho de propiedad sobre la vivienda la definición del supuesto de incumplimiento de su función social que efectúa el art. 5.2 b) de la Ley 18/2007, en la redacción dada por el art. 1.1 de la Ley 1/2022, en cuanto parte de un deber u obligación concreta del propietario de la vivienda prevista en función del logro de un fin de interés público, por lo que encuentra amparo en la competencia de la Comunidad Autónoma de Cataluña sobre vivienda del art. 137 EAC y no supone una invasión de la competencia estatal sobre legislación civil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1.1 de la Ley 1/2022 no vulnera la competencia estatal sobre legislación civil (art. 149.1.8 CE), por lo que esta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10 de la Ley 1/2022 que, como ya se ha señalado anteriormente, modifica el art. 7.1 de la Ley 24/2015, ha de entenderse que responde al establecimiento de una medida dirigida a garantizar la satisfacción de la función social de la propiedad sobre la vivienda, puesto que lo que se contempla es la posibilidad de que la administración acuerde la cesión temporal obligatoria de viviendas vacías, para incorporarlas al fondo de viviendas de alquiler para políticas sociales durante un plazo de siete años, cuando se cumplan determinadas condiciones que se establecen en el apartado modificado por el art. 10 de la Ley 1/2022, entre ellas, la desatención por el propietario del requerimiento previo que le hubiese dirigido la administración para que la vivienda fuera ocupada legalmente en el plazo de un mes, que es lo que origina la declaración del incumplimiento de la función social de la vivienda a efectos de iniciar el procedimiento para la cesión obligatoria. Por lo demás, la cesión se llevará a cabo, según el art. 7.3 de la Ley 24/2015, a través de un procedimiento administrativo contradictorio, en el que ha de acreditarse la concurrencia de todos los requisitos necesarios, así como las condiciones en las que se realizará la cesión, entre ellas, las económicas, en cuanto a las cuales se acomodará a las establecidas en el art. 5 de la misma ley [en concreto, su apartado 7 a)]. Es importante destacar aquí que estos últimos preceptos no han sido objeto de modificación por la Ley 1/2022, por lo que su enjuiciamiento se encuentra vedado en el presente recurso de inconstitucionalidad (entre otras, STC 131/2020, de 22 de septiembre, FJ 3), por más que en la demanda se afirme que la cesión se realiza “sin una compensación adecuada”, extremo que, sin embargo, no es objeto del contenido del art. 7.1 (en la redacción dada por el art. 10 de la Ley 1/2022), al que únicamente se puede circunscribir nuestro análisis en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previsión similar a la expropiación de las facultades de uso y disfrute que se examinó en el fundamento jurídico 4 de la STC 37/1987, para supuestos de incumplimiento de la función social de la tierra, y que este tribunal consideró que no suponía una infracción del contenido esencial de la propiedad privada. Siguiendo el mismo criterio expuesto en el fundamento jurídico 8 de dicha sentencia al analizar la queja dirigida contra el conjunto de la Ley de reforma agraria de Andalucía por vulneración del art. 149.1.8 CE, podemos afirmar una vez más que la delimitación del contenido del derecho de propiedad “no se opera ya solo en la legislación civil, sino también en aquellas otras leyes que cuidan principalmente de los intereses públicos a los que se vincula la propiedad privada. Así ocurre en el caso de la propiedad urbana, cuyas Leyes de ordenación están muy lejos de establecer solo, como los recurrentes pretenden, ‘medidas de policía concretas’, respetando, como regulación ajena, ‘la imposición de obligaciones y limitaciones al ejercicio de los derechos dominicales’, sino que, muy al contrario, establecen por sí mismas, o por remisión a los instrumentos normativos del planeamiento, los deberes y límites intrínsecos que configuran la función social de la propiedad del suelo, desde el punto de vista de la ordenación del territorio”. Y así sucede también, de manera evidente, en el caso de la legislación en materia de vivienda, cuyos objetivos conducen a una regulación de su propiedad que se superpone a la legislación civil propiamente dicha. Así las cosas, resulta incontestable que, si la Comunidad Autónoma de Cataluña es titular de una competencia específica para legislar en materia de “vivienda”, tal y como se dispone en el art. 137 EAC, dicha competencia incluye la posibilidad de legislar asimismo sobre la propiedad de la vivienda y su función social, en el territorio de Cataluña, incluyendo previsiones como la que establece el art. 7.1 de la Ley 24/2015, en la redacción dada por el art. 10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lógico corolario de lo expuesto, el citado art. 10 tampoco vulnera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por los artículos 1.3, 11 y 12, y por la disposición transitoria de las competencias estatales del art.149.1.6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arts. 1.3, 11 y 12, y con la disposición transitoria de la Ley 1/2022, los recurrentes formulan dos grupos de quejas: en el primero, denuncian que la regulación del contrato de alquiler social que se efectúa en tales preceptos vulnera las competencias exclusivas del Estado en materia de legislación procesal y sobre bases de las obligaciones contractuales (art. 149.1.6 y 8 CE) y los arts. 9.3, 10, 24 y 33 CE. En el segundo, aducen que la obligación de ofrecer un contrato de alquiler social a determinados inquilinos infringe los arts. 10, 24, 38 y 118 CE. Como hemos señalado anteriormente, procederemos a abordar en primer lugar el análisis de las quejas de índole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un más adecuado examen de las impugnaciones resulta primordial, ante todo, reproducir aquí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de la Ley 1/2022 introduce una modificación en el art. 5 de la Ley 18/2007, de 28 de diciembre, del derecho a la vivienda, que afecta a la letra f) de su apartado 2, de conformidad con la cual, se produce incumplimiento de la función social de la propiedad de una vivienda o un edificio de viviendas en el supuesto 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incumpla la obligación de ofrecer una propuesta de alquiler social antes de interponer una demanda judicial en los términos que establece la Ley 24/2015, de 29 de julio, de medidas urgentes para afrontar la emergencia en el ámbito de la vivienda y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11 añade el art. 10 a la Ley 24/2015, de 29 de julio, de medidas urgentes para afrontar la emergencia en el ámbito de la vivienda y la pobreza energética,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Renovación de los contratos de alquiler social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o unidades familiares afectadas por contratos de alquiler social que llegan al final del plazo fijado tienen derecho a formalizar un nuevo contrato, por una única vez y de acuerdo con las condiciones que determina la presente ley, siempre que acrediten que siguen cumpliendo los requisitos de exclusión residencial establecidos por el artículo 5.7. A tal efecto, el titular de la vivienda debe requerir a los afectados, al menos cuatro meses antes de la fecha de expiración del contrato, para que presenten la documentación acreditativa”.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añade la disposición adicional primera a la misma Ley 24/2015,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Ofrecimiento de propuesta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obligación establecida por el artículo 5.2 de ofrecer una propuesta de alquiler social antes de interponer determinadas demandas judiciales se hace extensiva, en los mismos términos, a cualquier acción ejecutiva derivada de la reclamación de una deuda hipotecaria y a las demandas de desahucio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vencimiento de la duración del título jurídico que habilita la ocupación de la vivienda. La propuesta de alquiler social es exigible durante un período de cinco años en caso de que el gran tenedor sea una persona física; de siete años en caso de que el gran tenedor sea una persona jurídica de acuerdo con el artículo 5.9 b) y d), y de doce años en caso de que el gran tenedor sea una persona jurídica de acuerdo con el artículo 5.9 a) y c). En todos los casos, estos períodos son contados a partir de la entrada en vigor de la Ley de modificación de la Ley 18/2007, la Ley 24/2015 y la Ley 4/2016 para afrontar la emergencia en el ámbito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falta de título jurídico que habilite la ocupación de la vivienda, si la falta de título proviene de un proceso instado por un gran tenedor, ya sea de ejecución hipotecaria o de cualquier acción ejecutiva derivada de la reclamación de una deuda hipotecaria contra el actual ocupante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falta de título jurídico que habilite la ocupación de la vivienda, si el demandante tiene la condición de gran tenedor de acuerdo con el artículo 5.9 a) y c), siempre que concurran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Que la vivienda esté inscrita en el registro de viviendas vacías y de viviendas ocupadas sin título habilitante o sea susceptible de estar inscrita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los ocupantes acrediten, por cualquier medio admitido en derecho, que la ocupación sin título se inició antes del 1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Que en los últimos dos años los ocupantes no hayan rechazado ninguna opción de realojamiento social adecuado que les haya ofrecido cualquier administración pública o de acuerdo con el artículo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Que los servicios municipales emitan informe favorable sobre el cumplimiento de los parámetros de riesgo de exclusión residencial por parte de los ocupantes y sobre su arraigo y convivencia en el entorno vecinal.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procedimientos iniciados en los que no se haya acreditado la formulación de la oferta de alquiler social deben interrumpirse para que la oferta pueda formularse y acreditarse. Una vez se hayan efectuado alegaciones o haya transcurrido el plazo concedido, si no se ha acreditado el ofrecimiento del alquiler social obligatorio o si existe discusión entre las partes sobre si la oferta cumple, o no, los requisitos legales, el juzgado debe dar traslado de la situación a la administración competente en materia de alquiler social obligatorio, y el procedimiento debe continuar de acuerdo con los trámites correspondientes. La información que debe remitirse es toda la relevante en caso de que el juzgado tenga el consentimiento de la parte demandada; en caso de que no la tenga, debe limitarse a la identidad del gran tenedor, la identificación del inmueble y si la situación es de falta de acreditación del ofrecimiento o de discusión sobre si se cumplen o no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contratos de alquiler social obligatorio que se suscriban de acuerdo con lo establecido por la presente ley deben tener una duración mínima igual que la fijada por la normativa vigente en materia de arrendamientos urbanos y, en cualquier caso, no inferior a cinco años si el titular de la vivienda es una persona física y no inferior a siete años si es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términos de la disposición transitoria de la Ley 1/2022, que también es objeto de impugnación en este bloque de quejas,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Obligaciones de ofrecer y de renovar un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obligaciones de ofrecer y renovar un alquiler social al que se refieren la disposición adicional primera y el artículo 10 de la Ley 24/2015, de 29 de julio, de medidas urgentes para afrontar la emergencia en el ámbito de la vivienda y la pobreza energética, son aplicables también en caso de que los correspondientes procedimientos judiciales se hayan iniciado antes de la entrada en vigor de la presente ley y todavía estén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queja de naturaleza competencial imputa a los preceptos impugnados que la obligación de que se ofrezca un alquiler social, como requisito procesal previo para ejercitar acciones ejecutivas y demandas de desahucio, afecta al ámbito de la legislación procesal, con invasión de la competencia estatal del art. 149.1.6 CE, ya que la comunidad autónoma no ostenta competencia en la materia, pues la extensión al ámbito procesal de la obligación administrativa de ofrecer el alquiler social que se establece en la normativa carece de anclaje con el derecho sustantivo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alega que, a través de la impugnación de los preceptos transcritos se cuestiona, en realidad, la regulación completa de la propuesta de alquiler social del art. 5 de la ley 24/2015, que resulta inatacable en este procedimiento, señalando que las modificaciones aprobadas se han limitado a ampliar los supuestos en que será de aplicación la propuesta de alquiler social, sin cambiar su naturaleza jurídica, y que en su día fue objeto de impugnación en el recurso de inconstitucionalidad 2501-2016, de la que desistió el abogado del Estado (desistimiento aceptado en la STC 13/2019), tras el acuerdo al que llegaron las partes a raíz de la STC 80/2018, que avaló la constitucionalidad de un precepto similar de la Ley valenciana 2/2017, en materia de vivienda. En relación con el art. 12 y la disposición transitoria, aunque reconoce que las SSTC 28/2022 y 57/2022 han declarado inconstitucional la obligación de acreditar que se ha formulado la propuesta de alquiler social al presentar las demandas de ejecución hipotecaria y de desahucio, esa doctrina debe ser completada con la establecida en la STC 21/2019, FJ 6, en la que se admite la suspensión de los lanzamientos en procesos judiciales o extrajudiciales de desahucio por impago de alquiler que se encuentren pendientes de resolución, una vez que se haya pedido el informe sobre la situación de vulnerabilidad. Y, por lo que se refiere al art. 1.3, el precepto no tiene incidencia en materia de Derecho procesal, pues las causas de incumplimiento de la función social se sitúan en la legislación sobre vivienda. La letrada del Parlamento de Cataluña, además de denunciar la insuficiencia argumental de la vulneración alegada en la demanda, niega también la vulneración de la competencia estatal del art. 149.1.6 CE, afirmando que la obligación de formular una oferta de alquiler social antes de la interposición de ciertas demandas no constituye una novedad, puesto que se encontraba recogida ya en el art. 5.2 de la Ley 24/2015, extendiéndose ahora a otros dos supuestos de desahucio. No se trata de un requisito procesal ni de una excepción, sino que se establece, en virtud de la competencia de la Generalitat en materia de vivienda, como una carga impuesta a determinados propietarios y cuyo incumplimiento se tipifica como infracción administrativa en la Ley 18/2007. En particular, en el caso de la previsión del apartado 2 de la disposición adicional introducida por el art. 12 en la Ley 24/2015, manifiesta que se trata de un complemento del art. 5.2 de la misma ley, insertando una necesidad procesal sin la cual la obligación que dicho precepto establece podría ser sistemáticamente incumplida, con lo que se justifica de este modo la existencia de una conexión entre la normativa sustantiva y la singularidad de la norma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que aquí se nos plantea es preciso ceñirse a lo que disponen el art. 149.1.6 CE y, correlativamente, el art. 130 EAC, así como nuestra jurisprudencia sobre la materia, recogida, entre otras muchas, en las SSTC 28/2022, de 14 de febrero, FJ 3, y 57/2022, de 7 de abril, FJ 5 a), a cuya exposición hemos de remitirnos, y de la que, en esencia, se puede extraer que, de acuerdo con el art. 149.1.6 CE, la legislación procesal constituye una competencia exclusiva del Estado, en tanto que la competencia atribuida a las comunidades autónomas por este precepto constitucional tiene un carácter limitado, pues está circunscrita a “las necesarias especialidades que en ese orden se deriven de las particularidades de derecho sustantivo de las comunidades autónomas”. De este modo, la competencia asumida por las comunidades autónomas al amparo de la salvedad recogida en el artículo 149.1.6 CE no les permite introducir en su ordenamiento normas procesales por el mero hecho de haber promulgado regulaciones de derecho sustantivo en el ejercicio de sus competencias, sino que las singularidades procesales que las comunidades autónomas pueden adoptar han de limitarse a aquellas que, por la conexión directa con las particularidades del derecho sustantivo autonómico, vengan requeridas por estas. Conforme a dicha doctrina constitucional, corresponde al legislador autonómico o, en su defecto, a quienes asuman la defensa de la ley en su caso impugnada, ofrecer la suficiente justificación sobre la necesidad de alterar las reglas procesales comúnmente aplicables, siempre que del propio examen de la ley no se puedan desprender o inferir esas necesarias especialidades. A tal efecto, para considerar cumplidamente justificada la aplicación de la salvedad competencial contenida en el art. 149.1.6 CE deben completarse tres operaciones, que permitan dilucidar si una norma procesal autonómica constituye o no una “necesaria especialidad” procesal. En primer lugar, ha de determinarse cuál es el Derecho sustantivo autonómico que presenta particularidades. En segundo lugar, es preciso señalar respecto de qué legislación procesal estatal y, por tanto, general o común, se predican las eventuales especialidades de orden procesal incorporadas por el legislador autonómico. Por último,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ha de rechazar la impugnación competencial dirigida contra el art. 11 de la Ley 1/2022, que, según ha quedado reflejado anteriormente, añade un art. 10 a la Ley 24/2015, precepto que se refiere a la “renovación de los contratos de alquiler social obligatorio”. Su lectura permite descartar, sin género de duda alguno, la tacha en examen, puesto que se limita a regular el derecho de los afectados por contratos de alquiler social que llegan al final del plazo fijado a formalizar uno nuevo por una única vez, sin que se incluya en el precepto ninguna regla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cambio, sí contienen referencias procesales los arts. 1.3 y 12 y la disposición transitoria de la Ley 1/2022. Respecto del primero de ellos, que modifica la letra f) del art. 5.2 de la Ley 18/2007, la abogada de la Generalitat niega su incidencia en materia procesal, ya que afirma que las causas de incumplimiento de la función social se incardinan en la legislación sobre la vivienda, y deben interpretarse en el marco de los arts. 33 y 47 CE. En cuanto a la disposición adicional primera de la Ley 24/2015, introducida por el art. 12 de la Ley 1/2022, y a la disposición transitoria de esta última, las representaciones autonómicas han negado, en todo o en parte, su carácter procesal, defendiendo que se trata de una carga que se impone a ciertos propietarios en virtud de la competencia autonómica en materia de vivienda. Tan solo se reconoce tal carácter, por parte de la letrada del Parlamento, en relación con el apartado 2 de la disposición adicional primera de la Ley 24/2015, pero como especialidad procesal necesaria, derivada del Derecho sustantivo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enjuiciamiento de los tres preceptos, es preciso comenzar descartando el argumento de la abogada de la Generalitat de Cataluña, que defiende la constitucionalidad de la regulación con fundamento en el acuerdo interpretativo alcanzado sobre el art. 5 de la Ley 24/2015 entre las partes en el recurso de inconstitucionalidad 2501-2016, lo que dio lugar al desistimiento parcial por la recurrente (aceptado por este tribunal en la STC 13/2019, de 31 de enero). A tal efecto, basta remitirse a lo argumentado para refutar la misma alegación en el fundamento jurídico 5 a) de la STC 57/2022, de 7 de abril, en el que afirmamos que “la existencia de un acuerdo interpretativo sobre el alcance y significado de un concreto precepto de una ley no puede impedir el pronunciamiento de este tribunal acerca de la vulneración competencial que se denuncia en el proceso (SSTC 106/2009, de 4 de mayo, FJ 3; 22/2015, de 16 de febrero, FJ 3, y 83/2020, de 15 de julio, FJ 6)”, ya que “al Tribunal Constitucional, como intérprete supremo de la Constitución, corresponde decir la última palabra sobre la interpretación de la misma (STC 126/1997, de 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aclarado este extremo, debemos dilucidar si las tres normas impugnadas se incardinan o no en el ámbito procesal, para, a continuación, determinar, en su caso, si incurren en vulneración de la competencia estatal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de los preceptos impugnados, el art. 1.3, modifica la letra f) del art. 5.2 de la Ley 18/2007, que determina que incumple la función social de la propiedad sobre la vivienda el propietario que no haya ofrecido un alquiler social antes de presentar una demanda judicial, en los términos de la Ley 24/2015. Ya nos hemos referido anteriormente, con cita de la STC 37/1987, de 26 de marzo, FJ 9, a la existencia de una vertiente institucional del derecho de propiedad privada, que no puede desligarse de la regulación de los concretos intereses generales que imponen una delimitación específica de su contenido, correspondiendo a quien tiene atribuida la tutela de tales intereses —en este caso, la regulación del acceso a la vivienda de determinados colectivos en situación de riesgo habitacional— establecer, en el marco de la Constitución, las limitaciones y deberes inherentes a la función social de cada tipo de propiedad. Ahora bien, en este caso, esa definición de la función social va más allá de esa vertiente institucional, en la medida en que la norma aquí enjuiciada, bajo la apariencia de un supuesto de incumplimiento de la función social de la vivienda, está imponiendo a los propietarios de viviendas a que se refiere el art. 5.2 de la Ley 24/2015 una carga que han de satisfacer previamente al acceso a la jurisdicción: para cumplir con la función social de la propiedad, antes de instar un procedimiento judicial contra quien ocupe su vivienda, con o sin título, han de ofrecerle un alquiler social, en las condiciones determinadas en aquella ley. Es decir, se establece, en orden al debido cumplimiento de la función social de la propiedad de la vivienda, una condición previa para el acceso a la jurisdicción, cuyo incumplimiento por el propietario puede dar lugar a la imposición de una multa de 9001 a 90 000 € (art. 118.2 de la Ley 18/2007) como consecuencia de incurrir en la infracción grave del art. 124.2 i) de la Ley 18/2007, al no haber formulado la propuesta de alquiler social en los términos de la Ley 24/2015 (posibilidad que no está condicionada al previo requerimiento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Cabría plantearse que, con la remisión a la Ley 24/2015 que efectúa el precepto, al enjuiciar su contenido desde la perspectiva del art. 149.1.6 CE podríamos estar enjuiciando, en realidad, la obligación que establece su art. 5.2 de ofrecer un alquiler social, bajo ciertas circunstancias, “[a]ntes de interponer cualquier demanda judicial de ejecución hipotecaria o de desahucio por impago de alquiler”, labor que nos estaría vedada, dado que este último precepto no es, ni puede ser, objeto de este procedimiento, ni ha sido objeto de una previa declaración de inconstitucionalidad, ya que, aunque fue inicialmente impugnado en el recurso de inconstitucionalidad núm. 2501-2016, promovido por el presidente del Gobierno, el abogado del Estado desistió parcialmente de dicho recurso, en particular en relación con los apartados 1 a 4 y 9 del art. 5 de la Ley 24/2015, desistimiento parcial que fue aceptado en la sentencia 13/2019, de 31 de enero. Sería aplicable aquí la doctrina recogida, entre otras, en las SSTC 83/2020, de 15 de julio, FJ 2 b), y 131/2020, de 22 de septiembre, FJ 3), según la cual, “[l]a circunstancia de que una ley sea parcialmente modificada por otra ley posterior aprobada precisamente para su reforma, abre, naturalmente, el plazo para que esos preceptos así reformados puedan ser recurridos en la redacción que les ha dado la ley modificadora. Sin embargo, de otro lado, esos preceptos legales modificados van a integrarse en una norma que, en la parte que permanece con la redacción inicialmente aprobada, resulta inatacable directamente por la vía del recurso de inconstitucionalidad, cuando, como es el caso, ya han transcurrido más que sobradamente los plazos en los que el art. 33 LOTC permite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se produce ese pernicioso efecto, porque, por una parte, la remisión no se efectúa exclusivamente al citado art. 5.2, sino al conjunto de preceptos de la Ley 24/2015 que regulan el ofrecimiento del alquiler social obligatorio con carácter previo al inicio de la vía judicial, incluyendo también, por consiguiente, aquellos otros preceptos de aquella ley que son modificados por la Ley 1/2022 en extremos relacionados con la obligación de ofrecer un alquiler social, como ocurre con el art. 12, que introduce la disposición adicional primera, referida a la obligación de ofrecer un alquiler social antes de promover determinadas acciones judiciales no contempladas en el art. 5, y que también es objeto del presente recurso de inconstitucionalidad. Por otra parte, porque la norma aquí enjuiciada, en sí misma considerada, está incidiendo sobre el derecho de propiedad de la vivienda al identificar el cumplimiento de su función social con la satisfacción por parte del propietario de un requisito con carácter previo al ejercicio de acciones judiciales. Y, en todo caso, la doctrina que acabamos de citar, y que ha sido invocada por las representaciones autonómicas, nos permite examinar la constitucionalidad de las normas modificadas por la Ley 1/2022 que han impugnado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podemos sino concluir que el art. 5.2 f) de la Ley 18/2007, en la redacción dada por el art. 1.3 de la Ley 1/2022 ha de quedar sujeto a las previsiones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en relación con la disposición adicional primera de la Ley 24/2015, introducida por el art. 12 de la Ley 1/2022, es preciso dilucidar si se incardina o no en el ámbito procesal, carácter que ha sido negado parcialmente por las representaciones autonómicas, que defienden que se trata de una carga que se impone a ciertos propietarios en virtud de la competencia autonómica en materia de vivienda, invocando el pronunciamiento de la STC 80/2018, de 5 de julio, sobre un precepto de una ley de la Comunidad Valenciana que establecía, cuando concurrieran determinadas circunstancias, la obligación de suscribir un contrato de arrendamiento con opción de compra, una vez iniciado el procedimiento de ejecución de las garantías hipotecarias que comportara la extinción del contrato de compraventa por incumplimiento del propietario comprador, así como el de la STC 21/2019, de 14 de febrero, en cuyo fundamento jurídico 6 se declaró la constitucionalidad de una norma legal de la Comunidad Autónoma de Aragón en la que se preveía la suspensión de los lanzamientos en procedimientos de ejecución hipotecaria o de desahucio, en supuestos de especial vulnerabilidad, hasta que la administración ofreciera una alternativa habitacional digna. Si ese fuera el caso, la disposición carecería de naturaleza procesal, pues, como dijimos en el fundamento jurídico 5 b) de la STC 80/2018, el precepto de la Ley de la Comunidad Valenciana 2/2017 que allí se enjuiciaba no introducía innovación o especialidad procesal alguna en el procedimiento judicial de ejecución hipotecaria, “toda vez que limita su objeto al establecimiento de mecanismos de protección de determinadas situaciones de necesidad, sin alterar la normativa procesal”, y “no introduce ningún mandato dirigido al juez de la ejecución, ni altera tampoco la secuencia o la tramitación propia del proceso ejecutivo, que puede seguir su curso sin verse afectada por lo preceptuado en la norma”. Y, en el supuesto analizado en la STC 21/2019, consideramos que no infringía el art. 149.1.6 CE, “puesto que configura un mecanismo sustantivo de protección de determinadas situaciones de especial necesidad [SSTC 80/2018, FJ 5 b) y 5/2019, FJ 4], vinculado a las actuaciones que debe desplegar la administración para ofrecer una alternativa habitacional, a través de alguno de los instrumentos previstos en la Ley 10/2016, todo ello con base en las competencias autonómicas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procesal del apartado 2 de la disposición resulta innegable —y así lo reconoce la letrada del Parlamento de Cataluña—, tal y como se desprende del tenor de su primer inciso, según el cual, “[l]os procedimientos iniciados en los que no se haya acreditado la formulación de la oferta de alquiler social deben interrumpirse para que la oferta pueda formularse y acreditarse”. De la misma forma, no ofrece ningún género de duda que el contenido del apartado 3 de la disposición adicional primera carece por completo de naturaleza procesal, ya que se refiere a la duración que deben tener, en general, los contratos de alquiler social obligatorio, que se suscriban de acuerdo con la Ley 24/2015, y no solo los previstos en la propia disposición adicional primera; duración que se remite a la legislación de arrendamientos urbanos, y que, en último término, se hace depender de si el titular de la vivienda es una persona física o una persona jurídica. Por tanto, este último apartado queda excluido de la queja relativa a la vulneración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se plantea en cuanto al apartado primero de la disposición adicional. Para dar respuesta a este interrogante, hemos de remitirnos a las consideraciones efectuadas en la misma línea en el fundamento jurídico 4 a) de la STC 28/2022, de 24 de febrero, en la que examinamos la constitucionalidad de una redacción prácticamente igual del primer párrafo del apartado 1 de esta disposición adicional primera de la Ley 24/2015, introducida por el artículo único del Decreto-ley del Gobierno de la Generalitat de Cataluña 37/2020, de 3 de noviembre, de refuerzo de la protección del derecho a la vivienda ante los efectos de la pandemia de la covid-19. Conectando el precepto con el conjunto del art. 5, al que hacía explícita referencia, afirmamos que “no se limita a establecer una obligación verificable por la administración, sino que atribuye al cumplimiento o incumplimiento de lo ordenado unos efectos que trascienden al plano procesal, ya que un precepto concreto, el apartado 3 de ese artículo 5 recién transcrito, dispone que solo ‘una vez’ cumplida esa obligación ‘el demandante podrá iniciar el procedimiento judicial’”, de donde dedujimos que se trataba de una norma procesal dirigida a los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es cierto que, en este caso, el apartado 1 de la disposición adicional primera (en la redacción dada por el art. 12 de la Ley 1/2022) restringe su referencia al art. 5.2, y que el apartado 3 del mismo art. 5 fue declarado inconstitucional en el fundamento jurídico 5 a) de la STC 57/2022, de 7 de abril, por establecer un requisito que condicionaba el acceso al proceso. Pero no lo es menos que el citado art. 5.2 impone la obligación de ofrecer una propuesta de alquiler social “antes de interponer cualquier demanda judicial de ejecución hipotecaria o de desahucio por impago de alquiler”, y que el apartado 2 de la misma disposición adicional, cuyo carácter procesal no ha sido puesto en duda por la letrada del Parlamento de Cataluña, obliga a interrumpir los procedimientos judiciales en los que no se haya acreditado la formulación de la oferta de alquiler social, estableciendo, incluso, un trámite, a sustanciar dentro del proceso judicial, para que se formule la propuesta de alquiler social, de suerte que, si no se acredita su formulación o existe discrepancia entre las partes “[u]na vez se hayan efectuado alegaciones o haya transcurrido el plazo concedido”, el juzgado debe dar traslado de la situación a la administración competente, con la información que indica la norma. La consideración conjunta de ambos apartados conduce a la conclusión de que la regla del apartado 1 exige satisfacer una obligación previa que condiciona el acceso a la vía procesal, cuyo cumplimiento ha de constatar el órgano judicial, y que puede supeditar el desarrollo del procedimiento. Por tanto, queda sujeto —al igual que el apartado 2— a las determinaciones del art. 149.1.6 CE, y a la doctrina de este tribunal sobre dicho precepto que se ha expuesto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último precepto al que se achaca la vulneración del art. 149.1.6 CE es la disposición transitoria de la Ley 1/2022, que extiende las obligaciones de ofrecer y renovar un alquiler social a que se refieren la disposición adicional primera y el art. 10 de la Ley 24/2015 en caso de que los correspondientes procedimientos judiciales se hayan iniciado antes de la entrada en vigor de la ley y todavía estén en tramitación. En la medida en que hemos considerado que la obligación regulada en los apartados 1 y 2 de la disposición adicional primera pertenece al ámbito procesal y queda sujeta a los límites del art. 149.1.6 CE, su extensión a procedimientos judiciales que estén en tramitación antes de la entrada en vigor de la Ley 1/2022 debe recibir la misma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obligación de renovar el contrato a que se refiere el art. 10, lo cierto es que este precepto no contiene regla procesal alguna, como ya se ha observado anteriormente, y la disposición transitoria en examen tampoco determina que esa obligación tenga incidencia directa sobre el procedimiento judicial que se encuentre en trámite, alterando su normal desarrollo, ni se refiere a la forma en que habría de introducirse esa exigencia en su curso, a diferencia de lo que ocurre en el supuesto del apartado 2 de la disposición adicional primera de la Ley 24/2015. No hay, en suma, regla alguna dirigida al juez que esté conociendo del procedimiento de que se trate para que introduzca ese extremo en el debate o adopte las decisiones oportunas dirigidas a que esa obligación pueda hacerse efectiva. No cabe apreciar, por tanto, que la regla de la disposición transitoria quede sometida a las previsiones del art. 149.1.6 CE en lo que se refiere a la renovación prevista en el art. 10 de la Ley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que se ha precisado qué concretas normas quedan sujetas a los límites del art. 149.1.6 CE, podemos proceder ya a discernir si los respetan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indicar que, en este caso, el legislador autonómico guarda silencio sobre las modificaciones que introducen los arts. 1.3 [en el art. 5.2 f) de la Ley 18/2007] y 12 (que añade la disposición adicional primera a la Ley 24/2015), y sobre la regla de la disposición transitoria de la Ley 1/2022. La abogada de la Generalitat niega que se trate de normas procesales, y la representación del Parlamento de Cataluña sostiene igual postura, salvo en lo que se refiere al apartado 2 de la disposición adicional primera de la Ley 24/2015 que, según afirma, introduce una necesidad procesal dirigida a garantizar que no se incumpla la obligación establecida en el art. 5.2 de dicha ley, por lo que se justifica la conexión directa requerida por nuestra doctrina entre la normativa sustantiva y la especialidad procesal introducida y el objeto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antes recogida sobre la previsión del inciso final del art. 149.1.6 CE, el alcance de la competencia autonómica en materia procesal es de orden limitado y tiene un carácter restrictivo, estando circunscrita a las “necesarias especialidades” que en este orden se deriven de las particularidades del derecho sustantivo de las comunidades autónomas, entendida dicha expresión en el sentido de que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De este modo, “[n]o cabe interpretar esta salvedad competencial de modo tal que quede vacía de contenido la competencia general en materia de legislación procesal atribuida al Estado” [STC 13/2019,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puede advertir que lo que configuran las reglas que son aquí objeto de impugnación es una norma que condiciona el acceso al proceso, pues se impone a los propietarios de viviendas que pretendan ejercer determinadas acciones judiciales el cumplimiento de una obligación con carácter previo a ese ejercicio, al igual que en los supuestos enjuiciados en la STC 28/2022, de 24 de febrero, FJ 5, y en la STC 57/2022, de 7 de abril, FJ 5 a). En la primera de ellas se examinaba la impugnación del apartado 1 bis de la disposición adicional primera de la Ley 24/2015, en la redacción dada por el apartado segundo del artículo único del Decreto-ley del Gobierno de la Generalitat de Cataluña 37/2020, de 3 de noviembre, de refuerzo de la protección del derecho a la vivienda ante los efectos de la pandemia de la covid-19, que disponía la interrupción de los procedimientos iniciados en los que no se hubiese acreditado la formulación de una propuesta de alquiler social, regla de igual tenor a la del apartado 2 de la disposición adicional primera de la Ley 24/2015 (añadida por el art. 12 de la Ley 1/2022). Y en la STC 57/2022 se abordaba la cuestión relativa a la constitucionalidad del art. 5.3 de la Ley 24/2015, según la redacción que le dio el art. 17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que autorizaba al demandante a iniciar el procedimiento judicial una vez que se hubiese formulado la oferta de alquiler social, si los afectados la rechazaran, y a través de una demanda acompañada necesariamente de la documentación que acreditara que se había formulado la oferta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ambos supuestos indicamos que, atendiendo al canon de “conexión directa” o vínculo “necesario” o “inevitable”, hemos admitido, “la regulación de motivos de casación distintos de los previstos en la Ley de enjuiciamiento civil atendidas las características singulares de las instituciones de Derecho civil foral o especial de la comunidad autónoma, su escasa cuantía y carácter consuetudinario que impedirían en otro caso su acceso a la casación conforme a las normas generales (STC 47/2004, de 25 de marzo), pero no el empleo instrumental del Derecho procesal para la protección de derechos reconocidos por las comunidades autónomas, por ejemplo mediante el reconocimiento de una acción pública en materia de vivienda [STC 80/2018, FJ 5 a)], declarando inembargables determinadas ayudas concedidas por ellas (STC 2/2018, de 11 de enero) o erigiendo el cumplimiento de obligaciones impuestas por leyes autonómicas en requisito o presupuesto para el acceso al proceso (SSTC 54/2018, de 24 de mayo, FJ 7, y 5/2019, de 17 de enero, FJ 5, ambas en materia de vivienda). Tal y como se desprende de nuestra doctrina antes aludida, si así no se entendiera, resultaría subvertido por entero el sistema de distribución de competencias en materia procesal, pues bastaría a las comunidades autónomas con aprobar una norma cualquiera dentro de su acervo competencial para trasladar esta obligación a las leyes procesales que el art. 149.1.6 CE quiere comunes y ‘uniformes’ (STC 92/2013, de 22 de abril, FJ 4, citando sentencias anteriores) con las únicas excepciones que puedan considerarse ‘necesarias’, no simplemente convenientes. Como hemos dicho (véase supra fundamento jurídico 3), el art. 149.1.6 no permite a las comunidades autónomas ‘innovar el ordenamiento procesal en relación con la defensa jurídica de aquellos derechos e intereses que materialmente regulen’ [STC 13/2019, FJ 2 b), recopilando jurisprudencia anterior]. En fin, la competencia autonómica en materia de vivienda permite a la comunidad autónoma desarrollar la actividad a que se refiere el art. 137.1 de su Estatuto (establecer condiciones sobre su calidad y habitabilidad, planificarla e inspeccionarla, fomentarla o promoverla) pero no establecer un requisito de acceso al proceso no previsto por el legislador estatal” [SSTC 28/2022, FJ 5, y 57/2022,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son trasladables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atención a la doctrina antes expuesta sobre la previsión del inciso final del art. 149.1.6 CE, que limita el alcance de la competencia autonómica en materia procesal, asignándole un carácter restrictivo, en cuanto podría vaciar de contenido o privar de todo significado a la especificidad con que la materia procesal se contempla en el artículo 149.1.6 CE, debemos estimar la queja articulada en el recurso de inconstitucionalidad, por lo que procede concluir que el art. 1.3 de la Ley 1/2022, que da nueva redacción a la letra f) del art. 5.2 de la Ley 18/2007, los apartados 1 y 2 de la disposición adicional primera de la Ley 24/2015, en la redacción dada por el art. 12 de la Ley 1/2022, y la disposición transitoria de esta última, en lo que se refiere a la extensión de la obligación de ofrecer un alquiler social de la disposición adicional primera de la Ley 24/2015 a los procedimientos iniciados antes de la entrada en vigor de la Ley 1/2022 y que se encuentren en tramitación, infringen el art. 149.1.6 CE, y deben, por ello,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suscitarse la duda de si, en el caso del apartado 1 de la disposición adicional primera de la Ley 24/2015, el restablecimiento del orden constitucional de competencias quedaría satisfecho limitando aquella declaración de inconstitucionalidad a su párrafo primero. Sin embargo, por su estrecha conexión, ha de considerarse el conjunto del apartado como un todo, de suerte que el resto de sus determinaciones carecen de autonomía al margen de aquel párrafo, ya que identifican en las letras a), b) y c) las acciones antes de cuyo ejercicio resulta exigible la formulación de la propuesta de alquiler social, así como los requisitos que han de concurrir en cada una de ellas como determinantes del nacimiento de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declaración de inconstitucionalidad, que supone la expulsión del ordenamiento jurídico de los preceptos referidos, pierde objeto el resto de las quejas articuladas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otra queja de índole competencial que se formula contra los arts. 1.3, 11 y 12 y la disposición transitoria de la Ley 1/2022 denuncia la vulneración de la competencia estatal exclusiva sobre bases de las obligaciones contractuales (art. 149.1.8 CE), puesto que integrarían elementos esenciales que forman parte de esas bases los aspectos regulados en tales preceptos, referidos a la ampliación de los supuestos en los que los propietarios de viviendas están obligados a celebrar un contrato de alquiler social, y a la extensión de su plazo de duración, agravando las consecuencias de su incumplimiento. En definitiva, las normas impugnadas regularían cuestiones que pertenecen al núcleo esencial de las obligaciones contractuales, incardinándose en el ámbito del Derecho civil referido al contrato de arrendamiento, sin que encuentren encaje en la competencia autonómica sobre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opone que la regulación discutida encaja en la materia de vivienda y no en el Derecho civil. Defiende que la propuesta de alquiler social no constituye un contrato de arrendamiento regido por la Ley de arrendamientos urbanos, sino un contrato derivado de una obligación que impone la normativa administrativa sobre vivienda, en beneficio de personas que se encuentran en situación de emergencia social. Se regula la vertiente institucional del derecho de propiedad para proteger los intereses de colectivos vulnerables, y, en todo caso, la ampliación del plazo de vigencia de la propuesta de alquiler social es coherente con la reforma introducida en la Ley de arrendamientos urbanos por el Real Decreto-ley 7/2019, de 1 de marzo, de medidas urgentes en materia de vivienda y alquiler. También niega la vulneración de la competencia del art. 149.1.8 CE la letrada del Parlamento de Cataluña, que sitúa las medidas contenidas en los preceptos impugnados en el ámbito de la competencia de vivienda del art. 137 EAC, a pesar de que las normas regulen aspectos de la propiedad urbana que incidan en facultades propias de las relaciones entre privados. Señala que, en cualquier caso, se establece una ampliación de supuestos, por lo que no se discute la obligación de ofrecer un alquiler social, que ya se encontraba prevista en la Ley 24/2015, y, además, tiene unos destinatarios determinados y se aplica proporcionalmente, por lo que no alcanza a vaciar de contenido el derecho de propiedad en cuanto a su utilidad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esta queja, hemos de precisar el alcance de nuestro enjuiciamiento. Dado que en el apartado anterior se declararon inconstitucionales y nulos el art. 1.3 [que da nueva redacción a la letra f) del art. 5.2 de la Ley 18/2007], los apartados 1 y 2 de la disposición adicional primera de la Ley 24/2015, en la redacción dada por el art. 12, así como la disposición transitoria de la Ley 1/2022, en la parte en que extiende lo previsto en aquellos dos apartados de la disposición adicional primera a procedimientos judiciales en tramitación a la entrada en vigor de la ley, hemos de limitarnos a verificar si los arts. 11 y 12 (en la parte que permanece vigente), así como la disposición transitoria, en cuanto se relaciona con el art. 11, respetan o no la competencia estatal sobre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medida en que lo que se plantea es una impugnación de índole competencial, la primera operación que debemos realizar es determinar la materia objeto de la regulación contenida en las normas discutidas, para poder examinar, a continuación, la distribución competencial existente en esa materia. A tal efecto, hemos de partir de lo dispuesto en los preceptos impugnados que, aunque se vinculan por los recurrentes a la obligación de celebrar un contrato de alquiler social, tienen contenidos diversos. La Ley 1/2022 no incluye ninguna previsión en su articulado en cuanto al título competencial que la ampara, si bien en su preámbulo se mencionan las competencias exclusivas del art. 137 EAC, en materia de vivienda, y del art. 123 EAC, en materia de consumo. De la misma forma, las representaciones autonómicas han defendido que los preceptos impugnados se han dictado al amparo del art. 137 EAC, por el que se atribuye a la Generalitat la competencia exclusiva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efectuar tal encuadre competencial, debemos atender al carácter, sentido y finalidad de las disposiciones traídas al conflicto, es decir, del contenido del precepto controvertido, delimitando así la regla competencial aplicable al caso [por todas, STC 65/2020, de 18 de junio, FJ 6 e)], tarea en la que este tribunal no se encuentra vinculado por las incardinaciones competenciales contenidas en las normas sometidas a su enjuiciamiento (STC 132/2019, de 13 de noviembre, FJ 4), ni tampoco por “el encuadramiento competencial que realicen las partes en el proceso” (por todas, STC 18/2016, de 4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supuesto examinado en la STC 37/2022, de 10 de marzo, FJ 4, es innegable que la regulación aquí discutida se proyecta sobre el ámbito de la vivienda, más concretamente sobre su destino habitacional y sobre el régimen del alquiler o arrendamiento de que ha de ser objeto la misma bajo ciertos presupuestos en situaciones de vulnerabilidad habitacional. Como allí dijimos, “la vivienda ‘no constituye un título competencial autónomo’ (por todas, STC 59/1995, de 17 de marzo, FJ 3), sino que puede recaer bajo distintos títulos competenciales estatales o autonómicos dependiendo de cuál sea el enfoque y cuáles los instrumentos regulatorios utilizados en cada caso por el legislador. Dicha complejidad competencial es consecuencia de las distintas dimensiones constitucionales que presenta la vivienda (‘económica’ y ‘social’, STC 152/1988, de 20 de julio, FJ 2)”. Por una parte, “la vivienda, cuya protección se configura como un principio rector de la política social y económica en el art. 47 CE, constituye, especialmente en el caso de la vivienda habitacional, el soporte y marco imprescindible para el ejercicio de varios derechos fundamentales estrechamente vinculados con la dignidad de la persona y el libre desarrollo de la personalidad (art. 10.1 CE). Entre ellos se encuentran señaladamente los derechos a la intimidad personal y familiar (art. 18.1 CE) y a la inviolabilidad del domicilio (art. 18.2 CE)”. Por otra, “la vivienda constituye un importante activo patrimonial y, por ende, el objeto de un sector del mercado —el mercado inmobiliario—, lo cual le otorga una innegable relevancia desde la perspectiva de la actividad económica, el mercado único y la regulación del tráfico patrimonial privado” [STC 37/2022,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si analizamos el contenido de los preceptos a los que se achaca la vulneración del art. 149.1.8 CE, comprobamos, en primer lugar, que, pese a las innegables conexiones con el derecho a la vivienda, su contenido no se puede encuadrar de manera primordial en esta materia a efectos competenciales. De un lado, porque la competencia exclusiva a la que alude el art. 137 EAC tiene por objeto fundamental, tal como pone de manifiesto el tenor del propio precepto estatutario, el desarrollo de políticas públicas en materia de vivienda, centradas en la actividad administrativa de ordenación y fomento del sector [STC 37/2022, FJ 4 a)]. Y, de otro, porque se aprecia que la finalidad que el legislador autonómico persigue a la hora de incidir sobre la propiedad inmobiliaria se lleva a cabo a través de la regulación de dos elementos que afectan de manera esencial a la relación contractual civil de carácter arrendaticio (“alquiler social”): por una parte, su duración, y, por otra, su renovación, una vez cumplido el plazo inicialmente dispuesto. En efecto, el apartado 3 de la disposición adicional primera de la Ley 24/2015, en la redacción dada por el art. 12 de la Ley 1/2022, prevé que la duración mínima del contrato de alquiler social obligatorio será la establecida en la legislación de arrendamientos urbanos y, en todo caso, de cinco años si se trata de personas físicas y de siete si son personas jurídicas. Y el art. 10 de la Ley 24/2015, introducido ex novo por la Ley 1/2022, reconoce el derecho de las personas o unidades familiares que disfrutan de contratos de alquiler social a formalizar un nuevo contrato, llegada la finalización de su plazo, por una única vez, siempre que acrediten que siguen cumpliendo los requisitos de exclusión residencial del art. 5.7, a cuyo efecto, el titular de la vivienda debe requerirles, con una antelación de al menos cuatro meses antes de la expiración del contrato, para que presenten la documentación acreditativa. Por consiguiente, se trata de normas que afectan a sendos aspectos de la relación contractual arrendaticia, por lo que tienen una naturaleza eminentemente civil, de manera que su contenido ha de analizarse atendiendo a la doctrina constitucional relativa a la distribución de competencias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Constitución atribuye al Estado en el art. 149.1.8 toda la competencia en materia de legislación civil, si bien dejando a salvo la posibilidad de que las comunidades autónomas puedan conservar, modificar y desarrollar su Derecho civil especial o foral, allí donde lo haya, como ocurre con Cataluña, que cuenta con competencia en materia de Derecho civil, con la excepción de las materias que el art. 149.1.8 CE atribuye en todo caso al Estado (art. 129 EAC). Estas últimas materias son aquellas que, según ha entendido el constituyente, reclaman una legislación uniforme, y, por esa razón, queda reservada al Estado de manera exclusiva su regulación. “El sentido de esta segunda reserva competencial en favor del legislador estatal no es otro, pues, que el de delimitar un ámbito dentro del cual nunca podrá estimarse subsistente ni susceptible, por tanto, de conservación, modificación o desarrollo, Derecho civil especial o foral alguno” [STC 156/1993, de 6 de mayo, FJ 1 a)]. Entre esas materias que se reservan en exclusiva al legislador estatal se encuentran las bases de las obligaciones contractuales, que es el título que se considera vulnerado en el recurso por la regulación en examen. Así pues, para resolver esta queja hemos de proceder a la exposición de los aspectos principales de nuestra doctrina en cuanto al alcance de la competencia estatal sobre las bases de las obligaciones contractuales, cuya síntesis puede ser determinada a partir de las SSTC 132/2019, de 13 de noviembre, FJ 6, y 157/2021, de 16 de septiembre,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trata de una competencia material compartida entre el Estado y las comunidades autónomas que cuenten con Derecho civil foral o especial propio, que les permita el desarrollo de su legislación contractual, siempre que lo efectúen dentro de los límites marcados como bases por la legislación estatal. Por tanto, la cuestión se sitúa, en lo que debe entenderse por básico en materia civil contractual, pues no lo es todo el Derecho contractual, “sino que solo lo serán aquellas reglas que contengan los elementos esenciales que garanticen un régimen contractual común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fundamento en la consolidada doctrina acerca del carácter formal y material de las bases [por todas, SSTC 223/2000, de 21 de septiembre, FJ 6, y 34/2013, de 14 de febrero, FJ 4 b)], este tribunal ha considerado que “dentro de la competencia estatal sobre la contratación entre privados, tienen cobijo las normas estatales que fijen las líneas directrices y los criterios globales de ordenación de los contratos, así como las previsiones de acciones o medidas singulares que sean necesarias para alcanzar los fines propuestos dentro de la ordenación de este sector (mutatis mutandis, STC 95/1986, de 10 de julio, FJ 4) y por este motivo, la competencia estatal de las ‘bases de las obligaciones contractuales’ del art. 149.1.8 CE debe ser entendida como una garantía estructural del mercado único y supone un límite en sí —un límite directo desde la Constitución— a la diversidad regulatoria que pueden introducir los legisladores autonómicos”. Ahora bien, hay que atender rigurosamente al sentido que de la noción “bases de las obligaciones contractuales” se infiere del art. 149.1.8 CE, pues este “atribuye al Estado la competencia para establecer los criterios de ordenación general del sector de la contratación privada en aquellos territorios autonómicos que cuenten con legislación propia, pero no le permite regular pormenorizadamente aspectos materiales concretos de estas obligaciones, pues tal regulación menoscabaría las competencias de las comunidades autónomas que tengan un Derecho civil foral o especial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Partiendo de la idea de que existe una situación de concurrencia de competencias estatal y autonómica sobre la legislación civil contractual, “el carácter básico de la normativa estatal determinará que la norma autonómica haya de ajustarse a los límites establecidos por esta regulación, pues si no la respeta se vulnerará de modo mediato el art. 149.1.8 CE. Por ello, para enjuiciar si los preceptos autonómicos impugnados resultan contrarios al orden constitucional de distribución de competencias es preciso contrastar si la normativa autonómica es acorde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tenerse en cuenta que, de acuerdo con la doctrina de este tribunal, la definición de lo básico ha de permitir a las comunidades autónomas su desarrollo a través de la consecución de opciones legislativas propias, de forma que la legislación básica no agote completamente la materia (SSTC 32/1981, de 28 de julio; 1/1982, de 28 de enero, y 5/1982, de 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obstante, el legislador estatal no ha llevado a cabo una concreción formal de lo que han de considerarse “bases de las obligaciones contractuales”, por lo que, “mientras esto sucede, las comunidades autónomas no pueden quedar obligadas a esperar el pronunciamiento específico del legislador estatal y pueden ejercer su competencia respetando los principios que se deriven de la Constitución Española y de la legislación existente”. En tanto se produce tal declaración formal de las bases de las obligaciones contractuales, estas obligaciones se encuentran reguladas en el Código civil estatal que es una norma preconstitucional, lo que obliga a inferir de la regulación que efectúa aquellas obligaciones que materialmente tienen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esa inferencia ha de partirse de la idea de que la necesidad de una mínima regulación uniforme en materia de contratos, al ser el contrato un instrumento jurídico al servicio de la economía, “ha de orientarse al cumplimiento de los principios de unidad de mercado y libre circulación de personas y bienes (art. 139 CE), solidaridad y equilibrio económico (arts. 2 y 138 CE) y planificación general de la actividad económica (art. 131 CE). Todas estas normas constitucionales persiguen la ordenación general del orden público económico y son reglas esenciales en el orden jurídico global al ser las normas que determinan la estructura y el sistema económico de la sociedad”. De ahí que “en materia contractual solo deba considerase normativa básica aquellas reglas que incidan directamente en la organización económica, en las relaciones inter partes y en la economía interna de los contratos, comprobando, por ejemplo, si se respetan directrices básicas tales como el principio de la iniciativa privada y la libertad de contratación, la conmutatividad del comercio jurídico, la buena fe en las relaciones económicas, la seguridad del tráfico jurídico o si el tipo contractual se ajusta al esquema establecido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Hasta tanto el legislador estatal no se pronuncie sobre lo que debe entenderse como normativa contractual básica, la operación de inferencia de las bases de las obligaciones contractuales se ha de realizar mediante un examen de las normas recogidas en el Código civil de 1889, lo que no significa considerar que todas las normas contractuales contenidas en el libro IV del Código civil (CC) lo sean, pues en él se insertan tanto reglas optativas dirigidas a la resolución de problemas concretos, como otras que fijan los perfiles, esquemas o estructuras de cada uno de los tipos contractuales y de los principios generales en los que se inspiran. Por consiguiente, “‘hay que entender que cuando el art. 149.1.8 CE hace referencia a la competencia exclusiva del Estado para dictar las bases de las obligaciones contractuales está aludiendo al núcleo esencial de la estructura de los contratos y a los principios que deben informar su regulación, pero no puede considerarse que el libro IV [del Código civil] contenga una regulación que impida a las comunidades autónomas con competencias en esta materia que puedan dictar regulación alguna’. Las ‘bases de las obligaciones contractuales’ a las que se refiere el art. 149.1.8 CE no constituyen el punto de partida abierto al desarrollo de las comunidades autónomas, sino que, por el contrario, son exclusivamente un límite a la actividad legislativa de estas. La razón de tal afirmación es clara: la finalidad de la reserva estatal en materia de Derecho de contratos estriba en la necesidad de garantizar un común denominador en los principios que deben regir las obligaciones contractuales, lo que se logra cuando las categorías generales son las mismas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Aunque el legislador civil estatal no haya concretado lo que ha de entenderse por legislación básica en materia de contratos, “puede considerarse como tal la comprendida en los principios desarrollados en los títulos I y II del libro IV CC (arts. 1088 a 1314), especialmente las normas relativas a las fuentes de las obligaciones (art. 1089 y ss. CC), a la fuerza vinculante del contrato (art. 1091 CC) y las que regulan sus elementos esenciales y efectos (arts. 1254 a 1280 CC). Con el mismo carácter básico deben tomarse los principios materiales que se extraen de estas normas tales como la autonomía de la voluntad, la prevalencia del principio espiritualista en la perfección del contrato, la eficacia obligacional del contrato en relación con los modos de traslación del dominio; la obligatoriedad del contrato, la buena fe contractual, el sistema de responsabilidad por incumplimiento, la responsabilidad universal del deudor, los requisitos de la validez y eficacia del contrato o la defensa de los consumidores”. En definitiva, “cuando el art. 149.1.8 CE reserva al Estado la fijación de las bases de las obligaciones contractuales no se la otorga para regular concreta y detalladamente un determinado tipo contractual, sino para dictar aquellas normas que sean esenciales para preservar una estructura de relaciones contractuales con idéntica lógica interna, auspiciada por los mismos principios materiales e igual para todos los agentes económicos en todo el territorio nacional”. La consecuencia es que las bases “deben referirse con carácter general y común a todos los contratos o categorías amplias de los mismos (STC 71/1982, de 30 de noviembre) y no pueden comprender la regulación de cada tipo contractual, salvo en la parte y medida que esta suponga una concreción complementaria de las reglas generales o generalizables a la clase a que por su naturaleza jurídica pertenece y, en todo caso, deben quedar opciones diversas para que el legislador autonómico pueda ejercitar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expuesta la doctrina constitucional sobre la competencia estatal en relación con las bases de las obligaciones contractuales, hemos de determinar si la regulación de la Ley del Parlamento de Cataluña 1/2022 que aquí ha sido puesta en tela de juicio se atiene a los límites fijados en la reserva del art. 149.1.8 CE, que ordena, en todo caso, su adecuación a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 los tres preceptos que se examinan debemos partir de una consideración básica: todos ellos se refieren a un contrato denominado “alquiler social”, que determinados propietarios de viviendas especificados en el art. 5.2 de la Ley 24/2015 (personas jurídicas que sean grandes tenedores o que hayan adquirido posteriormente al 30 de abril de 2008 viviendas que sean, en primera o en ulteriores transmisiones, provenientes de ejecuciones hipotecarias, provenientes de acuerdos de compensación de deudas o de dación en pago o provenientes de compraventas que tengan como causa la imposibilidad de devolver el préstamo hipotecario), deben ofrecer antes de promover acciones judiciales de ejecución hipotecaria o de desahucio por impago del alquiler. Es decir, nos encontramos ante un contrato peculiar, que viene impuesto a aquellos propietarios de manera forzosa, prescindiendo de su voluntad e, incluso, bajo apercibimiento de importantes sanciones pecuniarias, en virtud de una decisión del legislador, y como consecuencia de la cual resultan vinculados a personas o unidades familiares en situación de exclusión residencial a través de una relación jurídica asimilable a la nacida de un contrato, en la que todo el contenido contractual viene predeterminado por disposición legal. Falta, por tanto, el elemento esencial del consentimiento de los contratantes para que pueda hablarse de la existencia de un contrato (art. 1261.1 CC), hallándonos, más bien, ante un supuesto de unas relaciones jurídicas privadas (ya que ambas partes en la relación son sujetos privados) constituidas de manera forzosa y heterónoma.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ignorar que el Derecho contractual se encuentra presidido por el principio dispositivo, como así se desprende de nuestro ordenamiento jurídico, en el que la regulación de los contratos se asienta en la libertad de las partes, a cuyos acuerdos se dispensa la debida tutela jurídica, evitando, en línea de principio, las intromisiones que vayan más allá de las que se encuentren estrictamente justificadas para la salvaguarda de derechos, libertades, intereses o políticas que exijan la protección del legislador. Como se señaló en el fundamento jurídico 6 de la STC 132/2019, ya mencionada, “[e]l fundamento mismo de la institución del contrato se encuentra ante todo en el principio general de libertad que se deduce del art. 10 CE, al consagrar el principio de la dignidad de la persona y del libre desarrollo de la personalidad, y del art. 1.1 CE, que encuentra necesariamente su reflejo en el ámbito económico. Por ello, esta institución encuentra también fundamento constitucional en el art. 38 CE, por el que se reconoce la libertad de empresa en el marco de la economía de mercado, lo que supone innegablemente la libertad de iniciativa privada en el campo económico y la libertad de los particulares de constituirse en agentes económicos mediante la contratación”. Y añadimos que la regulación de las relaciones contractuales entre privados contenida en el Código civil “contempla como regla básica la autonomía de la voluntad y la libertad de pactos (art. 1255 CC), no impone un régimen jurídico cerrado para cada tipo contractual, y, si bien reconoce margen al legislador para adoptar medidas que puedan proscribir determinados comportamientos, vetar concretos tipos contractuales o establecer regímenes imperativos en otros, siempre está sujeto a la posibilidad de un enjuiciamiento constitucional de tales normas imperativas, en garantía de la libertad individual y de empresa a las que nos hemos referido”. Ello implica que el legislador autonómico, en ejercicio de sus competencias, ha de respetar el principio dispositivo que rige las relaciones contractuales entre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es cierto que uno de los ámbitos en los que se ha manifestado en mayor medida la intervención del legislador ha sido el de los arrendamientos urbanos, con el fin de acomodar su régimen a las coyunturas económicas, a las necesidades del mercado y a las exigencias sociales, incidiendo en aspectos tales como su duración (imponiéndose desde el Real Decreto de 21 de junio de 1920 la prórroga forzosa de los arrendamientos, que fue mantenida hasta su supresión en el Real Decreto-ley 2/1985, de 30 de abril, e incluyéndose de nuevo, con modulaciones, a partir de la Ley 29/1994, de 24 de noviembre, con objeto de alcanzar un plazo mínimo en la duración de los arrendamientos), o como el precio, mediante el establecimiento de limitaciones al incremento de la renta. La normativa sobre arrendamientos urbanos llegó incluso a autorizar al Gobierno, en el apartado 23 de la base transitoria de la Ley de arrendamientos urbanos de 31 de diciembre de 1946, para que, atendidas las circunstancias, pudiera disponer por decreto la adopción en todo o en parte del territorio nacional del alquiler social obligatorio de viviendas deshabitadas, por decisión del gobernador civil, y del desahucio por necesidad social de viviendas ocupadas que se encontraran habitualmente deshabitadas, en virtud de resolución judicial adoptada a instancia del Ministerio Fiscal; autorización que fue mantenida en la disposición adicional segunda de la Ley de arrendamientos urbanos de 1956 (texto articulado aprobado por Decreto de 13 de abril de 1956), y, por última vez, en la disposición adicional segunda del texto refundido de la Ley de arrendamientos urbanos aprobado por Decreto 4104/1964, de 24 de diciembre. Se trataba, como ya hemos dicho, de contratos impuestos y no, por tanto, de verdaderos contratos, porque no existía un acuerdo de voluntades entre las partes. Pero esa posibilidad desaparece en la regulación de los arrendamientos urbanos posterior a la Constitución de 1978, en la que se respeta, ante todo, la libertad de contratación, y se reconoce la libertad de pactos (en el marco del título II de la Ley), si bien condicionada por ciertas normas imperativas establecidas en los títulos I y IV LAU en garantía, por una parte, de los elementos identificadores de la esencia del contrato, y, por otra, del equilibrio entre las posiciones de las partes arrendadora y arrendataria.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indicado anteriormente, al exponer la doctrina jurisprudencial sobre la competencia del art. 149.1.8 CE, que la normativa básica dictada a su amparo se dirige, entre otros aspectos, a comprobar el respeto del principio de iniciativa privada y de libertad de contratación, y que recae, en suma, sobre el núcleo esencial de la estructura de los contratos y de los principios que deben informar su regulación. De manera que la introducción de limitaciones sobre estos extremos, que incidan sobre elementos tan nucleares como los principios de autonomía de la voluntad o la libertad de pactos, queda incluida dentro del ámbito de la competencia exclusiva del legislador estatal, y ha de estar plenamente justificada en intereses superiores. En particular, como se dijo en la STC 37/2022, de 10 de marzo, FJ 4 c), corresponde en exclusiva al Estado, al amparo del art. 149.1.8 CE, la determinación y, en su caso, la modificación de las bases de las obligaciones contractuales al definir el régimen de la relación arrendaticia urbana, y, asimismo, “en uso del amplio margen de apreciación del que dispone para adoptar disposiciones en materia social y económica (STC 32/2019, de 28 de febrero, FJ 6), le corresponde pronunciarse sobre la adecuación de las bases del derecho contractual a los principios rectores de la política económica y social y, en particular, al derecho de todos los españoles a disfrutar de una vivienda digna y adecuada consagrado por el art. 47 CE, en conexión con la función social de la propiedad privada reconocida por el art. 33.2 CE, introduciendo, en su caso, las modificaciones oportunas. Todo ello, sin perjuicio de las competencias autonómicas en la materia para desarrollar políticas de protección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Pues bien, partiendo de las anteriores consideraciones, se puede afirmar que, desde el momento en que el art. 10 de la Ley 24/2015 (añadido por el art. 11 de la Ley 1/2022), está imponiendo al propietario de la vivienda la formalización de un nuevo contrato, una vez llegada su extinción por cumplimiento del plazo —si se siguen cumpliendo los requisitos de exclusión residencial establecidos en el art. 5.7—, está excluyendo todo atisbo de libertad de contratación y desvirtuando el principio de autonomía privada, ya que se despoja al propietario de la iniciativa o decisión libre para concertar ese nuevo contrato, que le viene impuesto por una previsión legal que dará origen a la nueva relación contractual, sujeta, además, a unas condiciones predeterminadas legalmente. Eso provoca la alteración de la naturaleza del contrato de arrendamiento urbano, cuya esencia desaparece en virtud de la previsión autonómica, al privar al propietario de toda capacidad de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Comunidad Autónoma de Cataluña cuenta con competencias en materia de Derecho civil (art. 129 EAC), lo que le permitiría, en principio, el establecimiento de normas sobre el contrato de arrendamiento, siempre y cuando no altere su naturaleza ni sus elementos identificadores y nucleares, cuya determinación corresponde a la exclusiva competencia estatal ex 149.1.8 CE, como una garantía estructural del mercado único, y que suponen un límite —derivado directamente de la Constitución— a la diversidad regulatoria que pueden introducir los legisladores autonómicos [STC 157/2021, de 16 de septiembre, FJ 9 c)], que han de quedar sujetos a las normas básicas estatales que sean esenciales para preservar una estructura de relaciones contractuales con idéntica lógica interna, auspiciada por los mismos principios materiales e igual para todos los agentes económicos en todo el territorio nacional (STC 132/2019,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es preciso contrastar la previsión autonómica con las normas que ha fijado el Estado, en ejercicio de la competencia que le asigna el art. 149.1.8 CE, en cuanto a la configuración del núcleo esencial de la estructura de los contratos y de los principios que deben informar su regulación, que ha de incluir, necesariamente, aquellas reglas que incidan en un aspecto tan principal de la ordenación de los contratos arrendaticios como es el de su duración, para cohonestarlo con el derecho de todos los españoles a disfrutar de una vivienda digna y adecuada (art. 47 CE), así como el derecho a la propiedad privada reconocido por el art. 33 CE y la función social que está llamada a cumplir. En este sentido, el art. 10.1 LAU, en la redacción dada por el art. 1.5 del Real Decreto-ley 7/2019, de 1 de marzo, de medidas urgentes en materia de vivienda y alquiler, ya preveía una prórroga tácita, para el caso de que, a la finalización del plazo de prórroga obligatoria del art. 9.1 LAU, las partes no hubiesen manifestado su voluntad de no renovarlo, prórroga que se extendía obligatoriamente por plazos anuales hasta un máximo de tres. Pero a esta prórroga se anteponía de manera decisiva la voluntad de ambas partes. La disposición final primera de la Ley 12/2023, que ha modificado el art. 10 LAU en su apartado 1, ha mantenido esta regla y ha añadido dos nuevas previsiones. Por una parte, su apartado 2 contempla la posibilidad de aplicar, a solicitud del arrendatario, y una vez finalizado el período de prórroga obligatoria del art. 9.1 o de prórroga tácita del art. 10.1, una prórroga extraordinaria del plazo del contrato de arrendamiento por un período máximo de un año, bajo los mismos términos y condiciones en vigor. La solicitud de prórroga requerirá que el arrendatario acredite una situación de vulnerabilidad social y económica sobre la base de un informe o certificado emitido en el último año por los servicios sociales de ámbito municipal o autonómico, y deberá ser aceptada obligatoriamente por el arrendador cuando sea un gran tenedor de vivienda, salvo que se hubiese suscrito entre las partes un nuevo contrato de arrendamiento. Por otra parte, respecto de los contratos de arrendamiento de vivienda habitual en los que el inmueble se ubique en una zona de mercado residencial tensionado y dentro del periodo de vigencia de la declaración de la referida zona conforme a la legislación estatal finalice el período de prórroga obligatoria del art. 9.1 o el de prorroga tácita del art. 10.1, puede prorrogarse de manera extraordinaria el contrato de arrendamiento por plazos anuales, por un periodo máximo de tres años, aplicándose los mismos términos y condiciones establecidos para el contrato en vigor. La solicitud de prórroga extraordinaria es obligatoria para el arrendador, salvo que las partes hayan fijado otros términos o condiciones o suscrito un nuevo contrato, o bien cuando el arrendador haya comunicado la necesidad de ocupar la vivienda arrendada cumpliendo las previsiones del art. 9.3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previsiones introducidas en la Ley de arrendamientos urbanos por la disposición final primera de la Ley 12/2023 fueron declaradas conformes a la Constitución en la STC 79/2024, FJ 9 B), en la que no apreciamos que se invadieran las competencias autonómicas en materia de vivienda, pues no solo corresponde al Estado la competencia ex art. 149.1.8 CE para fijar legalmente el principio de libertad de pactos en el establecimiento de la renta del contrato de alquiler de vivienda, o para, en su caso, determinar sus eventuales modificaciones o modulaciones en atención al designio del legislador estatal respecto a la necesidad de ajustar o no el funcionamiento del mercado inmobiliario en atención a lo dispuesto en el art. 47 CE o en otros preceptos constitucionales. Esta conclusión se extendió también al “elemento de la duración y prórrogas del contrato, que es tan nuclear en el arrendamiento de vivienda como la renta, y al que nuestra legislación histórica ha aplicado de diferentes formas la misma técnica de establecer modulaciones tuitivas sobre la libertad de pactos. Hasta ahora, en la doctrina constitucional, estas medidas han sido analizadas en clave de contenido sustantivo y no competencial (STC 89/1994, de 17 de marzo), pero este tribunal no alberga dudas de que su determinación es cuestión que compete al legislador estatal ex art. 149.1.8 CE por ser, como la regulación de las reglas para la determinación de la renta, aspectos esenciales del régimen obligacional de los contratos de arrendamiento de viviendas que, en su condición de bases de las obligaciones contractuales, deben ser comunes y, por tanto,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los límites constitucionales de alcance material a que queda sujeto el legislador estatal al ejercer esa competencia, pusimos de manifiesto que “los preceptos de la disposición impugnada se limitan a establecer, en el régimen contractual del arrendamiento de viviendas, una modulación de la libertad de rentas (nuevos arts. 17.6 y 17.7 LAU) y de la duración del contrato (nueva redacción del art. 10 LAU) que se vinculan a la concurrencia de figuras que la Ley 12/2023 establece como claves en materia de vivienda (grandes tenedores y zonas tensionadas), así como las reglas para la aplicación temporal de estas medidas, que se hace depender a su vez de la aprobación del sistema de índices previsto en la disposición adicional segunda del Real Decreto-ley 7/2019, de 1 de marzo, de medidas urgentes en materia de vivienda y alquiler (primer apartado de la nueva disposición transitoria séptima LAU) […] El hecho de que la aplicación de esas innovaciones a un contrato concreto se relacione con figuras propias de la función social del derecho de propiedad o del derecho a la vivienda, donde por cierto el Estado también tiene competencias para la determinación de las condiciones básicas que garanticen su ejercicio, no hace perder a estas medidas su naturaleza de legislación civil. Las autorreferencias exclusivas que esta normativa prevé, a la hora de remitirse a las circunstancias que determinarán la aplicación de las modulaciones, tampoco pueden considerarse invasivas de las competencias autonómicas, pues corresponde a las facultades del legislador determinar a qué desea vincular la aplicación del régimen que diseña. Que este dependa de que el arrendatario sea un gran tenedor o que la vivienda se encuentre en una zona declarada como de mercado residencial tensionado, en los exclusivos términos de la Ley 12/2023 y sin considerar eventuales figuras similares creadas por la legislación autonómica, en nada afecta a las competencias de las comunidades autónomas, que podrán seguir creando figuras análogas, a las que no les serán aplicables esas modulaciones por designio expreso del legislador estatal, que no impone por ello las suyas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medida en que el art. 10 de la Ley 24/2015 (introducido por el art. 11 de la Ley 1/2022) no respeta los límites propios del contrato de arrendamiento urbano, que resultan de la configuración que se le da en la normativa estatal, imponiendo a su finalización la celebración de un nuevo contrato, en las condiciones que determina la propia ley, hay que concluir que excede de los límites que impone el art. 149.1.8 CE, por lo que incurre en vulneración de este último y debe ser declarado inconstitucional y nulo. Esta declaración ha de extenderse, igualmente, a la disposición transitoria de la Ley 1/2022, en la parte en que se refiere a la obligación de renovar un alquiler social en los términos del indicado art.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caso del apartado 3 de la disposición adicional primera de la Ley 24/2015 (añadida por el art. 12 de la Ley 1/2022), nos encontramos con una regla sobre la duración de los contratos de alquiler social obligatorio que se suscriban de acuerdo con lo previsto en aquella ley (no solamente los contemplados en el apartado 1 de la misma disposición adicional), que se remite, en cuanto a su duración mínima, a la normativa vigente en materia de arrendamientos urbanos, sin que, en todo caso, pueda ser inferior a cinco años si el titular de la vivienda es una persona física, o a siete años si es una persona jurídica. Con la remisión a la normativa de arrendamientos urbanos podría quedar resuelta la tacha, si no fuera porque, a continuación, se condiciona esa remisión al determinar, “en cualquier caso” una duración mínima, lo que supone que, si la normativa sobre arrendamientos urbanos estableciera un período menor de duración, se aplicarán de manera preferente los plazos de duración del último inciso del apartado 3. Aunque, actualmente, tales plazos coinciden con los que establece el art. 9.1 LAU, en la redacción dada al mismo por el Real Decreto-ley 7/2019, de 1 de marzo, de medidas urgentes en materia de vivienda y alquiler, lo cierto es que el precepto enjuiciado opera un desplazamiento de la normativa aprobada por el Estado en ejercicio de la competencia del art. 149.1.8 CE sobre bases de las obligaciones contractuales, que solo resultará de aplicación a estos contratos si los plazos que establezca son iguales o superiores a los del apartado 3 de la disposición adicional primera de la Ley 24/2015, como ocurre en la actualidad. Pero la voluntad del legislador autonómico es la de otorgar carácter prevalente a la norma autonómica sobre la estatal, que resulta así relegada, lo que da lugar a un exceso competencial que determina la inconstitucionalidad y nulidad del precepto examinado, declaración que se limita al inciso “y, en cualquier caso, no inferior a cinco años si el titular de la vivienda es una persona física y no inferior a siete años si es una persona jurídica”, que es el que produce el desplazamiento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estima la queja relativa a la vulneración del art. 149.1.8 CE en cuanto al apartado 3 de la disposición adicional primera de la Ley 24/2015, añadida por el art. 12 de la Ley 1/2022,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Quejas sustantivas dirigidas contra los arts. 1.3, 11 y 12 y la disposición transitoria de la Ley 1/2022: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anteriormente, al margen de las tachas de índole competencial, la demanda también articula dos grupos de quejas de naturaleza sustantiva dirigidas contra los arts. 1.3, 11 y 12 y frente a la disposición transitoria de la Ley 1/2022. Una vez que han sido ya resueltas y estimadas en el fundamento anterior las impugnaciones competenciales que afectaban a los mismos preceptos, han perdido objeto las quejas de naturaleza sustantiva dirigidas contra ellos, subsistiendo únicamente en cuanto al primer inciso del apartado 3 de la disposición adicional primera de la Ley 24/2015, introducida por el art. 12 de la Ley 1/2022. Por consiguiente, hemos de limitar el análisis de esas impugnaciones al mencionado inciso que, como ya se ha observado, establece la duración de los contratos de alquiler social regulados en la Ley 24/2015, por remisión a las determinaciones de la normativa vigente en materia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impugnaciones sustantivas aparece formulada no de manera independiente, sino conectada con las quejas competenciales que denunciaban la vulneración de las competencias estatales del art. 149.1.6 y 8 CE, y se refiere a la infracción de los arts. 9.3, 10, 24 y 33 CE. Se afirma en el recurso que la obligación de ofrecer un alquiler social como requisito procesal previo para el ejercicio de determinadas acciones limita la libertad de contratación, la disponibilidad y la autonomía de la voluntad y su fundamento constitucional (art. 10 CE), condicionando además el acceso a la justicia del propietario, por las sanciones que el incumplimiento de esa obligación puede conllevar (art. 24 CE). Consideran los recurrentes que se trata de un requisito irrazonable, desproporcionado y generador de inseguridad jurídica y arbitrariedad (art. 9.3 CE), y que tanto la obligación impuesta en el art. 12 como el establecimiento de la prórroga temporal del art. 11 impactan directamente sobre la vertiente subjetiva del derecho de propiedad (art. 33 CE), conllevando una pérdida económica que lo hace irreconocible. Sostienen que se trata de una expropiación sin indemnización en la medida que no se ofrece al propietario un precio justo, dado que el dueño recibe una renta injusta por “exigüísima”.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último argumento general deben recordarse las limitaciones del presente enjuiciamiento de acuerdo con nuestra doctrina, ya expuesta en el fundamento jurídico 4 b) de la presente sentencia. La contrapartida económica que recibe la cesión que nos ocupa no es determinación de la Ley 1/2022, sino de la regulación previa de la Ley 24/2015, en concreto en su art. 5.7 a), que no ha sido modificado desde su aprobación, por lo que no puede entrarse ahora en ello, debiendo circunscribirse nuestro análisis al contenido de los preceptos impugnados de la Ley 1/2022 y las modificaciones que introducen directamente en las normas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ellos, como puede comprobarse, la queja sustantiva, que se encuentra subordinada en gran medida a las competenciales antes enjuiciadas, se centra en la ampliación de los supuestos en los que es obligatorio ofrecer un alquiler social (art. 12) y en el establecimiento de una prórroga temporal al finalizar ese alquiler social (art. 11), extremos que han sido ya declarados inconstitucionales en esta sentencia. Sin embargo, al margen de su inclusión en esa regulación del alquiler social, no se formula ninguna objeción en cuanto al concreto contenido del apartado 3 de la disposición adicional primera de la Ley 24/2015 (añadida por el art. 12 de la Ley 1/2022), que, por lo demás, y, una vez depurado el apartado con la declaración de inconstitucionalidad y nulidad del último inciso efectuada en el fundamento anterior, se limita a remitirse a las previsiones de la normativa vigente en materia de arrendamientos urbanos. En consecuencia,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otra queja de carácter sustantivo denuncia que la obligación de ofrecer un contrato de alquiler social a determinados inquilinos vulnera los arts. 10, 24, 38 y 118 CE porque: (i) se amplían los supuestos en que un propietario está obligado a ofrecer un contrato de alquiler social a su arrendatario, contraviniendo el principio de autonomía de la voluntad y la libertad de empresa, y con imposición de unas duras condiciones; (ii) la extensión temporal del alquiler social supone una grave afectación del derecho de propiedad privada (art. 33 CE), pues durante ese tiempo la utilidad económica del dominio sobre la vivienda queda cercenada, ya que se le impone una suerte de prestación social al inquilino sin recibir una verdadera compensación ni un precio justo, con desplazamiento a los propietarios de la responsabilidades de los poderes públicos de Cataluña; (iii) la imposición de la obligación de ofertar un alquiler social como requisito procesal para la interposición de determinadas acciones ejecutivas o de desahucio infringe el derecho fundamental a la tutela judicial efectiva y el principio de plenitud jurisdiccional, al impedir que los propietarios puedan lograr ante los Tribunales la efectividad de una pretensión totalmente legítima; (iv) la obligación impuesta a los propietarios en el art. 12 y la disposición transitoria de la Ley 1/2022 está provocando una grave situación de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supuesto precedente, las tachas se vinculan de manera esencial a la obligación de ofrecer un contrato de alquiler social y su renovación, una vez llegada su extinción, extremos que se contienen fundamentalmente en el art. 10 de la Ley 24/2015 (añadido por el art. 11 de la Ley 1/2022), en los apartados 1 y 2 de la disposición adicional primera de la misma ley (introducida por el art. 12 de la Ley 1/2022), y en la disposición transitoria de la Ley 1/2022, normas que ya han sido declaradas inconstitucionales en el fundamento jurídico anterior, por lo que las quejas habrían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es cierto que los recurrentes se refieren en su fundamentación a la extensión temporal del alquiler social, pero sus argumentos se circunscriben, sustancialmente, a los lapsos de tiempo que fija el apartado 1 de la disposición adicional primera de la Ley 24/2015 y a la renovación obligatoria que se contempla en su art. 10, que ya han sido declarados inconstitucionales y nulos. En todo caso, la tacha se plantea fundamentalmente por la obligación en sí que se impone a ciertos propietarios de ofrecer un alquiler social, y, además, la referencia al tiempo de duración se vincula a lo antieconómico que resulta para el propietario el mantenimiento de ese alquiler debido a que las condiciones económicas que se establecen en el art. 5.7 de la Ley 24/2015 no son justas, ya que se tienen en cuenta únicamente las circunstancias personales del arrendatario, sin tomar en consideración los factores atinentes a la vivienda. Es decir, una vez que se han declarado inconstitucionales el art. 10 y los apartados 1 y 2, y el último inciso del apartado 3 de la disposición adicional primera de la Ley 24/2015 (introducidos, respectivamente, por los arts. 11 y 12 de la Ley 1/2022), el juicio de constitucionalidad del primer inciso del apartado 3 de dicha disposición adicional a que conduce el recurso pasaría por enjuiciar la constitucionalidad de las determinaciones de los apartados 2 y 7 a) del art. 5 de la Ley 24/2015, que se refieren, respectivamente, a la obligación de ofrecer un alquiler social antes de interponer determinadas demandas y a la fijación de la renta, preceptos que no son objeto de este procedimiento. Y, como ya se ha señalado anteriormente, la modificación de una ley no permite atacar por vía del recurso de inconstitucionalidad la parte que permanece con la redacción inicialmente aprobada cuando, como es el caso, ya han transcurrido más que sobradamente los plazos en los que el art. 33 LOTC permite su interposición [STC 83/2020, de 15 de julio, FJ 2 b)], lo que nos impide realizar la operación a la que obligaría el planteamiento de la demanda. En último término, no podemos dejar de constatar que, despojado el debate de esos aspectos que no cabe examinar aquí, el inciso inicial del apartado 3 de la disposición adicional primera de la Ley 24/2015 no es —como ya se expuso anteriormente— sino una remisión a las previsiones de la normativa vigente en materia de arrendamientos urbanos sobre la duración del arrendamiento, aprobadas por el Estado en ejercicio de la competencia del art. 149.1.8 CE, y cuya constitucionalidad tampoco es objeto de discusión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también esta queja sustantiva, en cuanto se refiere, estrictamente, al inciso inicial del apartado 3 de la disposición adicional primera de la Ley 24/2015, añadida por el art. 12 de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de los arts. 1.1 y 7 por vulneración del art. 25 CE: estimación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1.1 y 7 de la Ley 1/2022 les imputa la demanda la vulneración del art. 25 CE por considerar que establecen un sistema de responsabilidad por hecho ajeno, ya que disponen que el nuevo adquirente de un inmueble se subrogará en la posición del anterior titular en cuanto al cómputo del plazo de dos años para que se considere que una vivienda se encuentra vacía y la administración pueda requerir que se proceda a ocuparla, así como desplegar las consiguientes facultades coercitivas y sancionadoras si se incumple el requerimiento. Afirman los recurrentes que se incumple el principio de responsabilidad o culpabilidad, al asumir el adquirente las consecuencias del tiempo que el transmitente ha mantenido vacía la vivienda transmitida.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alega que la regulación discutida tiene por objeto evitar la elusión de los objetivos de la ley a través de transmisiones de la propiedad entre personas jurídicas, y que no afecta a personas físicas. En todo caso, la actuación sancionadora solo se produciría tras el incumplimiento del previo requerimiento para la ocupación legal y efectiva de la vivienda, efectuado por la administración, ante el cual, puede justificar el adquirente los motivos del retraso en cumplir aquel objetivo. En la misma línea argumental, la letrada del Parlamento de Cataluña niega que los preceptos impugnados tengan naturaleza sancionadora, pues tratan de evitar que, por una pretendida personalización del cumplimiento de una obligación, se enerve una situación de incumplimiento asociada objetivamente al estado de la vivienda por la transmisión de esta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ya ha sido reproducido anteriormente, como consecuencia de las quejas competenciales dirigidas contra el mismo, que han sido descartadas. En lo que aquí interesa, basta recordar que el precepto dispone que la situación de incumplimiento de la función social de la propiedad de una vivienda o un edificio de viviendas, por estar desocupados de forma permanente e injustificada durante un período de más de dos años, no se ve alterada por la transmisión de su titularidad a favor de una persona jurídica. Por su parte, el art. 7 añade el apartado 5 al art. 126 de la Ley 18/2007, del derecho a la vivienda,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caso de transmisión de la vivienda, si el nuevo propietario es una persona jurídica, este se subroga en la posición del anterior al efecto de asumir las consecuencias del incumplimiento de la función social de la propiedad, con independencia de cuándo se inició la desocupación”.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que se anuda al desconocimiento del art. 25 CE, se relaciona, según ha quedado expuesto, con el incumplimiento del principio de culpabilidad, principio que, como este tribunal ha declarado de manera reiterada, alcanza en la Constitución la consideración de principio estructural básico tanto del Derecho penal como del Derecho administrativo sancionador, y en virtud del cual queda proscrita la imposición de sanciones sin atender a la conducta del sancionado [por todas, SSTC 76/1990, de 26 de abril, FFJJ 4 y 5; 246/1991, de 19 de diciembre, FJ 2, y 86/2017, de 4 de julio, FJ 5 e)]. El principio de culpabilidad, tal y como se entiende en la jurisprudencia constitucional, proscribe la responsabilidad objetiva o sin culpa, exigiendo no solo la autoría de la acción o de la omisión sancionables, sino también la necesidad de determinar la presencia de dolo o imprudencia [STC 76/2022, de 14 de junio, FJ 3 C)], lo que implica, igualmente, el principio de la responsabilidad personal por hechos propios y no ajenos —principio de la personalidad de la pena o sanción— (por todas, STC 185/2014, de 6 de noviembre, FJ 3, y las que en ella se mencionan). El ámbito propio del principio invocado por los recurrentes es, por tanto, el sancionador, ya que las garantías materiales recogidas en el art. 25 CE solo resultan aplicables a actos que responden al ejercicio del ius puniendi del Estado (STC 39/2011, de 31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caso del art. 1.1 [que modifica el art. 5.2 b) de la Ley 18/2007], se aprecia sin dificultad que es una norma que no pertenece a la esfera sancionadora, ni de ella derivan directamente consecuencias de esa naturaleza, pues, encontrándose incardinada en el seno de un precepto más amplio destinado a la definición de los supuestos de incumplimiento de la función social de la propiedad de una vivienda o un edificio de viviendas, determina que existe tal incumplimiento cuando aquellos estén desocupados permanente e injustificadamente durante un período de más de dos años, sin que, a tales efectos, altere esa situación su transmisión a una persona jurídica. La norma persigue un fin constitucionalmente lícito, como es el de asegurar la observancia de las previsiones de la ley, evitando que puedan ser eludidas mediante el recurso a la transmisión o transmisiones sucesivas de la titularidad de la vivienda o del edificio, que podrían impedir que llegue a agotarse el plazo que daría lugar al incumplimiento de la función social de la propiedad de aquellos y que pudieran entrar en funcionamiento los mecanismos dirigidos a garantizar el cumplimiento de esa función social. En todo caso, la transmisión no conlleva automáticamente el traslado de la responsabilidad de un sujeto a otro, pues, según se desprende del art. 5.3 bis (introducido por el art. 1.5 de la Ley 1/2022), para que tenga lugar ese incumplimiento, debe mediar un requerimiento previo de las administraciones competentes en materia de vivienda para la adopción de las medidas necesarias para el cumplimiento de la función social, que, si no es atendido en el plazo que se haya fijado al requerido, puede dar lugar a que se declare el incumplimiento de la función social de la propiedad de las viviendas, lo que, entre otras consecuencias, daría lugar —ahora sí— a la infracción tipificada como muy grave en el art. 123.1 h) de la Ley 18/2007: “Incumplir un requerimiento para que se ocupe legal y efectivamente una vivienda para que constituya la residencia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frente a ese argumento que, si la reacción es únicamente frente al incumplimiento del requerimiento, se debe cuestionar la compatibilidad de la sanción con el art. 25 CE, ante la desproporción entre el hecho típico y la sanción posible (de hasta 900 000 €). Sin embargo, se ha de objetar que el principio de culpabilidad no incluye una exigencia de adecuación de la intensidad de las sanciones administrativas al grado de intencionalidad o negligencia del infractor; exigencia que, en la medida en que pueda afectar al equilibrio entre infracción y sanción, se enmarcaría en un principio constitucional distinto, a saber, el de proporcionalidad sancionadora [STC 74/2022, de 14 de junio, FJ 6 b)]. En todo caso, este último principio habría de invocarse en relación con los arts. 118.1 y 123.1 h) de la Ley 18/2007, ninguno de los cuales es objeto de impugnación en este procedimiento, a pesar de que el segundo de ellos ha sido objeto de modificación por el art. 5 de la propia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art. 1.1 no vulnera el art. 25 CE y el recurso debe desestimarse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consideración merece el art. 7. Como se ha señalado más arriba, añade un nuevo apartado (el 5) al art. 126 de la Ley 18/2007, incluido en el capítulo II (“Tipificación de las infracciones”) del título VII de la ley, artículo que, bajo el epígrafe “Responsabilidad de las infracciones”, establece las reglas conducentes a la determinación de las responsabilidades por las infracciones tipificadas en la propia ley, como se deriva claramente de su apartado 1, cuando establece que “son responsables de las infracciones tipificadas por la presente ley y por las normas que la desarrollan las personas físicas o jurídicas que, por acción u omisión, hayan cometido los hechos constitutivos de la infracción”, previsión a través de la cual queda plasmado el principio de culpabilidad que se extrae del art. 25.1 CE. Sin embargo, el nuevo apartado establece una regla especial que va más allá, puesto que, para el caso de transmisión de una vivienda a una persona jurídica, se impone a esta la subrogación en la posición del transmitente y la asunción de “las consecuencias del incumplimiento de la función social de la propiedad”, con independencia del momento en que se iniciara la desocupación. Dada la ubicación del precepto, su interpretación sistemática conduce a concluir que la adquirente ha de asumir las responsabilidades en las que hubiera incurrido el transmitente debido al incumplimiento de las previsiones de la Ley 18/2007; es decir, que a la persona jurídica adquirente de la propiedad de una vivienda se le impone, como consecuencia de ese negocio jurídico, una especie de responsabilidad objetiva aneja a la vivienda que adquiere, que le lleva a tener que responder incluso por hechos ajenos, lo que resulta contrario al principio de culpabilidad, tal y como ha sido entendido por este tribunal —según ha quedado expuesto más arriba—, y, en definitiva, infringe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art. 7 de la Ley del Parlamento de Cataluña 1/2022, que añade un apartado 5 al art. 126 de la Ley 18/2007,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del art. 9.2 por vulneración del art. 9.3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queja del recurso se plantea contra el art. 9.2 de la Ley 1/2022 [que modifica el art. 5.9 b) de la Ley 24/2015], al que se imputa la infracción del art. 9.3 CE por generar incertidumbre e inseguridad jurídica y por desconocer el principio de interdicción de la arbitrariedad de los poderes públicos. Se basa la queja en que se modifica por cuarta vez el concepto de gran tenedor, considerando como tal a cualquier persona jurídica que tenga más de diez viviendas situadas en territorio del Estado, sin tener en cuenta las circunstancias objetivas de los inmuebles, y que, además, se imponen unos alquileres forzosos con rentas antieconómicas, trasladando así a los titulares gran parte de las políticas asistenciales que incumben a la administración, sin que, por lo demás, pueda considerarse en Cataluña gran tenedor cualquiera de esas personas jurídicas que no tenga ninguna vivienda en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aduce que la modificación tiene por objeto adaptar la redacción del precepto a la definición que realiza la norma estatal, Y que la redacción anterior, otorgada por el art. 5.7 del Decreto-ley 17/2019, fue impugnada por los recurrentes por considerar que invadía las competencias del Estado al no adecuar el concepto de gran tenedor al definido en el Real Decreto-ley 11/2020, de 31 de marzo. La letrada del Parlamento de Cataluña rechaza que la modificación introducida en la definición de gran tenedor sea arbitraria o discriminatoria, pues se trata de una modificación técnica dirigida a simplificar y dar claridad a aquel concepto, e invoca la aplicación deferente al legislador de la prohibición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aquí cuestionado modifica, como se ha dicho, la letra b) del apartado 5 del art. 9 de la Ley 24/2015, relativo a la definición de gran tenedor a los efectos de dicha ley, siendo la redacción que el art. 9.2 de la Ley 1/2022 da al precepto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personas jurídicas que, por sí solas o a través de un grupo de empresas, sean titulares de más de diez viviendas ubicadas en territorio del Estado, con las siguientes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promotores sociales a los que se refieren las letras a y b del artículo 51.2 de la Ley 18/2007, de 28 de diciembre,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Las personas jurídicas que tengan más de un 15 por 100 de la superficie habitable de la propiedad calificado como viviendas de protección oficial destinadas a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Las entidades privadas sin ánimo de lucro que proveen de vivienda a personas y familias en situación de vulnerabilidad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bis. A los efectos de la presente ley, se entiende por grupo de empresas lo que determina el artículo 42.1 del Código de comercio, aprobado por el Real decreto de 22 de agosto de 1885”.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aclaración que ha de efectuarse es que la modificación del art. 9.2 de la Ley 1/2022 incluye también un apartado 9 bis en el art. 5 de la Ley 24/2015, sin que en su encabezamiento se haga referencia expresa al mismo. En todo caso, es indiferente a los efectos del examen de la queja, pues los recurrentes la centran exclusivamente en la letra b) del art. 5.9, y, más específicamente, en su inciso inicial, sin referencia alguna a las excepciones que el precepto enuncia a continuación o al contenido del apartado 9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[recogida, entre otras, en las SSTC 81/2020, de 15 de julio, FJ 14 b), y 14/2021, de 28 de enero, FJ 2],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96/2002, de 25 de abril, FJ 5; 93/2013, de 23 de abril, FJ 10, y 161/2019, de 12 de diciembre,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 quejan de las constantes modificaciones de que ha sido objeto el concepto de “gran tenedor” como origen de la inseguridad jurídica. Puede observarse que, inicialmente, la Ley 24/2015 consideró grandes tenedores a las personas jurídicas que, por si solas o mediante un grupo de empresas, fueran titulares de una superficie habitable de más de 1250 m2. Esta previsión fue modificada por el Decreto-ley 17/2019, de 23 de diciembre, de medidas urgentes para mejorar el acceso a la vivienda, sustituyendo la referencia a la superficie habitable por la titularidad de más de quince viviendas; modificación a la que la Ley 5/2020, de 29 de abril, de medidas fiscales, financieras, administrativas y del sector público y de creación del impuesto sobre las instalaciones que inciden en el medio ambiente, añadió la precisión de que las viviendas estén “situadas en territorio del Estado”. Finalmente, la Ley 1/2022, que aquí se impugna, ha reducido la cifra de viviendas necesarias para que las personas jurídicas que sean sus titulares tengan la consideración de grandes tenedores, situándola en “más de diez viviendas ubicadas en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atención a la doctrina constitucional expuesta, no cabe apreciar la infracción del principio de seguridad jurídica, entendido en su sentido más básico como “claridad y certeza del Derecho”, en el precepto impugnado de la Ley 1/2022, puesto que su sentido es claro y cierto, sin que de las modificaciones introducidas por el legislador en la Ley 24/2015 a lo largo de siete años en cuanto a este extremo quepa apreciar un riesgo de falta de certeza, ya que entra dentro del margen de apreciación del legislador autonómico adoptar, en atención a las circunstancias de cada momento, las medidas que considere convenientes para llevar a cabo las políticas públicas en materia de vivienda, y subvenir a las situaciones de riesgo de exclusión residencial, al amparo de las competencias del art. 137 EAC. Además, cumple señalar una premisa básica respecto del alcance del precepto constitucional invocado: el artículo 9.3 CE, al tiempo que garantiza la seguridad jurídica, no veda el cambio normativo. Más allá de la prohibición de irretroactividad que contiene, “no puede hablarse con carácter absoluto de la irreversibilidad de ninguna previsión legal, ni siquiera del desarrollo legal atribuido a ningún derecho, porque tal tesis implicaría el sacrificio de otros valores constitucionales como el pluralismo político, que permite al legislador, allí donde la Constitución le atribuye el desarrollo de una previsión constitucional, adoptar una u otra opción legislativa atendiendo a diversas prioridades políticas. Y este tribunal no está llamado a valorar la oportunidad de dichas decisiones políticas, puesto que no nos compete la formulación de juicio político alguno” (STC 140/2018, de 20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vertiente de la queja dirigida contra el art. 9.2 de la Ley 1/2022 se refiere a la infracción del principio de interdicción de la arbitrariedad. Para responder a esta cuestión debemos recordar que la denuncia de arbitrariedad de las normas ha de ser analizada con prudencia para evitar que la aplicación del artículo 9.3 CE como parámetro de control imponga constricciones indebidas al legislador (STC 38/2016, de 3 de marzo, FJ 8). Este tribunal ha manifestado en reiteradas ocasiones que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(STC 20/2013, de 31 de enero, FJ 8). Por ello, el recurso al artículo 9.3 como parámetro de constitucionalidad se realiza con arreglo a un canon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cuando se formula un reproche de arbitrariedad al legislador, hemos exigido, generalmente, dos condiciones para que, en estos casos, prospere la objeción de inconstitucionalidad: por un lado, que quien formule esa censura la razone en detalle, ofreciendo una justificación para destruir la presunción de constitucionalidad de la ley impugnada, pues “si en un sistema democrático la ley es ‘expresión de la voluntad popular’, como se declara en el preámbulo de nuestra Constitución (STC 108/1988, de 26 de julio), quien alega la arbitrariedad de una determinada ley o precepto legal se halla obligado a razonarla con detalle y ofrecer una demostración que en principio sea convincente” (STC 120/2000, de 10 de mayo, FJ 3). Y, por otro, desde un punto de vista material, que la arbitrariedad denunciada sea el resultado bien de una discriminación normativa, bien de la carencia absoluta de explicación racional de la medida adoptada, sin que sea pertinente realizar un análisis a fondo de todas las motivaciones posibles de la norma y de todas sus eventuales consecuencias [entre otras, SSTC 118/2016, de 23 de junio, FJ 4 d), y 51/2018, de 10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la primera parte de nuestro canon, en el caso examinado los recurrentes aducen que la ley no toma en consideración circunstancias tales como la ubicación, la rentabilidad o la existencia de préstamos pendientes vinculados a los inmuebles de los que sea titular, y se le considera con la capacidad económica suficiente para obligarle a tener que ofrecer alquileres forzosos con rentas totalmente antieconómicas, y que no puede considerarse en Cataluña gran tenedor cualquiera de esas personas jurídicas sin tener ninguna vivienda en Cataluña, además de insistir en la necesidad de que este tribunal verifique la existencia de una discriminación que la demanda no concreta en qué consiste.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Descartando esta última alegación sobre discriminación por ausencia de todo argumento que la respalde, cabe señalar, en cuanto al primer extremo, que el legislador autonómico se ha limitado a establecer uno de los criterios objetivos que sirven para delimitar el concepto de gran tenedor a los efectos de la aplicación del resto de previsiones de la Ley 24/2015, precisando, incluso, una serie de excepciones, sin que le sea exigible la consideración o valoración de todas las posibles variables que puedan presentarse, como reclaman los recurrentes. Se trata de cuestiones que habrán de determinarse en el desarrollo y la aplicación de la ley, y el análisis preventivo de sus posibles consecuencias no puede realizarse aquí, pues, como afirma la STC 215/2014, de 18 de diciembre, FJ 4, el control de constitucionalidad de las normas que corresponde efectuar a este tribunal no puede fundarse en presunciones sobre eventuales conductas arbitrarias de quienes están llamados por el ordenamiento jurídico a su aplicación, ni puede efectuar un enjuiciamiento abstracto sobre el pretendido resultado que necesariamente traerá consigo la aplicación del precepto. El argumento de los recurrentes debe rechazarse por resultar meramente preventivo, y, además, porque, en último término, se dirige contra el conjunto de la regulación de la Ley 24/2015 relativa al alquiler social que, al margen de sus preceptos modificados por la Ley 1/2022 y que han sido expresamente impugnados en la demanda, no puede ser objeto aquí de enjuiciamiento, como ya se ha advertido de manera reiterada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otra alegación, queda fuera de toda duda que la persona jurídica que no tenga ninguna vivienda en la Comunidad Autónoma de Cataluña no va a estar sometida a las previsiones de la Ley 24/2015, por mucho que pudiera ostentar la condición de gran tenedor de acuerdo con la definición del art. 5.2 b) de aquella. Esta conclusión deriva necesariamente del principio de territorialidad de las competencias, que es algo implícito al propio sistema de autonomías territoriales, y que significa que las competencias autonómicas deben tener por objeto fenómenos, situaciones o relaciones radicadas en el territorio de la propia comunidad autónoma [STC 36/2022, de 10 de marzo, FJ 4 a)]. De esta forma, las competencias de las comunidades autónomas se circunscriben a su ámbito territorial, y el territorio autonómico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 [STC 79/2017, de 22 de junio, FJ 13 a)]. En consecuencia, la hipótesis que aventuran los recurrentes no puede tener lugar en la actual configuración constitucional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respecto a la vertiente material de nuestro enjuiciamiento, basta señalar que el preámbulo de la Ley 1/2022 ofrece una motivación racional acerca de la modificación del concepto de “gran tenedor” que introduce. En efecto, en el párrafo tercero de su apartado IV se afirma que “[e]l capítulo II, mediante la modificación de la Ley 24/2015, de 29 de julio, de medidas urgentes para afrontar la emergencia en el ámbito de la vivienda y la pobreza energética, pasa a considerar grandes tenedores de vivienda a las personas jurídicas que tienen la titularidad de más de diez viviendas, a diferencia de las más de quince viviendas establecidas hasta ahora; de este modo, la norma se adapta a las medidas aprobadas en el ámbito estatal”. En concreto, como apunta la representación de la Generalitat de Cataluña, la norma autonómica se ajustaba a lo dispuesto en el Real Decreto-ley 11/2020, de 31 de marzo, por el que se adoptan medidas urgentes complementarias en el ámbito social y económico para hacer frente al covid-19, cuyo art. 4.1 (en la redacción dada por el art. 2.4 del Real Decreto-ley 21/2021, de 26 de octubre, por el que se prorrogan las medidas de protección social para hacer frente a situaciones de vulnerabilidad social y económica), para la aplicación de la moratoria de la deuda arrendaticia en supuestos de vulnerabilidad económica, considera como gran tenedor a la persona física o jurídica “que sea titular de más de diez inmuebles urbanos, excluyendo garajes y trasteros, o una superficie construida de más de 1500 m2”; definición que reproduce en similares términos el art. 3 k) de la Ley 12/2023, de 24 de mayo, por el derecho a la vivienda, y que permite particularizarla en la declaración de entornos de mercado residencial tensionado hasta aquellos titulares de cinco o más inmuebles urbanos de uso residencial ubicados en dicho ámbito, cuando así sea motivado por la comunidad autónoma en la correspondiente memoria justificativa.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en la STC 79/2024, FJ 6 B) a), este último precepto, por una parte, se enmarca en el ejercicio de la competencia estatal del art. 149.1.1 CE, y, por otra, no impide que las comunidades autónomas establezcan otras definiciones al desarrollar sus políticas propias en materia de vivienda: “La definición de gran tenedor es vital para la aplicación de la ley en cuanto constituye una categoría sobre la que se fundamentan otros preceptos legales, no todos impugnados en la demanda (así, las disposiciones finales quinta y sexta, que modifican la Ley de enjuiciamiento civil y el Real Decreto-ley 6/2022, de 29 de marzo, por el que se adoptan medidas urgentes en el marco del Plan Nacional de respuesta a las consecuencias económicas y sociales de la guerra en Ucrania, respectivamente). Este tribunal entiende que, en los términos del art. 3 y teniendo en cuenta el conjunto de la Ley, la definición de gran tenedor de la letra k) resulta imprescindible para asegurar las condiciones básicas del ejercicio del derecho a la vivienda y de propiedad sobre ella, enmarcándose en el ejercicio de la competencia que corresponde al Estado ex art. 149.1.1 CE. Sin ella no pueden comprenderse determinadas obligaciones que se imponen en razón de la función social a ciertos propietarios de viviendas, ni las medidas que se establecen en relación con las notificaciones de lanzamiento, la admisibilidad de acciones de recuperación posesoria, la subasta de bienes o las limitaciones extraordinarias de actualización de la renta de ciertos contratos de arrendamiento”. Por otro lado, la existencia de esa definición de gran tenedor de vivienda en la Ley 12/2023 “en nada obsta que las comunidades autónomas puedan establecer definiciones similares o divergentes en su ámbito, para el desarrollo de sus políticas propias en materia de vivienda. Es muestra de ello lo dispuesto en el art. 19.2 de la Ley, tampoco impugnado en el recurso, que reconoce expresamente que, en las zonas de mercado tensionado, la consideración de gran tenedor tendrá que ser definida en la memoria que acompañe la propuesta de declaración de la zona y podrá incorporar criterios adicionales a los del art. 3 k) acordes a las características de esta o a la normativa autonómica. La regulación impugnada está, pues, muy lejos de cercenar el desarrollo de una política autonómica propia en materia de vivienda, que es lo que les corresponde a las comunidades autónomas al asumir las competencias a que se refiere el art. 148.1.3 CE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modificación legal, que se produce en el legítimo ejercicio de las competencias autonómicas en materia de vivienda, obedece a una justificación razonable, debiendo recordarse, a mayor abundamiento, que, en el recurso de inconstitucionalidad núm. 2577-2020, los diputados aquí recurrentes denunciaban que el art. 5, apartados 4 y 7, del Decreto-ley de la Generalitat de Cataluña 17/2019 vulneraba las competencias estatales ex art. 149.1.1 y 13 CE porque la definición de gran tenedor de esos apartados no se ajustaba a la contenida en el art. 4.1 del Real Decreto-ley 11/2020, reiterada por el art. 1.1 del Real Decreto-ley 15/2020, de 21 de abril, de medidas urgentes complementarias para apoyar la economía y el empleo. Por lo demás, no corresponde a este tribunal entrar en otras consideraciones acerca de la oportunidad, conveniencia o acierto de la medida, que escapan por completo al ámbito de su enjuiciamiento, ceñido exclusivamente a determinar si la norma legal discutida se ajusta o no a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desestima la tacha de inconstitucionalidad dirigida contra el art. 9.2 de la Ley 1/2022, por el que se modifica el art. 5.9 b) de la Ley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Efectos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determinar, por último, el alcance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resolución se declara la inconstitucionalidad y nulidad de los arts. 1.3, 7, 11 y 12 (en parte), así como de la disposición transitoria de la Ley 1/2022. En su mayor parte se refieren al cumplimiento de la función social de la vivienda y a la obligación de ofrecer un alquiler social antes de promover determinadas acciones judiciales, o de renovar ese alquiler social a su vencimiento, lo que puede haber determinado que, a partir de su entrada en vigor, que se produjo al día siguiente de su publicación en el “Diari Oficial de la Generalitat de Catalunya” de 7 de marzo de 2022, se hayan celebrado contratos de alquiler social al amparo de las previsiones declaradas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debe determinarse el alcance temporal de los efectos de la declaración de inconstitucionalidad. A este respecto, ha de precisarse que no afectará a las situaciones jurídicas consolidadas, pues el principio de seguridad jurídica consagrado en el art. 9.3 CE y la necesidad de atender al fin legítimo de procurar la estabilidad en las relaciones contractuales preexistentes aconseja limitar los efectos de esta sentencia, de manera que la inconstitucionalidad y nulidad de los preceptos mencionados tendrá solo efectos pro futuro, manteniéndose en sus términos los contratos de alquiler social celebrados con anterioridad al momento de la presente resolución, a los que resultasen de aplicación las mencionadas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por lo que se refiere al art. 7, que añadía un apartado 5 al art. 126 de la Ley 18/2007, de naturaleza sancionadora como ya se ha señalado, y que ha resultado ser contrario al art. 25.1 CE, habrá de estarse a lo dispuesto en el último inciso del art. 40.1 LOTC; determinación que deberá extenderse, igualmente, a las posibles consecuencias sancionadoras derivadas del incumplimiento de los preceptos ahora declarados inconstitucionales y nulos, pues, como indicó la STC 30/2017, de 27 de febrero, FJ 5, «cuando […] está en juego la exclusión de una pena o de una sanción administrativa, la sentencia de este tribunal tiene efectos incluso sobre las situaciones jurídicas declaradas por sentencia con fuerza de cosa juzgada. Así lo declaró, respecto del ámbito penal, la STC 150/1997, de 29 de septiembre, afirmando en su fundamento jurídico 5 que “[l]a retroactividad establecida en el art. 40.1, in fine, de la LOTC supone una excepción in bonum a lo prevenido, en términos aparentemente absolutos, por el art. 161.1 a) CE (‘la sentencia o sentencias recaídas no perderán el valor de cosa juzgada’). Sin embargo, semejante excepción tiene su fundamento inequívoco, como no podía ser de otro modo, en la misma Constitución y, precisamente, en el art. 25.1 que impide, entre otras determinaciones, que nadie pueda sufrir condena penal o sanción administrativa en aplicación de normas legales cuya inconstitucionalidad se haya proclamado por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más de cincuenta diputados del Grupo Parlamentario Popular del Congreso de los Diputados contra la Ley del Parlamento de Cataluña 1/2022, de 3 de marzo, de modificación de la Ley 18/2007, la Ley 24/2015 y la Ley 4/2016, para afrontar la emergencia en el ámbito de la vivienda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con los efectos previstos en el fundamento jurídico 9, los siguientes preceptos de la Ley del Parlamento de Cataluña 1/2022, de 3 de marzo: arts. 1.3, que modifica la letra f) del art. 5.2 de la Ley 18/2007, de 28 de diciembre, del derecho a la vivienda; 7, que añade el apartado 5 al artículo 126 de la Ley 18/2007; 11, que añade el art. 10, a la Ley 24/2015, de 29 de julio, de medidas urgentes para afrontar la emergencia en el ámbito de la vivienda y la pobreza energética; y 12, que añade la disposición adicional primera a la Ley 24/2015, afectando la declaración de inconstitucionalidad y nulidad a los apartados 1, 2 e inciso “y, en cualquier caso, no inferior a cinco años si el titular de la vivienda es una persona física y no inferior a siete años si es una persona jurídica” del apartado 3, y disposición transitoria.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a la sentencia dictada en el recurso de inconstitucionalidad núm. 3955-2022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y consideración al parecer mayoritario del Pleno, formulamos el presente voto particular para exponer las razones por las que consideramos que el recurso de inconstitucionalidad debió ser estimado en relación con el art. 10 de la Ley 1/2022 recurrida, que da nueva redacción al art. 7.1 de la Ley 24/2015 (cesión obligatoria de viviendas), por vulneración del art. 33.3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Correcta delimitación del objeto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 la mayoría delimita artificialmente el objeto del proceso en este punto aludiendo, por una parte, a las “tachas de naturaleza competencial” que habría formulado exclusivamente el recurso, y, por otra, a la imposibilidad de extender el enjuiciamiento de constitucionalidad a preceptos de la Ley 24/2015 no modificados por la Ley 1/2022 impugnada. Con estos argumentos, elude un pronunciamiento que era en realidad obligado para dar respuesta a un motivo de impugnación válidamente introducido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 de lo que dice la sentencia, el recurso de inconstitucionalidad no denuncia solamente vulneraciones competenciales (que también). Denuncia igualmente la vulneración del art. 33.3 CE por el art. 10 de la ley impugnada. En el motivo primero del recurso, dedicado al conjunto de la Ley 1/2022, el escrito afirma que “[l]as comunidades autónomas, en el ámbito de sus competencias en materia de vivienda y similares, pueden incidir en el régimen de propiedad privada, siempre y cuando se deje a salvo el contenido esencial del derecho de propiedad, tal y como viene reconocido en el artículo 33 de la Constitución y como se desarrollará en más profundidad en los siguientes fundamentos del presente escrito de demanda” (la cursiva es nuestra). Y en el motivo segundo, dedicado especialmente al art. 10, el recurso denuncia que este precepto “instaura una habilitación para la cesión obligatoria de viviendas sin compensación adecuada” (la cursiva es igualmente nuestra).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contradiciéndose a sí misma, reconoce más adelante que esta denuncia no competencial existe, y transcribe expresamente este mismo pasaje del recurso sobre la ausencia de una compensación adecuada en la cesión obligatoria de viviendas del art. 10. Sin embargo, argumenta entonces que como la regulación de esa compensación inadecuada “no es objeto” de ese art. 10 (art. 7.1 de la Ley 24/2015), el enjuiciamiento de este reproche le está “vedado”.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parte de una confusión notable. Es axiomático que el recurso de inconstitucionalidad interpuesto contra una ley no permite enjuiciar y declarar la inconstitucionalidad de un precepto contenido en otra ley no recurrida (así se desprende del art. 39.1 LOTC). Pero una cosa es que el tribunal no pueda anular preceptos contenidos en leyes no impugnadas y otra muy distinta que, al enjuiciar los preceptos efectivamente impugnados, no pueda tomar en consideración lo que dicen otras leyes, aunque no estén impugnadas. “Las normas se interpretarán […] en relación con el contexto”, dice con su sencillez característica el art. 3.1 del Código civil, y sostener lo contrario, como hace la mayoría, es un sofisma.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Vulneración del art. 33.3 CE por el art. 10 de la Ley 1/2022 (art. 7.1 de la Ley 24/2015) que debería haber sido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10 impugnado, que da nueva redacción al art. 7.1 de la Ley 24/2015, atribuye a la administración la potestad de imponer al propietario la “cesión obligatoria de viviendas, por un período de siete años” si se cumplen determinadas condiciones, entre otras, la previa declaración administrativa del “incumplimiento de la función social de la vivienda” por su falta de ocupación. Como la mayoría reconoce, este art. 10 contiene “una previsión similar a la expropiación de las facultades de uso y disfrute que se examinó en el fundamento jurídico 4 de la STC 37/1987” por “incumplimiento de la función social” de la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 cesión obligatoria de una vivienda impuesta coactivamente por la administración a su propietario mediante procedimiento contradictorio es una privación de un bien por causa de interés social prevista en el art. 33.3 CE, o una “expropiación” según la definición legal del instituto vigente en España desde 1954, que incluye expresamente las “ocupaciones temporales” (art. 1.1 de la Ley de expropiación forzosa). Y si existe “expropiación”, entonces el art. 33.3 CE impone una “indemnización” al propietario (o una “compensación adecuada”, en los términos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andaluza enjuiciada en la STC 37/1987, FJ 4, citada en la sentencia para desestimar la impugnación contra este art. 10, preveía esa indemnización. Esa ley se estructuraba de la manera tradicional en nuestro derecho desde, al menos, la Ley de reforma y desarrollo agrario de 1953, luego texto refundido de 1973, y finalmente Ley de fincas manifiestamente mejorables (LFMM) de 1979. Primero la administración, normalmente a través de una entidad pública como el IRYDA (Instituto Nacional de Reforma y Desarrollo Agrario) o el IARA (Instituto Andaluz de Reforma Agraria) en el caso andaluz, expropiaba el derecho de uso de una finca y pagaba el justiprecio al propietario que no la explotaba. Y luego esa entidad pública cedía ese derecho adquirido por expropiación a un tercero mediante arrendamiento o cualquier otra fórmula jurídica, conviniendo con ese usuario el precio y demás condiciones de la cesión (arts. 10 a 12 de la LFMM de 1979).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legislación vigente en Cataluña, a la que da respuesta la sentencia de la que discrepamos no sigue este esquema. La potestad de expropiación temporal que el precepto impugnado concede a la administración no lleva aparejada la “indemnización” para el propietario que exige el art 33.3 CE, sino que, tal como reconoce la sentencia, de acuerdo con lo establecido en los arts. 7.3 y 5 de la Ley 24/2015 (no impugnados, pero que conforman el “contexto” de la potestad atribuida a la administración en el precepto objeto de recurso), el propietario debe resarcirse con la renta (limitada) que está obligado a pagarle el beneficiario de la 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renta limitada que debe pagar el cesionario de la vivienda no puede equipararse a la “indemnización” exigida por el art. 33.3 CE por dos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la cuantía de esta renta no se calcula por el valor del derecho sacrificado, como impone el instituto de la expropiación, sino por el nivel de renta de los beneficiarios. De este modo, la “indemnización” depende de factores completamente ajenos al valor del bien y por una misma vivienda el propietario puede recibir una compensación u otra en función del inquilino que le haya tocado en suerte.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porque la administración y la jurisdicción contencioso-administrativa ofrecen al propietario expropiado una garantía de pago que nunca pueden ofrecer un particular y la jurisdicción civil a este asociada, debido a la facilidad de localizar al demandado, que es la administración y no un particular, y a la seguridad en la ejecución de una eventual sentencia de condena, pues no hay riesgo de insolvencia cuando se trata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sistema de la ley catalana, si el propietario no recibe el pago de la renta debe entablar un proceso civil contra el inquilino no escogido ni querido. Y lo mismo sucederá si el inquilino subarrienda la vivienda, causa daños en ella o no la abandona cuando debe, por citar algunas posibles incidencias del contrato impuesto por la administración. En cambio, en las estructuras triangulares del tipo de las leyes de reforma agraria esas eventuales complicaciones son problemas internos entre la administración, que ha seleccionado al ocupante o inquilino, y este último. El propietario permanece completamente ajeno a ellos. Simplemente recibe un justiprecio de la administración por la expropiación temporal de su derecho, justiprecio que es calculado por referencia al valor de su bien y espera pacientemente la devolución del bien expropiado cuando venza el plazo de la expropiación temporal, en las mismas condiciones en que lo entregó o con la indemnización de los perjuicios adicionales causados. La resolución de esos avatares está además garantizada por el privilegio de la ejecutividad que acompaña a la actuación administrativa, del que evidentemente carece el propietario. Este, en el sistema de la ley catalana, se ve forzado a gestionar privadamente un arrendamiento impuesto con un arrendatario seleccionado por la administración y es esta la que, después de ordenar coactivamente el arrendamiento, se desentiende completamente de los avatares de la ejecución de ese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condiciones, consideramos que la potestad atribuida a la administración por el art. 10 objeto de recurso (la imposición al propietario de una cesión obligatoria de su vivienda a cambio de la renta limitada que debe pagarle el cesionario) incumple la garantía de indemnización ante la privación singular de bienes por causa de interés social prevista en el art. 33.3 CE. Que la compensación “no adecuada” que denuncia el recurso esté regulada en un precepto distinto y no impugnado no impedía como ha entendido la mayoría efectuar esta declaración pues de lo que se trata es de verificar si la potestad expropiatoria atribuida a la administración en el precepto impugnado respeta o no las condiciones del art. 33.3 CE, y no de anular la regulación de esa compensación.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Concepción Espejel Jorquera a la sentencia dictada en el recurso de inconstitucionalidad núm. 3955-2022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del Pleno, formulo el presente voto particular por discrepar de la fundamentación y del fallo de la sentencia recaída en el recurso de inconstitucionalidad interpuesto por más de cincuenta diputados del Grupo Parlamentario Popular en el Congreso de los Diputados, contra la Ley del Parlamento de Cataluña 1/2022, de 3 de marzo, que modifica la Ley 18/2007, la Ley 24/2015 y la Ley 4/2016, para afrontar la emergencia en el ámbito de la vivienda, y, subsidiariamente, contra los arts. 1.1, 1.3, 7, 8, 9.2, 10, 11, 12, y la disposición transitoria de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primera discrepancia radica en el momento en que se ha dictado esta sentencia. En efecto, en su fundamento jurídico 2 a), la sentencia hace referencia al hecho de que, durante la pendencia de este proceso, se ha aprobado por el Estado la Ley 12/2023, de 24 de mayo, por el derecho a la vivienda y expone la doctrina del ius superveniens, conforme a la cual, en el caso de los recursos de inconstitucionalidad, la sentencia de este tribunal debe dictarse ajustándose al parámetro de control de constitucionalidad que deriva del marco jurídico vigente en el momento en el que se resuelve el proceso. Como consecuencia de su aplicación, la sentencia afirma que “habrán de tomarse en consideración, en su caso, las normas contenidas en la Ley 12/2023 que sean precisas para el enjuiciamiento de la Ley 1/2022, así como la doctrina establecida en la STC 79/2024, de 21 de mayo, al resolver el recurso de inconstitucionalidad núm. 5491-2023 (promovido por el Consejo de Gobierno de la Comunidad Autónoma de Andalucía), primero de los interpuestos contra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inusual, en mi opinión, que, estando pendientes los recursos núms. 5514-2023 —promovido por más de cincuenta diputados del Grupo Parlamentario Popular en el Congreso—, 5516-2023 —interpuesto por el Consejo de Gobierno de las Illes Balears—, 5518-2023 —promovido por el Consejo de Gobierno de la Comunidad de Madrid— y 5580-2023 —interpuesto por el Parlamento de Cataluña—, 1278-2024 —promovido por la Generalitat de Cataluña—, 1301-2024 —interpuesto por el Gobierno Vasco— y 1306-2024 —promovido por la Xunta de Galicia— (que la propia sentencia relaciona), se haya resuelto previamente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pendencia de dichos procesos determina que hay motivos de inconstitucionalidad de la Ley 12/2023 que es parámetro de constitucionalidad en esta sentencia que todavía no están resueltos. Es un hecho que “el marco jurídico vigente en el momento de dictar sentencia”, al que se alude en la sentencia, se vio alterado como consecuencia de la STC 79/2024 al declarar esta inconstitucionales y nulos varios preceptos de la Ley 12/2023 (en concreto, los arts. 16, 27.1 párrafo tercero, 27.3, la disposición transitoria primera, y un inciso del art. 19.3).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mismo “marco jurídico” podría igualmente verse alterado de estimarse alguna o algunas de las impugnaciones que contra otros preceptos de Ley 12/2023 se articulan, no solo en el recurso de inconstitucionalidad núm. 5514-2023, sino en los restantes recursos de inconstitucionalidad promovidos contra aquella (núm. 5516-2023, 5518-2023, 5580-2023, 1278-2024, 1301-2024 y 1306-2024).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Esta decisión no solo es poco frecuente en el modo de proceder del Tribunal Constitucional, sino que tiene efectos concretos en el análisis de la constitucionalidad de la Ley del Parlamento de Cataluña 1/2022. El primer motivo de inconstitucionalidad aducido en el recurso que la sentencia analiza es la impugnación dirigida contra el conjunto de la Ley 1/2022, por vulneración del art. 149.1.1 CE. Atendiendo a la doctrina del ius superveniens la sentencia realiza una comparación entre la ley impugnada y la Ley 12/2023. Ahora bien, esta comparación adolece de una primera deficiencia dado que, como he señalado, el Tribunal todavía no ha resuelto todos los recursos de inconstitucionalidad contra la citada Ley 12/2023 y difícilmente una ley puede ser parámetro de constitucionalidad cuando no se sabe, tan solo se adivina, si es constitucional. O, en otros términos, resulta que la sentencia ahora aprobada por la mayoría del pleno ya presupone, implícitamente, que los restantes recursos de inconstitucionalidad pendientes contra la citada Ley estatal 12/2023, van a ser desestimados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además, dicha comparación entre los modelos de la Ley 1/2022 y la Ley 12/2023 se realiza de modo tan genérico y con conclusiones tan apodícticas que dista mucho de ser una comparación en términos constitucionalmente aceptables. Comparación que, desde un punto de vista metodológico, resulta muy significativa si se pone en relación con el minucioso análisis que la sentencia hace posteriormente a la hora de resolver las impugnaciones de la ley catalana por contraste con la ley estatal de arrendamientos urbanos, en el que el análisis alcanza un grado de exhaustividad que colma sobradamente las exigencias de la doctrina constitucional a la hora de aplicar la doctrina del ius superveniens.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tercer lugar, mi discrepancia con la sentencia reside en el modo en el que se ha resuelto la impugnación del art. 10 de la Ley 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comparto íntegramente el voto particular formulado por los magistrados don Ricardo Enríquez Sancho y don Enrique Arnaldo Alcubilla, al que, sin perjuicio de lo que sigue a continuación, me remito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10 modifica el apartado 1 del art. 7 de la Ley 24/2015, de 29 de julio, de medidas urgentes para afrontar la emergencia en el ámbito de la vivienda y la pobreza energética, referido a las “Medidas para garantizar la función social de la propiedad y aumentar el parque de viviendas asequibles en alquiler”, y que queda redactado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administración puede resolver la cesión obligatoria de viviendas, por un período de siete años, para incorporarlas al fondo de viviendas de alquiler para políticas sociales, en el caso de viviendas vacías que sean propiedad de personas jurídicas y siempre que se cumplan las siguientes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Que el propietario de la vivienda sea sujeto pasivo, no exento, obligado al pago del impuesto sobre las viviendas vacías, de acuerdo con lo que establece la ley que regula este impuesto.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Que este sujeto pasivo disponga de viviendas vacías en un municipio en el que exista, como mínimo, una unidad familiar en una de las situaciones de riesgo de exclusión residencial definidas por esta ley sin solución en lo que respecta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Que el propietario haya incumplido el requerimiento relativo a la obligación de que la vivienda sea ocupada legalmente para constituir la residencia de las personas, el cual advierte de que, si el propietario no acredita la ocupación de la vivienda en el plazo de un mes, puede declararse el incumplimiento de la función social de la vivienda a efectos de iniciar el procedimiento para la cesión obligatoria en los términos establecidos por este artículo”.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para desestimar la inconstitucionalidad de este precepto incide en el hecho de que la modificación que se introduce en el texto original de la Ley 24/2015 tan solo afecta al plazo de cesión obligatoria, que pasa de tres a siete años, y a la letra c), que se introduce ex novo, y en la afirmación de que en la impugnación del art. 10 (y del art. 1.1), estamos ante quejas “de estricta índole competencial”, a las que ciñe su respuesta.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este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una parte, como se ha señalado, resulta erróneo afirmar que los recurrentes hayan aducido tan solo motivos competenciales y no la vulneración del art. 33 CE. En la demanda, tal y como se recoge en el antecedente 1 A) de la sentencia, en relación con el conjunto de la Ley 1/2022, considera que “restringe desproporcionadamente la facultad de los propietarios para reivindicar su dominio” lo que vulnera, entre otros preceptos, el art. 33 CE. A continuación, en el antecedente 1 B) a) de la sentencia se exponen las quejas de los recurrentes en relación con los arts. 1 y 10 de la Ley 1/2022 entre las que se encuentran las referencias a la “facultad de la administración de resolver la cesión obligatoria de viviendas, sin compensación adecuada”, respecto a la cual se recoge la afirmación de que “la Ley 1/2022 incide materialmente en el derecho privado, pues regula el contenido de un derecho patrimonial”. Termina este apartado, dice la sentencia, con referencia a “la STC 16/2021, de 28 de enero, FJ 5, según la cual el destino de la vivienda de forma efectiva al uso habitacional ‘forma parte del contenido esencial de propiedad de la vivienda’”. En suma, “las consecuencias derivadas del incumplimiento de la función social de la propiedad privada, y otros aspectos, tal como se han delimitado en los arts. 1.1 y 10 de la Ley 1/2022, suponen una infracción del art. 149.1.1, en conexión con los arts. 149.1.8 y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las alegaciones formuladas en la demanda, y que recoge la sentencia, se puede colegir que, aunque la mayor parte de las vulneraciones aducidas en este recurso sean motivos competenciales, también se ha alegado la vulneración del art. 33 CE a la que, como he señalado, la sentencia tenía que haber dado respuesta. Y la respuesta era la declaración de inconstitucionalidad del precepto, por lo que expondré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cesión obligatoria no es sino una expropiación temporal al propietario de su derecho de uso y disposición sobre la vivienda, o, como dice la sentencia, una previsión similar a la expropiación de las facultades de uso y disfrute, por lo que habría que haber tenido en cuenta que “[l]a segunda garantía que establece el art. 33.3 de la Constitución es la mediación de la ‘correspondiente indemnización’” y que “lo que garantiza la Constitución es el razonable equilibrio entre el daño expropiatorio y su reparación” [STC 166/1986, de 19 de diciembre, FJ 13 B)]. La sentencia, sin embargo, no analiza si la cesión tiene una compensación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explica la sentencia, las condiciones en las que se realizará la cesión, entre ellas las económicas, se establecen en preceptos que no han sido objeto de modificación por la Ley 1/2022, por lo que “por lo que su enjuiciamiento se encuentra vedado en el presente recurso de inconstitucionalidad”. Pero ello no significa que, a la hora de enjuiciar la regulación de la cesión obligatoria prevista en el art. 7.1 de la Ley 24/2015, en la redacción dada por el art. 10 de la Ley 1/2022, objeto del recurso de inconstitucionalidad, el Tribunal Constitucional tenga que limitarse al análisis del contenido de este precepto. Al contrario, en dicho análisis ha de tener en cuenta lo que establece la Ley 24/2015, en la que se inserta la modificación para poder determinar su alcance. Y no se puede entender que las medidas económicas que están previstas en la Ley 24/2015 garanticen ese razonable equilibrio.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se puede entender que, dado que la regulación de la cesión obligatoria solo es constitucional si se prevé una compensación adecuada en los términos a los que se ha hecho referencia y esta no está prevista en la ley, la introducción de la cesión obligatoria por el plazo de siete años sería contraria al art.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César Tolosa Tribiño a la sentencia dictada por el Pleno en el recurso de inconstitucionalidad núm. 3955-2022, interpuesto por más de cincuenta diputados del Grupo Parlamentario Popular en el Congreso de los Diputados contra la Ley 1/2022, de 3 de marzo, del Parlamento de Cataluña, que modifica las Leyes 18/2007, 24/2015 y 4/2016, para afrontar la emergencia en el ámbito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del resto de magistrados que han mostrado su conformidad con la sentencia, formuló el presente voto particular al considerar necesario exponer mi discrepancia con la parte de la argumentación de la sentencia y el fallo de esta que descarta la infracción del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Previo. Síntesis de las razones de la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Advierto que el fundamento jurídico 3 de la sentencia que resuelve el recurso de inconstitucionalidad núm. 3955-2022, interpuesto por más de cincuenta diputados del Grupo Parlamentario Popular en el Congreso de los Diputados, al resolver la impugnación basada en el art. 149.1.1 CE, no efectúa un verdadero análisis de la compatibilidad entre la Ley estatal 12/2023, de 24 de mayo, por el derecho a la vivienda y la norma autonómica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Realizado ese contraste debo concluir que la distancia e incompatibilidad entre el modelo adoptado por la Ley 1/2022 y el modelo estatal previsto en la Ley 12/2023 es la misma que la que existe entre la actuación administrativa de limitación y sancionadora con la actividad administrativa de fomento y en conclusión se infringe 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ley estatal establece —y esa es su pretensión— un marco de referencia básico y homogéneo, frente a la heterogénea y dispar normativa autonómica. Dicha regulación, con las salvedades que afectan a las modificaciones de la Ley de enjuiciamiento civil y de la Ley de arrendamientos urbanos, residencia en los poderes públicos el deber y la responsabilidad de asegurar el derecho de acceso a la vivienda en condiciones de igualdad en todo el territorio nacional (arts. 149.1.1 y 139.1 CE). La ley estatal hace compatible el logro de dicho deber y finalidad con el respeto al haz de facultades que integran el derecho de propiedad, su función social y la planificación económica del subsector de vivienda. De este modo —al optar por la actuación administrativa de fomento— logra mantener inversiones fundamentales desde el punto de vista de la actividad económica general (art. 149.1.13 CE). A tal fin la Ley 12/2023 se sustenta a largo plazo en la presupuestación de fondos para incrementar el parque de viviendas sociales a precio inferior al de mercado y, a corto plazo, en la previsión de ayudas directas que permitan alcanzar el objetivo de acceso a la vivienda. La ley estatal instrumentaliza de este modo acciones de fomento, de incentivo y desincentivo fiscal, con el objetivo de incrementar el parque de vivienda público y privado, preservando la seguridad de los propietarios a decidir el destino de su propiedad y evitando la intervención en el mercado con medidas que pueden desincentivar la inversión en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las modificaciones introducidas por la Ley 1/2022 desplazan el deber y la responsabilidad de los poderes públicos de facilitar el acceso a la vivienda y lo trasladan a los propietarios de las viviendas. La ley catalana introduce como deber principal de los propietarios de viviendas el de su ocupación con título lo que supone una interferencia y a la postre la inoperancia del diseño estatal. Esto es, el diseño autonómico necesariamente incide en el normal funcionamiento del mercado, en un subsector muy sensible a los cambios normativos. La ley 1/2022 ocasiona necesariamente un retraimiento de la inversión y por tanto de la construcción de nuevas viviendas a largo plazo, contraviniendo de este modo uno de los objetivos de la ley estatal. La ley impugnada interfiere en el diseño estatal con el que se pretende garantizar la igualdad en todo el territorio nacional del derecho de acceso a la vivienda y del derecho de propiedad de la misma, a través de medidas que pretenden aumentar el parque público y privado de vivienda. La legislación estatal no faculta la cesión y/o expropiación forzosa de las viviendas desocupadas, ni vertebra, a diferencia de la legislación catalana, un deber de ocupación de la vivienda como la piedra angular con la que garantizar el derecho de acceso a la vivienda (art. 47 CE) asegurado por la actividad sancionadora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Procederé a desarrollar a continuación el motivo de dicha discrepancia con la sentencia a la que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necesidad de contrastar el modelo estatal y el autonómico establecidos respectivamente en la Ley estatal 12/2023 y en la ley autonómica 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venido afirmando que en tanto el Estado no haya dictado una legislación reguladora del derecho a la vivienda “resultará sumamente difícil atribuir a la legislación autonómica una invasión competencial” [STC 16/2018, de 22 de febrero, FJ 8 a); doctrina reiterada por las SSTC 32/2018, de 12 de abril, FJ 8; 43/2018, de 26 de abril, FJ 5, u 80/2018, de 5 de julio, FJ 4]. Afirmación que ha servido para desestimar la infracción del art. 149.1.1 CE por determinadas normas autonómicas de acceso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situación “finalizó con la aprobación de la Ley 12/2023”, de 24 de mayo —así lo indica la STC 79/2024, de 21 de mayo por el derecho a la vivienda— sin embargo, atendida la argumentación de la sentencia de la que discrepo, no parece que esa situación haya cambiado.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pese a los objetivos que la Ley 12/2023 pretende alcanzar —de la que nos hemos hecho eco en la STC 79/2024—: establecer las condiciones básicas del derecho a la vivienda y una regulación básica de los derechos y deberes de los ciudadanos en relación con la vivienda, su existencia en nada parece afectar a la legislación autonómica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—frente a la que expreso mi discrepancia— se hace eco de la aprobación de la referida ley estatal y de su enjuiciamiento constitucional por la reciente STC 79/2024, sin embargo, al efectuar el obligado contraste entre la norma estatal y la autonómica se limita a afirmar que “se trata de un modelo perfectamente compatible con el que establece la Ley 1/2022, que dispone medidas de refuerzo urgentes para evitar la inminente pérdida de la vivienda habitual de miles de familias en Cataluña, fundamentalmente, mediante alquileres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dicho juicio es insuficiente al no venir precedido de un examen del modelo estatal y del modelo autonómico, así como de su compatibilidad.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obligado examinar cual ha sido el objetivo del Estado al aprobar la ley y cuáles son los elementos vertebradores del marco normativo estatal a través de los cuales se ha pretendió proteger los derechos concernidos, esto es, cuáles son las “posiciones jurídicas fundamentales” que el Estado establece al regular el derecho de acceso a la vivienda (art. 47 CE) y el derecho a la propiedad de la misma (art. 33 CE). Solo así podremos estar en disposición de poder enjuiciar, previo análisis del diseño autonómico, la compatibilidad o no de ambas regulaciones, lo que obliga a un esfuerzo argumental que permitirá suplir la ausencia de razonamiento que advierto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Acerca de los objetivos del modelo estatal del derecho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inexistencia de norma estatal en materia de vivienda, por la que el Estado regulase —en virtud de títulos competenciales propios— las condiciones básicas y de igualdad que garantizaran un tratamiento uniforme del derecho a la vivienda digna y adecuada, fue advertida también por la Ley estatal 12/2023 haciéndose a tal efecto eco de los pronunciamientos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exposición de motivos considera imprescindible —y una de las misiones que dicha ley pretende— establecer “un marco normativo coherente, estable y seguro que haga posible la realidad del derecho reconocido en el artículo 47 CE en ejecución de las medidas, acciones, planes y programas correspondientes y la igualdad básica de todos los españoles en relación con dicho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12/2023 se ampara por una parte —además de en otros títulos (arts. 149.1.6, 8, 11, 14, 23 y 25 CE)—: (i) en la competencia estatal relativa a la planificación general de la actividad económica, en concreto el establecimiento de bases y coordinación de esta planificación (art. 149.1.13 CE), atendida la importancia del sector de construcción de viviendas en la economía española y la disfuncionalidad que podría ocasionarse en dicho ámbito a la vista de la interdependencia de las actuaciones en materia de vivienda en las distintas partes del territorio; y, (ii) en la competencia prevista en el art. 149.1.1 CE para regular las condiciones básicas que garanticen la igualdad de todos los españoles en el ejercicio de los derechos y en el cumplimiento de los deberes constitucionales, en relación con el derecho de propiedad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12/2023, sobre la base de tales competencias, “busca el establecimiento de una regulación homogénea de los aspectos más esenciales de las políticas de vivienda que tanto afectan, como se ha señalado, no solo a la satisfacción del propio derecho de acceso a la vivienda, sino también a la de otros derechos constitucionales y a la actividad económica del país.”. Y, a tal fin, diseña el marco mediante el cual pretende proteger el derecho de acceso a una vivienda digna y adecuada y el derecho a la propiedad privada y preservar la actividad económica general, dada la importancia que tiene la construcción de viviendas como motor de nuestra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 pretende: (i) “[e]stablecer una regulación básica de los derechos y deberes de los ciudadanos en relación con la vivienda, así como de los asociados a la propiedad de vivienda, aplicable a todo el territorio nacional”; y (ii) “[f]acilitar el acceso a una vivienda digna y adecuada a las personas que tienen dificultades para acceder a una vivienda en condiciones de mercado, prestando especial atención a jóvenes y colectivos vulnerables y favoreciendo la existencia de una oferta a precios asequibles y adaptada a las realidades de los ámbitos urbanos y rurales”.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 motivos apunta que, en el título I, se regulan “aspectos esenciales del derecho constitucional a una vivienda digna y adecuada”, y “el régimen jurídico básico del derecho de propiedad de la vivienda”, definiendo las facultades y deberes que comporta. La norma enfatiza la necesidad de determinar por el Estado, “la definición de los derechos y deberes básicos del propietario de vivienda, como el de uso y disfrute de la misma, de manera efectiva”. De este modo “la ley establece un estatuto de derechos y deberes de los propietarios de vivienda que atiende a las características de la propia vivienda y el edificio en que se enclava, del entorno urbano o rural y a las particularidades del titular del inmueble, aspectos todos ellos que inciden en la salvaguarda de la función social que debe ser inherente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el modelo estatal, en aras salvaguardar la función social que la vivienda debe satisfacer, pretende establecer las posiciones jurídicas fundamentales que permitan compatibilizar las medidas tendentes a facilitar el derecho de acceso a la vivienda digna y adecuada, con la protección del derecho de los propietarios de las viviendas —definiendo su estatuto básico—, preservando la actividad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Medidas definitorias del modelo estatal de acceso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Precisados los objetivos de la norma debemos ahora detenernos en las medidas de acción pública disciplinadas en la Ley 12/2023 a través de las cuales el Estado pretende modular el estatuto básico del propietario de viviendas con el fin de alcanzar el objetivo de garantizar —en condiciones de igualdad en todo el territorio nacional— el derecho de acceso a una vivienda, favoreciendo la existencia de una oferta a precios asequibles y sin menoscabo de la actividad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irrelevante, a estos efectos, afirmar la coincidencia de objetivos entre la ley estatal y autonómica, a los que se refiere la sentencia de la que discrepo. Lo determinante es identificar, a través de las medidas adoptadas, los criterios que permiten definir el modelo estatal —sus condiciones básicas— mediante el cual se pretende conciliar la protección del derecho de acceso a la vivienda con el derecho de los propietarios de viviendas y la preservación de la actividad económica general de las medidas adoptadas (arts. 149.1.1 y 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entonces estaremos en condiciones de indicar si la regulación autonómica de acceso a la vivienda introduce modificaciones de índole social o correcciones meramente técnicas en el ejercicio de sus competencias en materia de vivienda, o, por el contrario, las variaciones efectuadas ocasionan interferencias o lastran y suponen un obstáculo para el desarrollo del modelo estatal, al desconocer los condicionamientos normativos previstos para asegurar la igualdad sustancial de derechos y deberes de todos los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una comparación de preceptos aislados, como pudiera desprenderse de la sentencia, sino del modo en el que se afronta por el Estado, en el marco de sus competencias (art. 149.1.1 y 13 CE), el objetivo de proteger el acceso a la vivienda con los derechos de los propietarios y la preservación de la actividad económica general en la que la construcción de viviendas tiene un peso importante. Procederé a continuación a examinar los instrumentos y medidas a través de los cuales se configura el marco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Ley 12/2023 define los servicios de interés general —a los que orienta la financiación pública y que comprenden entre otros la creación, ampliación del parque público de vivienda, la construcción o rehabilitación de viviendas sometidas a algún régimen de protección pública, o las actividades de mejora de las condiciones de habitabilidad, accesibilidad o eficiencia energética de los edificios de viviendas— que deberán ser ejecutados de manera directa por la administración o a través de acuerdos con los propietarios (art.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Señala como principio rector de la garantía de la función social, que le corresponde a las administraciones públicas, promover las condiciones para garantizar el ejercicio efectivo del derecho (art. 7) e indica como deberes de los ciudadanos respetar el parque de vivienda, conservar, reparar y mejorar la vivienda que habitan, respetar la pacifica tenencia de la vivienda ajena, cumplir con los deberes legales en las operaciones de compra o de alquiler y en relación con el parque público de vivienda y velar por su adecuado mantenimiento y conservación (art.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Prevé la facultad de uso, disfrute y disposición de la vivienda como integrante del derecho de la propiedad [art. 10.1 a)]. Establece, como medidas que las administraciones competentes podrán adoptar y ejecutar para velar por el pleno ejercicio de la propiedad de la vivienda, —además del otorgamiento de ayudas, subvenciones, incentivos fiscales, gestión de parques públicos de viviendas— el fomento de la iniciativa privada mediante convenios con los titulares de viviendas para su cesión a las administraciones publicas competentes u otras fórmulas para favorecer el incremento de la oferta de alquiler social. Identifica como medidas las “[a]cciones de fomento de la intermediación en el mercado del arrendamiento de viviendas para propiciar su efectiva ocupación” [art. 10.2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Destaca, como deber derivado del derecho de propiedad de la vivienda delimitado por su función social, el uso y disfrute propios y efectivos de la vivienda, correspondiendo a las administraciones competentes la declaración del incumplimiento de los deberes asociados a la propiedad de la vivienda, que habilitan a adoptar, de oficio o a instancia de parte y previa audiencia, en todo caso, del obligado, cuantas medidas prevea la legislación de ordenación territorial y urbanística y la de vivienda [art. 11.1 a) y 2], entiéndase la remisión en el marco de las condiciones básicas estatalmente establecidas, pues lo contrario contravendría el principio de vigencia en la interpretación de las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Contempla la acción de los poderes públicos en materia de vivienda, destacando los principios generales de su actuación, a través de la planificación con su correspondiente financiación, la colaboración en la financiación de los planes autonómicos en materia de vivienda, el compromiso por la accesibilidad universal en el parque de vivienda, la atención a las situaciones de especial vulnerabilidad, así como el establecimiento de criterios básicos en el ámbito de la ordenación territorial y urbanística.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Fija las reglas por las que se podrán declarar las zonas de mercado residencial tensionado, las obligaciones de información que recaen sobre los grandes tenedores y de colaboración entre administraciones (arts. 18 a 22). Destacan las medidas de planificación y programación estatal en materia de vivienda para asegurar la existencia de una oferta suficiente de vivienda en condiciones asequibles, promoviendo y apoyando actuaciones “que fomente[n] la ocupación racional del patrimonio residencial”, “la ampliación” de los parques públicos de vivienda, la construcción y rehabilitación de viviendas de protección pública, la promoción de nuevas modalidades de vivienda, mediante mecanismos de colaboración público-privada, (arts. 23 a 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 ley 12/2023 establece criterios orientadores para la gestión y destino de los parques públicos de vivienda. A tal fin, se prevén actuaciones sobre el suelo disponible, el otorgamiento de derechos de superficie o concesiones administrativas a terceros para que edifiquen, la asignación de recursos públicos para hacer más eficiente la gestión de los parques públicos, o enajenar los bienes patrimoniales de los parques públicos de vivienda (arts. 28 y 29).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Precisa las medidas de protección y transparencia en las operaciones de compra y arrendamiento de vivienda y los derechos de información básica que deben recibir los adquirentes o arrendatarios de vivienda (arts. 30 a 31) y también las medidas de información y transparencia en materia de vivienda y suelo, que comprenden, entre otras, la elaboración de un inventario del parque público de vivienda, detallar el presupuesto invertido anualmente en los diferentes programas de política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destacable que se prevea la prioridad de la política de vivienda en la gestión patrimonial del Estado de modo que, en las zonas de mercado residencial tensionado, se deban identificar las posibles oportunidades de suelo u inmuebles susceptible de reutilización para uso residencial y promover acuerdos con organismos públicos en la gestión patrimonial al objeto de impulsar actuaciones de fomento de la oferta de vivienda asequible (disposición adicional primera).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Es en relación con el contrato de arrendamiento de vivienda y con el ejercicio de acciones judiciales, donde la ley 12/2023 sí establece medidas limitativas —que no sancionadoras— intensificando los derechos de los arrendatarios y ocupantes de viviendas. Esto es, limita a actualización anual de la renta, atribuye los gastos de gestión inmobiliaria y de formalización al arrendador, prevé la prórroga extraordinaria del contrato de arrendamiento en situaciones de vulnerabilidad social y económica, limita la renta de los nuevos contratos en zonas de mercado residencial tensionado (disposición final primera). Medidas limitativas que también se materializan en el ejercicio de las acciones contractuales de recuperación de la posesión en relación con las situaciones de vulnerabilidad o en el caso de los grandes tenedores.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k) Asimismo desde el punto de vista fiscal adopta medidas de fomento en materia del impuesto sobre la renta de las personas físicas, mejora la reducción del rendimiento neto del arrendamiento de bienes inmuebles destinados a vivienda, que puede llegar hasta un 90 por 100 y modula el recargo a los inmuebles de uso residencial desocupados con carácter permanente en el impuesto sobre bienes inmuebles, que podrá aplicarse a aquellas viviendas vacías durante más de dos años, con un mínimo de cuatro viviendas por propietario, salvo causas justificadas de desocupación temporal, tasadas por la Ley. También establece el incremento del recargo actualmente situado en el 50 por 100 de la cuota líquida del impuesto sobre bienes inmuebles hasta un máximo del 150 por 100, en función de la duración de la desocupación y del número de viviendas también desocupadas que sean del mismo titular en el término municipal, con el objetivo de que tenga un mayor efecto en la optimización del uso del parque edificatorio residencial y refuerce el instrumento de los ayuntamientos para hacer frente a situaciones de vivienda desocupada a través de la fiscalidad.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expuesto resulta que el modelo establecido por el legislador estatal, en el ejercicio de sus competencias —fundamentalmente previstas en el art. 149.1.1 y 13 CE— para proteger el derecho de acceso a la vivienda descansa en la intervención de las administraciones publicas competentes mediante actuaciones de fomento, consistentes en el incremento del parque público y privado de viviendas. De este modo se modifica el texto refundido de la Ley de suelo y rehabilitación urbana, aprobado por Real Decreto Legislativo 7/2015, de 30 de octubre, incrementando el porcentaje de reserva de suelo destinado a vivienda protegida (disposición final cuarta). Y en relación con las modificaciones de la Ley de enjuiciamiento civil y la Ley de arrendamientos urbanos se introducen importantes reformas en la regulación del procedimiento de desahucio en situaciones de vulnerabilidad (disposición final quinta) y un procedimiento de conciliación o intermediación en los supuestos en los que la parte actora tenga la condición de gran tenedor de vivienda (disposición final quinta); se extiende la limitación extraordinaria de la actualización anual de la renta (disposición final sexta).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destacarse que en lo que se refiere a los propietarios de viviendas la acción pública para evitar la existencia de viviendas desocupadas se concreta en medidas de impulso de la rehabilitación y mejora de las viviendas existentes [art. 2 g)], de fomento sea de convenios con los titulares de viviendas para su cesión a las administraciones públicas o para favorecer y estimular la oferta de alquiler social a precio asequible [art. 10.2 e) y 18.5 a)], sea de intermediación en el mercado de arrendamiento de viviendas para propiciar su efectiva ocupación [art. 10.2 f)], o de incentivos fiscales aplicables en el impuesto sobre la renta de las personas físicas, a los arrendamientos de inmuebles destinados a vivienda (disposición final segunda) o de gravamen fiscal mediante el recargo a los inmuebles de uso residencial desocupados con carácter permanente en el impuesto sobre bienes inmuebles (disposición final tercera).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Incompatibilidad del modelo estatal con el modelo autonómico de acceso a la vivienda. Estimación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motivo de impugnación los recurrentes lo dirigen contra la totalidad de la Ley 1/2022, al entender que infringe el art. 149.1.1 CE, al efectuar una regulación de las condiciones básicas del derecho de propiedad en Cataluña que restringe desproporcionadamente la facultad de los propietarios.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los recurrentes, en el momento de la interposición del recurso, no pudieron efectuar el contraste entre el modo en que el Estado regula las condiciones básicas para garantizar la igualdad de los derechos de los propietarios en todo el territorio nacional y al mismo tiempo pretende lograr la efectividad del derecho de acceso a una vivienda digna y adecuada. Sin embargo, como se ha indicado, tras la entrada en vigor de la ley estatal, ese análisis deviene obligado para resolver la controversia constitucional atendidos los títulos competenciales ejercitados y el pronunciamiento de la STC 79/2024. Esto es, el enjuiciamiento no puede despejarse mediante una mera afirmación por la que se niegue la contradicción entre el modelo estatal y el autonómico (ver en tal sentido el fundamento jurídico 8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examen de la Ley 1/2022, resulta que esta, con la finalidad de incorporar al mercado las viviendas desocupadas, modifica los arts. 5, 41, 42, 113, 124 y 126 de la Ley 18/2007 y se aparta de las medidas de fomento dirigidas a estimular la actividad privada, que se preveían en los apartados 4 a 5 del art. 42 de la Ley 18/2007 y que eran compatibles con la actual legislación estatal. En tal sentido, traslada la carga del derecho de acceso a la vivienda de las administraciones públicas a los propietarios, residenciando en los mismos el deber de ocupación con título habilitante, que se garantiza mediante medidas administrativas de limitación y sanción. De tal modo que el incumplimiento de dicho deber de ocupación, una vez declarado, comporta medidas de ejecución forzosa, así como la imposición de multas coercitivas, llegando a la expropiación forzosa del derecho de propiedad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modifica la redacción el apartado primero del art. 7 de la Ley 24/2015 y transforma el principio de concertación y colaboración con los agentes que actúan sobre el mercado de vivienda libre, por la imposición de la cesión obligatoria de viviendas por un periodo de siete años para incorporarlas al fondo de viviendas de alquiler para políticas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Dichas previsiones normativas suponen una regulación directa del derecho de propiedad sobre un tipo de bienes —las viviendas— que tiene como objeto aspectos esenciales de los mismos y que no solo le aleja de la competencia sectorial autonómica (art. 137 EAC): de planificación, ordenación, gestión, inspección y control de la vivienda [art. 137.1 a) EAC], de establecimiento de prioridades y objetivos de la actividad de fomento en materia de vivienda [art. 137.1 b) EAC], o de promoción pública de viviendas [art. 137.1 c) EAC], sino que, por las razones expuestas, interfiere en el diseño estatal de las condiciones básicas que garantizan la igualdad tanto en el derecho de acceso a la vivienda como del derecho a la propiedad.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diseño autonómico desplaza hacia los propietarios de viviendas la responsabilidad y el deber de los poderes públicos de hacer efectivo el derecho de disfrutar de una vivienda digna y sustituye las medidas de fomento previstas en la legislación del Estado por las de limitación y sanción. Con ello interfiere en las condiciones básicas que caracterizan el modelo estatal, con el que se pretende armonizar el derecho de acceso a la vivienda y la tutela del derecho a la propiedad privada a través de actuaciones públicas de estímulo y de gravamen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operada por la Ley 1/2022 se desvincula del modelo estatal que residencia en las administraciones públicas el deber y la responsabilidad de llevar a cabo actuaciones públicas con las que facilitar el acceso a la vivienda, generar suelo, promover vivienda pública y vivienda protegida, impulsar, fomentar y estimular la incorporación de viviendas desocupadas al mercado y se desliza por la solución fácil de descargar la efectividad del derecho de acceso a la vivienda —y de la política social— en los propietarios, al introducir como deber prioritario del propietario de una vivienda el de su ocupación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Podemos constatar por ello, que la reforma autonómica interfiere en la normativa del Estado, en un ámbito de fuerte influencia en la economía nacional, pues desplaza las medidas de inversión en materia de vivienda por la imposición sobre los propietarios de vivienda de la carga de ocupación con título, que en caso de incumplimiento declarado determina la imposición de sanciones, la cesión forzosa o su expropiación. Con ello se desvirtúa el modelo previsto en la regulación estatal que establece las condiciones básicas con las que pretende garantizar en condiciones de igualdad en todo el territorio nacional tanto el derecho de acceso a la vivienda como el derecho de los propietarios de viviendas mediante medidas que respetan la libre disposición de los propietarios de las viviendas.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José María Macías Castaño a la sentencia dictada en el recurso de inconstitucionalidad núm. 3955-2022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Respetuosamente disiento del parecer de la mayoría por las razones que seguidamente expongo, que debieron determinar que el fallo de la sentencia tuviese una declaración de inconstitucionalidad de alcance mayor y también que se hubiese realizado un análisis completo de las objeciones planteadas por el recurrente, lo que igualmente, y de haberse llevado a cabo, hubiera podido determinar que el fallo tuviese mayor 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Comparto las razones que han dado lugar a la declaración de inconstitucionalidad de los arts. 1.3, 11, 12 y disposición transitoria de la Ley 1/2022 del Parlamento de Cataluña, de 3 de marzo, por contravención del art. 149.1.6 CE, que atribuye al Estado competencia exclusiva en materia de legislación procesal, y del art. 149.1.8 CE relativo a la competencia exclusiva del Estado para establecer las bases de las obligaciones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Comparto también las razones por las que se declara inconstitucional el art. 7 Ley 1/2022, que claramente incurre en infracción del art. 25 CE, al prever una suerte de extensión objetiva a los adquirentes de la responsabilidad en la que hubieran podido incurrir anteriormente los transmitentes de viviendas desocupadas.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Compartiendo lo anterior, sin embargo, considero que la declaración de inconstitucionalidad debió extenderse también al art. 9.2 Ley 1/2022, que establece un concepto propio de “gran tenedor”, a los efectos de delimitar el ámbito de aplicación de la ley y de las obligaciones resultantes de la función social que ha de cumplir el derecho de propiedad sobre las viviendas, por más que el concepto de “gran tenedor” coincida con el establecido en la legislación estatal actual que establece las condiciones básicas del derecho de propiedad sobre ellas. A mi entender, —y sin perjuicio de lo que expondré más adelante— el precepto contribuye a la inseguridad jurídica (proscrita en el art. 9.3 CE) en cuanto que, primero, las competencias estatales y autonómicas concurren de forma imprecisa sobre una misma realidad material; segundo, el número mínimo de viviendas en la definición de gran tenedor en Cataluña, podrá ser rebajado por la Generalitat “en el ámbito de sus competencias”, con la consecuencia de que la norma catalana será de aplicación preferente [ex art. 148.1.3 CE en relación con el art. 3 k) de la Ley 12/2023 y el art. 149.3 CE] en perjuicio de los propietarios catalanes; y tercero, la normativa autonómica ha tomado para la definición de gran tenedor un elemento extraterritorial (“viviendas ubicadas en territorio del Estado”) en contra de nuestra jurisprudencia [SSTC 80/2012 de 18 abril, FJ 7 b), o 102/2017 de 20 de julio, FJ 4] habiendo podido emplear elementos de conexión exclusivamente autonómicos.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sentencia ha declarado la inconstitucionalidad del art. 12 Ley 1/2022 en relación con el plazo mínimo de duración de los contratos de alquiler social porque, tras constatar que el establecimiento de un plazo mínimo de duración de esos contratos es contenido propio de la competencia exclusiva del Estado para establecer las bases de las relaciones contractuales, el precepto no se limita a remitirse al plazo establecido en la legislación estatal, sino que lo reitera, indicando la misma duración y añadiendo que ese plazo será mínimo “en cualquier caso”. Frente a ello, la sentencia argumenta que “aunque, actualmente, tales plazos coinciden con los que establece el art. 9.1 LAU, en la redacción dada al mismo por el Real Decreto-ley 7/2019, de 1 de marzo, de medidas urgentes en materia de vivienda y alquiler, lo cierto es que el precepto enjuiciado opera un desplazamiento de la normativa aprobada por el Estado en ejercicio de la competencia del art. 149.1.8 CE sobre bases de las obligaciones contractuales, que solo resultará de aplicación a estos contratos si los plazos que establezca son iguales o superiores a los del apartado 3 de la disposición adicional primera de la Ley 24/2015, como ocurre en la actualidad”. Esta situación lleva a la sentencia a considerar que se produce un “exceso competencial que determina la inconstitucionalidad y nulidad del precepto examinado, declaración que se limita al inciso ‘y, en cualquier caso, no inferior a cinco años si el titular de la vivienda es una persona física y no inferior a siete años si es una persona jurídica’, que es el que produce el desplazamiento de la normativa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Como he señalado, la Ley 1/2022 ha reiterado no solo el plazo mínimo de duración de los contratos de arrendamiento previsto en la legislación estatal, sino también otro aspecto como es el concepto de “gran tenedor”, igualmente contenido en la legislación estatal [art. 3 k) de la Ley 12/2023, de 24 de mayo] y cuyo carácter de condición básica ha sido confirmado por la sentencia de este tribunal núm. 79/2024, de 21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Es cierto que la reiteración no plantea una problemática idéntica en uno y otro caso habida cuenta de la distinta naturaleza de las competencias atribuidas en el art. 149.1.8 CE (establecer las bases de las obligaciones contractuales) y el art. 149.1.1 CE (la regulación de las condiciones básicas de un derecho para asegurar la igualdad de todos los españoles), y que no son directamente trasladables al segundo consideraciones propias de la relación bases-desarrollo propias del primero, pero entiendo que la aplicación de la doctrina sobre las leges repetitae de este tribunal a la que antes aludía conduciría a la misma conclusión en las concretas circunstancias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reiteración del contenido de la legislación estatal en la legislación autonómica se ha calificado por este tribunal como una “técnica peligrosamente abierta a potenciales inconstitucionalidades”, pero más allá del reproche técnico, la doctrina de este tribunal ha considerado que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(salvo supuestos excepcionales como el aludido en la STC 47/2004, de 25 de marzo), en el primero, al margen de reproches de técnica legislativa, la consecuencia no será siempre la inconstitucionalidad, sino que habrá que estar a los efectos que tal reproducción pueda producir en el caso concreto” (STC 341/2005, de 21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supuesto analizado se corresponde con el primero de los indicados en el párrafo citado por lo que un eventual reproche de inconstitucionalidad no sería automático, sino que exigiría el análisis de las circunstancias relativas a los efectos que la reproducción puede producir en el caso concreto. Y, en mi opinión, esas circunstancias abonan la conclusión de inconstitucionalidad. En primer lugar, porque la reiteración de la norma estatal es absolutamente innecesaria para la coherencia de la regulación contenida en la Ley 1/2022: se puede decir y regular exactamente lo mismo sin necesidad de incorporar el concepto de gran tenedor y meramente aludiendo a la figura, cuyo contenido será el que en cada momento establezca la legislación estatal. Y, en segundo lugar, no cabe desconocer que el concepto de gran tenedor es relativamente novedoso o reciente en nuestra legislación y, por eso, cambiante. Más allá de la inconveniencia técnica, una situación como la descrita facilita o anticipa antinomias sobrevenidas cuya evitación está al alcance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Por último, considero conveniente precisar que el carácter indebido de la reiteración del concepto de “gran tenedor” que se ha llevado a cabo en la Ley 1/2022 no se justifica por las afirmaciones contenidas en la sentencia de este tribunal núm. 79/2024, de 21 de mayo, en las que se razona que “la existencia de esa definición de gran tenedor de vivienda en la Ley 12/2023 ‘en nada obsta que las comunidades autónomas puedan establecer definiciones similares o divergentes en su ámbito, para el desarrollo de sus políticas propias en materia de vivienda. Es muestra de ello lo dispuesto en el art. 19.2 de la Ley, tampoco impugnado en el recurso, que reconoce expresamente que, en las zonas de mercado tensionado, la consideración de gran tenedor tendrá que ser definida en la memoria que acompañe la propuesta de declaración de la zona y podrá incorporar criterios adicionales a los del art. 3 k) acordes a las características de esta o a la normativa autonómica’”. La posibilidad de “establecer definiciones similares o divergentes” debe necesariamente considerarse ligada a la existencia de “políticas propias en materia de vivienda” y, añado, concretas y que guarden la debida conexión de sentido con esas políticas propias. De otra manera, esto es, si la posibilidad de establecer una “definición divergente” se refiriera a un concepto general diferente del llevado a cabo por el Estado como condición básica y aplicable en cualquier supuesto, la calificación de condición básica de la definición contenida en la legislación estatal no tendría ninguna entidad real. Como ya he indicado antes, Cataluña no puede en virtud de su competencia del art. 148.1.3 CE (“vivienda”) alterar la condición básica de la norma del estado sobre el número mínimo y común de viviendas para ser considerado “gran tenedor” (ex art. 149.1.1 CE, en relación con art. 149.1.8 CE), porque ello desplazaría la norma básica estatal y defraudaría el principio de prevalencia del art. 149.3 CE —máxime si el art. 3. primera frase, de la Ley 12/2023 fue respetuoso con la competencia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Debo expresar, por último, mi disconformidad con la sentencia por lo que considero un insuficiente desarrollo y argumentación en relación con cuestiones planteadas por el recurrente, y cuyo tratamiento efectivo pudiera haber determinado que el fallo fuese otro y de mayor alcance.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En primer lugar, el análisis de la constitucionalidad/inconstitucionalidad de la Ley 1/2022 desde la perspectiva de lo que la sentencia llama “motivo general de inconstitucionalidad” en relación con el art. 149.1.1 CE, me parece insuficiente — a tenor de la propia metodología empleada por la ratio decidendi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En relación con esa cuestión, la sentencia ha rechazado los óbices planteados por la representación del legislador autonómico sobre el carácter genérico de la queja del recurrente. El rechazo se ha justificado advirtiendo que la normativa básica estatal que debe servir de parámetro para apreciar la infracción del art. 149.1.1 CE, conforme al principio lex superveniens, es la Ley 12/2023, de 24 de mayo, que es de fecha posterior al recurso, circunstancia que lógicamente impedía al recurrente llevar a cabo la tarea de contraste que en otro caso le hubiese resultado exigible. En esas circunstancias, estimo que esa tarea le corresponde al tribunal que, sin embargo, no la ha llevado a cabo, sustituyéndose el análisis debido por un párrafo en el que se afirma que no “es posible apreciar, en una valoración global, que exista una contradicción entre los objetivos perseguidos por la legislación estatal en materia de vivienda y la regulación de la Ley 1/2022”. Las escasas líneas que siguen a continuación añaden poco más a esa “valoración global”, y ningún análisis de contraste real se lleva a cabo en la sentencia en relación con los distintos contenidos de la legislación básica (art. 6 “Principio de igualdad y no discriminación en la vivienda”; art. 7 “Principios de la función social de la vivienda”; art. 10 “Derechos y facultades de la propiedad de la vivienda”; art. 11 “Deberes y cargas”; art 14 “Situaciones de especial vulnerabilidad”). Tendrá que ser, me temo, en futuras cuestiones de inconstitucionalidad donde se acabe llevando a cabo el análisis que ahora se ha omitido.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segundo lugar, en relación con el alegato de la recurrente sobre “la falta de compensación económica, en supuestos en los que restrinjan las facultades dominicales del propietario de la vivienda (por incumplimiento de la función social) sin contraprestación”, la sentencia afirma por una parte, que se ha incurrido en un “incumplimiento de la carga alegatoria” por parte del recurrente, y por otra, que se trata de un régimen proveniente de la anterior Ley 24/2015, que el recurrente no impugnó en su momento. Con fundamento en esas tachas, se ha omitido el análisis de aquella objeción principal. Sin embargo, solo ya teniendo en cuenta el texto de la propia sentencia que recoge las alegaciones de la recurrente (“conlleva una pérdida económica que hace irreconocible el derecho a la propiedad”; “e incluso dar lugar a la expropiación”; “la cesión se realiza ‘sin una compensación adecuada’”; u “obligarle a ofrecer alquileres forzosos con rentas totalmente antieconómicas”) puede apreciarse una argumentación explícita acerca de la pretensión de “ser indemnizado por las limitaciones dominicales”. El planteamiento del recurrente, que no puede tacharse de intrascendente ni expuesto de manera insuficiente, no obtiene respuesta, lo que juzgo imprescindible en tanto que —como alega él mismo— el régimen de las Leyes autonómicas 18/2007, 24/2015 y 4/2016 modificado por la Ley 1/2022 introduce gravámenes privativos de facultades dominicales sin indemnización, que pudieran ser lesivos del contenido esencial del derecho de propiedad que protege el art. 33. 3 CE. En este mismo sentido, la ampliación por la Ley 1/2022 del plazo de cesión obligatoria de la vivienda al fondo autonómico (por incumplimiento de la obligación de ocupación) de 3 a 7 años, no me parece una limitación del dominio accidental, como para no haber recibido una respuesta constitucional sobre la ausencia de compensación. Tendrá que ser otra vez en el futuro, en el seno de las más que probables cuestiones de inconstitucionalidad, donde se tenga que llevar a cabo el análisis que ahora se omite indebidamente.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Por último, entiendo que la tacha que el recurrente dirige contra el art. 9.2 de la Ley 1/2022, en relación con el art. 9.3 CE era tributaria de un análisis más detenido.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Como consta en el punto II (párrafo cuarto) de este voto, la advertencia de que, ateniéndonos al redactado de la norma impugnada, cabría la posibilidad de que se considerase “gran tenedor” en Cataluña, a un propietario sin tener ninguna vivienda en ese territorio, se ha despachado con la afirmación de que “queda fuera de toda duda que la persona jurídica que no tenga ninguna vivienda en la Comunidad Autónoma de Cataluña no va a estar sometida a las previsiones de la Ley 24/2015, por mucho que pudiera ostentar la condición de gran tenedor de acuerdo con la definición del art. 9.2 b) de aquella. Esta conclusión deriva necesariamente del principio de territorialidad de las competencias, que es algo implícito al propio sistema de autonomías territoriales, y que significa que las competencias autonómicas deben tener por objeto fenómenos, situaciones o relaciones radicadas en el territorio de la propia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Convengo en aceptar con la sentencia que nuestro marco jurídico de distribución de competencias, y el papel que en él juega el principio de territorialidad, es precisamente el que se indica en el párrafo transcrito; pero otra cosa totalmente diferente es que “quede fuera de toda duda” que esa sea la aplicación que se vaya a hacer de la literalidad de la Ley. A mi juicio, hubiera sido conveniente un análisis más acabado de ese principio aplicado al caso concreto, es decir, a la materia concreta y a las previsiones también concretas de la Ley, sobre todo para distinguir los supuestos de aplicación extraterritorial, proscritos por nuestra Constitución, de los supuestos de aplicación territorial con efectos o consecuencias extraterritoriales, que sí serían admisibles. Ese análisis se ha omitido con fundamento en una presunción de cómo será aplicada la ley, excluyendo con ello la posibilidad de un fallo interpretativo en relación con el art. 9.2 de la Ley 1/2022, que hubiera resultado de todo punto conveniente.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