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22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y don César Tolosa Tribiño, en el recurso de inconstitucionalidad núm. 6621-2024, interpuesto por el Consell de Govern de les Illes Balears, en relación con la Ley Orgánica 1/2024, de 10 de junio, de amnistía para la normalización institucional, política y social de Cataluña, con ponencia de la magistrada doña María Luisa Balaguer Callejón,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Consell de Govern de les Illes Balears se ha interpuesto recurso de inconstitucionalidad en relación con la Ley Orgánica 1/2024, de 10 de junio, de amnistía para la normalización institucional, política y social en Cataluña, mediante escrito registrado en este tribunal el 10 de septiembre de 2024, en el que promueve por otrosí la recusación, entre otros, del magistrado don Cándido Conde-Pumpido Tourón, presidente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con invocación de jurisprudencia de este tribunal y del Tribunal Europeo de Derechos Humanos en relación con el derecho al juez imparcial, sustenta la recusación en la causa prevista en el art. 219.10 de la Ley Orgánica del Poder Judicial (LOPJ) —tener interés directo o indirecto en el pleito o causa—, con fundamento en que el propio magistrado recusado formuló su abstención en diversos recursos de amparo presentados contra pronunciamientos recaídos en la causa especial núm. 20907-2017 seguida ante la Sala de lo Penal del Tribunal Supremo, que concluiría con la sentencia 459/2019, de 14 de octubre, en la que fueron condenados varios encausados por delitos cometidos en el contexto del denominado “proceso independentista catalán”. En síntesis, se argumenta que habiendo sido aceptada su abstención por el ATC 48/2021, de 21 de abril, los razonamientos de esa resolución serían trasladables al presente procedimiento, dada la relación entre aquel proceso penal y el objeto de la norma ahora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9 de octubre de 2024, consignó que la ponencia del incidente de recusación correspondía por turno de reparto a la magistrada doña María Luisa Balaguer Callejón.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ocho de sus miembros, no participando el magistrado de cuya recusación se trata, ni el magistrado don Juan Carlos Campo Moreno, cuya abstención fue aceptada por ATC 91/2024, de 24 de septiembre, así como la magistrada doña Laura Díez Bueso y el magistrado don José María Macías Castaño, cuyas recusaciones están pendientes de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recusación del presidente de este tribunal, don Cándido Conde-Pumpido Tourón, se sustenta en que el ATC 48/2021, de 21 de abril, estimó justificada su abstención en diversos recursos de amparo interpuestos contra resoluciones dictadas por la Sala de lo Penal del Tribunal Supremo en la causa especial núm. 20907-2017, con las que guardaría relación la Ley Orgánica 1/2024, de 10 de junio, de amnistía para la normalización institucional, política y social en Cataluña, que es objeto del presente recurso de inconstitucionalidad presentado por la institución recusante. En consecuencia, concurriría la causa de abstención —que ahora sería de recusación— prevista en el art. 219.10 LOPJ: “[t]ener interés directo o indirecto en el pleito o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recusación presentada guarda identidad con la recientemente inadmitida de plano por el auto dictado por el Pleno en el recurso de inconstitucionalidad núm. 6436-2024, ATC 93/2024, de 8 de octubre, en el que señalamos: (i) que la abstención aceptada en el ATC 48/2021 tenía como ámbito objetivo una serie de procesos de amparo en los que se impugnaban resoluciones judiciales adoptadas en la causa especial núm. 20907-2017, seguida ante la Sala de lo Penal del Tribunal Supremo, y se fundamentó en la necesidad de reforzar la apariencia y confianza en la imparcialidad del Tribunal en atención a unas manifestaciones vertidas respecto de las que había riesgo de que pudieran ser interpretadas por el sentir ciudadano como un prejuicio sobre la eventual culpabilidad de los implicados en aquella causa penal; (ii) que, en el presente caso, sin embargo, el objeto de la impugnación es resolver sobre la constitucionalidad de la Ley Orgánica 1/2024, de 10 de junio, norma que no existía en el momento de suscitarse aquella abstención y que ahora se cuestiona de manera abstracta, por lo que no cabe apreciar que las manifestaciones controvertidas entonces se refirieran al problema constitucional suscitado en este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presidente del Tribunal, don Cándido Conde-Pumpido Tourón, promovida en el recurso de inconstitucionalidad núm. 6621-2024 por el Consell de Govern de les Illes Balears.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dictado en el recurso de inconstitucionalidad núm. 6621-2024 que inadmite la recusación del presidente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que ha sido dictado por un Pleno del Tribunal compuesto por ocho magistrados, acuerda inadmitir la recusación promovida por el Consell de Govern de les Illes Balears contra el magistrado y presidente del Tribunal don Cándido Conde-Pumpido Tourón, con motivo del recurso de inconstitucionalidad interpuesto contra la Ley Orgánica 1/2024, de amnistía para la normalización institucional, política y social en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síntesis, reiterando la fundamentación del ATC 93/2024, de 8 de octubre, que inadmitió la recusación del mismo magistrado planteada en el recurso de inconstitucionalidad núm. 6436-2024, el presente auto entiende que las razones que en su día motivaron que por ATC 48/2021, de 21 de abril, el Pleno aceptase la abstención del magistrado Conde-Pumpido Tourón no son aplicables al presente caso, pues es distinto el origen fáctico de la abstención y el objeto y contenido de la impugnación (entonces una serie de recursos de amparo contra resoluciones judiciales recaídas en la causa especial núm. 20907-2017, seguida ante la Sala de lo Penal del Tribunal Supremo, ahora el enjuiciamiento abstracto de una ley penal que no existía en el momento de suscitarse la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disiento en este punto del auto aprobado por la mayoría del Pleno, pues comparto la decisión de inadmitir la recusación del presidente del Tribunal don Cándido Conde-Pumpido Tourón por las razones que allí se indican.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con este auto, al igual que sucedía con el ATC 93/2024, se refiere a la composición del Pleno para la resolución de este incidente de recusación, pues no se explican suficientemente las razones por las que está integrado solo por ocho magistrados (más allá de la escueta indicación del antecedente 4) ni tampoco, y esto es lo fundamental, por qué se resuelve separadamente sobre la recusación del presidente del Tribunal don Cándido Conde-Pumpido Tourón, cuando el Gobierno autonómico recurrente ha recusado también a la magistrada doña Laura Díez Bueso (así como al magistrado don Juan Carlos Campo Moreno, si bien la abstención de este ya ha sido aceptada por el Tribunal en el ATC 91/2024, de 24 de septiembre).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Gobierno recurrente mediante otrosí en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quorum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debía resolverse de manera fraccionada o separada y sucesivamente, sino de forma simultánea, por un Pleno del Tribunal con una composición en la que no interviniesen ninguno de los magistrados recusados (y tampoco, por supuesto, el magistrado don Juan Carlos Campo Moreno, al haber sido aceptada ya previamente por este tribunal su abstención). Como consecuencia de la extravagante decisión de resolver separadamente ambas recusaciones, la recusación de la magistrada doña Laura Díez Bueso ha quedado “pendiente”, como se indica en el antecedente 4 del auto, sin que ello resulte justificado, a mi entender.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fin, no debe dejarse de señalar que tampoco se explican en el auto las razones que llevan a excluir al magistrado don José María Macías Castaño de la composición del Pleno que ha dictado el auto que nos ocupa, más allá del lacónico enunciado del antecedente 4. Es cierto que la intervención de dicho magistrado en la resolución de la recusación del presidente don Cándido Conde-Pumpido Tourón y de la magistrada doña Laura Díez Bueso podría suscitar dudas, al haber sido recusado aquel por el abogado del Estado. Sin embargo, no puedo por menos que advertir, como ya hice en votos particulares anteriores,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esta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presente recurso de inconstitucionalidad) de los interpuestos contra la Ley Orgánica 1/2024, en que dicha recusación ha sido planteada por la parte recurrente, en la propia demanda o en escrito posterior.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todo caso,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Castaño, mientras que este magistrado habrá sido excluido de intervenir en la decisión de la recusación del presidente y lo será también de la que afecta a la magistrada doña Laura Díez Bueso. En otras palabras, la recusación formulada respecto del magistrado don José María Macías Casstaño será resuelta por un colegio de diez magistrados, incluidos los dos citados, en la previsión indicada, pero ese magistrado no habrá podido intervenir en la resolución de la recusación que afecta a aquellos dos magistrados.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veintidós de octubre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discrepante que formula la magistrada doña Concepción Espejel Jorquera al auto de 22 de octubre de 2024, dictado en incidente de recusación del presidente del Tribunal, don Cándido Conde-Pumpido Tourón, planteado en el recurso de inconstitucionalidad núm. 6621-2024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voto particular formulado en el ATC 93/2024, de 8 de octubre, en el mismo recurso de inconstitucionalidad (igualmente en una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podría perjudicar seriamente la apariencia de imparcialidad que debe presentar este tribunal como órgano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expuesto, formulo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veintidós de octubre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