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12 de febrero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la magistrada doña Inmaculada Montalbán Huertas, presidenta, y los magistrados y magistradas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en el recurso de amparo núm. 1670-2024, interpuesto por doña Dolores Delgado García, en relación con la sentencia de la Sala de lo Contencioso-Administrativo (Sección Cuarta) del Tribunal Supremo núm. 1499/2023, de 21 de noviembre, y el auto del mismo órgano judicial de 22 de enero de 2024, ha dictado, con ponencia de la magistrada doña Concepción Espejel Jorquera,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7 de marzo de 2024, la representación procesal de doña Dolores Delgado García interpuso recurso de amparo contra: (i) la sentencia de la Sección Cuarta de la Sala de lo Contencioso-Administrativo del Tribunal Supremo núm. 1499/2023, de 21 de noviembre, recaída en el procedimiento ordinario núm. 934-2022, y (ii) el auto del mismo órgano judicial de 22 de enero de 2024, que declara no haber lugar al incidente de nulidad de actuaciones interpuesto frente a la citada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ATC 11/2025, de 28 de enero, el Pleno del Tribunal Constitucional acordó admitir a trámite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12 de febrero de 2025, el magistrado don Cándido Conde-Pumpido Tourón presentó escrito en el que pone en conocimiento del Pleno de este tribunal su voluntad de abstenerse de intervenir en el conocimiento del recurso de amparo núm. 1670-2024 a fin de garantizar el derecho a un proceso con todas las garantías de quienes son parte o se ven afectados por el contenido de la resolución cuestionada en el proceso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el magistrado señor Conde-Pumpido que no se siente personalmente concernido por los intereses que se ventilan en el recurso de amparo 1670-2024 sometido a la consideración del Tribunal Constitucional, ni mantiene ninguna toma de partido anímica previa sobre el contenido del proceso constitucional; sin perjuicio de lo cual, habiendo sido aceptada su abstención en el asunto 7433-2023, por concurrencia de la causa recogida en el apartado duodécimo del art. 219 de la Ley Orgánica del Poder Judicial (LOPJ), y concurriendo la misma causa en el recurso de amparo 1670-2024, ha decidido abstenerse igualmente del conocimiento de este último.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Pleno ha examinado el escrito presentado por el magistrado don Cándido Conde-Pumpido Tourón el 12 de febrero de 2025, en el que comunica su voluntad de abstenerse.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Vista la comunicación efectuada por don Cándido Conde-Pumpido Tourón, el Pleno, en virtud de lo previsto en el art. 219.12 LOPJ, supletoria de la Ley Orgánica del Tribunal Constitucional (art. 80), estima que resulta procedente aceptar la abstención formulada en los términos que se interesa.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Aceptar la abstención formulada por el magistrado don Cándido Conde-Pumpido Tourón en el recurso de amparo núm. 1670-2024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