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699/1983, promovido por don Marcelino Fernández Fernández, representado por el Procurador don Luis Pulgar Arroyo y asistido del Letrado don Angel Emilio García Lozano, contra la Sentencia de la Sala Sexta del Tribunal Supremo de 14 de septiembre de 1983, confirmatoria de otra dictada por la Magistratura de Trabajo número 15 de Madrid, de 27 de jutío de 1982. Han comparecido en el presente recurso el Ministerio Fiscal y la Compaftía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15 de Madrid dictó Sentencia desestimatoria en 27 de julio de 1982. En recurso de casación la Sala Sexta del Tribunal Supremo confirmó la Sentencia de instancia por la suya de 14 de septiembre de 1983. El Tribunal Supremo fundamentó su fallo básicamente en la validez de la clásula de jubilación forzosa a los sesenta y cuatro años de edad contenida en el Convenio Colectivo, pues se inserta como medida de política de empleo al disponer el Convenio la contratación de agentes en situación de los jubilados, todo ello de acuerdo con la Sentencia del Tribunal Constitucional de 2 de julio de 1981 y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artículo 14 de la Constitución Española, en relación con el artículo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y núm. 58/1985, de 30 de abril, «Boletín Oficial del Estado» de 5 de junio- constituyen el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pues el Tribunal Supremo ha aplicado la norma en el sentido que se deriva de la doctrina del Tribunal Constitucional sobre la jubilación forzosa y no se ha alegado que el trabajador no perciba la pensión cuya obligatoriedad reconoció también el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Marcelino Fernández Femández.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