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26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agosto de 1980 don Alfonso Fernández Hernández interpone recurso de amparo contra las resoluciones del Consejo Supremo de Justicia Militar de 11 de junio de 1952, 25 de enero de 1962, 2 de noviembre de 1978 y 25 de octubre de 1979, que le deniegan la Cruz de la Real y Militar Orden de San Hermenegildo, por haber prestado servicio en el Ejército Republicano en la Guerra Civil española. Fundamenta su recurso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septiembre de 1980 se acordó notificar al solicitante de la posible existencia de las siguientes causas de inadmisibilidad: falta de representación de Procurador y dirección de Abogado, y falta de agotamiento de la vía judicial previa. En la misma providencia se otorgó un plazo común de diez días al Ministerio Fiscal y a la parte actora para alegaciones, pudiendo ésta, en el mencionado plazo, subsanar los defectos subsanables.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de 12 de septiembre de 1980, entiende que procede acordar la inadmisión del recurso por no acreditar en autos haber agotado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15 de septiembre de 1980, el recurrrente solicitó que se le nombre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Previa la oportuna tramitación, mediante providencia de 15 de octubre de 1980, se nombra Abogado y Procurador de oficio a don Francisco Pérez Rivas y doña Eulalia Ruiz de Clavijo.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28 de octubre de 1980, la representación de la parte actora formula escrito de alegaciones en el que sostiene la procedencia de admitir el recurso una vez subsanado el defecto de postulación, ya que, a su juicio, se han agotado por el recurrente las reclamaciones jurisdiccionales ajenas a este Tribunal, pues del folio 6 de los autos se desprende que la negativa de la concesión de la Cruz de la Real Orden fue ratificada por el Consejo Supremo de Justicia Militar en un recurso de súplica deducido por el recurrente, con lo que ya el asunto quedó definitivamente resuelto, pues las tentativas posteriores de la aplicación de la Ley de Amnistía y petición al Rey no eran procedentes ni podían motivar una revisión del asunto, según se desprende del propio dictamen del Fiscal obrante en las actuaciones. </w:t>
      </w:r>
    </w:p>
    <w:p w:rsidRPr="00C21FFE" w:rsidR="00AD51A7" w:rsidRDefault="008777C4">
      <w:pPr>
        <w:rPr/>
      </w:pPr>
      <w:r w:rsidRPr="&lt;w:rPr xmlns:w=&quot;http://schemas.openxmlformats.org/wordprocessingml/2006/main&quot;&gt;&lt;w:lang w:val=&quot;es-ES_tradnl&quot; /&gt;&lt;/w:rPr&gt;">
        <w:rPr/>
        <w:t xml:space="preserve">Contra la resolución del Consejo Supremo de Justicia Militar, añade, no cabía recurso contencioso-administrativo alguno, ni el que establece la Ley de 28 de diciembre de 1978 (Ley 72/78), mencionado por la Ley Orgánica del Tribunal Constitucional, como vía para agotar las reclamaciones previas a este Tribunal, por referirse dicha Ley a «delitos y faltas» y actos sujetos al derecho administrativo, concernientes a derechos distintos del contemplado en el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acerca de la admisión o inadmisión del recurso debe determinarse si el recurrente ha cumplido el requisito de haber agotado la vía judicial previa, tal y como exige el art. 49.2 b) en conexión con el art.  43.1 de la Ley Orgánica del Tribunal Constitucional, ya que el recurso de amparo no se concibe como una primera instancia jurisdiccional, por lo que previamente deben haberse agotado las vías ordinarias, caso de que existan.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tesis del recurrente es que este requisito ha quedado cumplido al no poderse interponer recurso alguno contra las resoluciones aquí impugnadas, tal y como se refleja en el último antecedente, por lo que procede examinar si esta tesis se ajusta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si bien es cierto que en el año 1952, de acuerdo con el art. 4 de la Ley Reguladora de la Jurisdicción Contencioso-Administrativa, entonces vigente, estaban excluidas del recurso contencioso las resoluciones que se dictasen consultadas por el Consejo Supremo de Justicia Militar como Asamblea de la Orden Militar de San Hermenegildo, no es menos cierto que esta exclusión desaparece en el art.  40 de la Ley de la citada jurisdicción de 27 de diciembre de 1956. Por otra parte, en el mencionado art. 40, apartado f), se establece que no se admitirá recurso contencioso-administrativo respecto de los actos que se dicten en virtud de una Ley que expresamente les excluya de la vía contencioso-administrativa, rango legal que no posee el Reglamento de la Orden, cuyo art. 41 excluye del recurso contencioso-administrativo las resoluciones que recaigan en la Asamblea de la misma.  Resulta por ello claro que a partir de la Ley de Jurisdicción Contencioso-Administrativa de 27 de diciembre de 1956, las mencionadas resoluciones sí podían ser objeto de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consecuencia del régimen legal aplicable, es obligado afirmar que la resolución de 1962 sí pudo ser objeto de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Debe añadirse, con objeto de aclarar el sentido del Ordenamiento Jurídico, que la disposición transitoria segunda de la Ley Orgánica del Tribunal Constitucional no excluye -sino al contrario- el art.  14 de la Constitución, ya que se limita a remitir a todos los derechos y libertades a que se refiere el art. 53.2 de la Constitución, el cual menciona expresamente al art.  14.  Resulta así, de acuerdo con la citada disposición transitoria, que la vía judícial previa a la interposición del recurso de amparo es la contencioso-administrativa ordinaria o la configurada en la Sección Segunda de la Ley 62/1978, de 26 de diciembre, sobre protección jurisdiccional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Y como la parte actora no ha agotado la vía judicial previa resulta claro que procede declarar la inadmisibilidad del presente recurso, de acuerdo con el art. 50.1 b) de la Ley Orgánica del Tribunal Constitucional, al no cumplirse el requisito que establece el art.  43.1 de haberse agotado la vía judicial procedente, por lo que ha de afirmarse que la demanda carece de uno de los requisitos legales, que es el agotamiento previo de la vía judicial en los términos vistos.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w:t>
      </w:r>
    </w:p>
    <w:p w:rsidRPr="" w:rsidR="00AD51A7" w:rsidRDefault="008777C4">
      <w:pPr>
        <w:rPr/>
      </w:pPr>
      <w:r w:rsidRPr="&lt;w:rPr xmlns:w=&quot;http://schemas.openxmlformats.org/wordprocessingml/2006/main&quot;&gt;&lt;w:szCs w:val=&quot;24&quot; /&gt;&lt;/w:rPr&gt;">
        <w:rPr/>
        <w:t xml:space="preserve">Declarar inadmisible el recurso interpuesto por don Alfonso Fernández Hernández contra las resoluciones del Consejo Supremo de Justicia Militar que le deniegan la Cruz de la Real y Militar Orden de San Hermenegildo.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veintiséis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