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mayo de 1987 tuvo entrada en este Tribunal escrito del Abogado del Estado, por el que, en representación del Gobierno, interpone conflicto positivo de competencia frente a la Junta de Galicia, en relación con los arts. 1, párrafo 2.°, y 4, párrafo 5.°, de la Orden de 29 de diciembre de 1986, de la Consejería de Trabajo, Industria y Turismo, por la que se crean los registros de guías de turismo de la Comunidad Autónoma de Galicia. Se hacía invocación en dicho escrito del art. 161.2 de la Constitución a efectos de que se acordase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mayo siguiente, de la Sección Tercera se acordó la admisión a trámite del referido conflicto, dándose traslado de la demanda a la Junta de Galicia al objeto de que se formulasen las correspondientes alegaciones, y se tuvo por producida la suspensión de la vigencia y aplicación de los preceptos impugnados conforme dispone el art. 64.2 LOTC, publicándose la formalización del conflicto y la suspensión acordada en el «Boletín Oficial del Estado» y en el «Diario Oficial de Galicia». </w:t>
      </w:r>
    </w:p>
    <w:p w:rsidRPr="00C21FFE" w:rsidR="00AD51A7" w:rsidRDefault="008777C4">
      <w:pPr>
        <w:rPr/>
      </w:pPr>
      <w:r w:rsidRPr="&lt;w:rPr xmlns:w=&quot;http://schemas.openxmlformats.org/wordprocessingml/2006/main&quot;&gt;&lt;w:lang w:val=&quot;es-ES_tradnl&quot; /&gt;&lt;/w:rPr&gt;">
        <w:rPr/>
        <w:t xml:space="preserve">Dentro del plazo conferido se personó la Junta de Galicia y formuló alegaciones oponiéndose al conflicto planteado y solicitando que previos los trámites de rigor, se dictase Sentencia declarando que la competencia controvertida corresponde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Previa audiencia de las partes, próximo a finalizar el plazo de los cinco meses desde que se produjo la suspensión de los preceptos impugnados, el Pleno del Tribunal, mediante Auto de 27 de octubre de 1987 acordó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19 de diciembre de 1990, debidamente autorizado, según consta en la certificación que se adjunta del Acta del Consejo de Ministros de 14 de diciembre de dicho año, desiste del presente conflicto positivo de competencia de conformidad con lo dispuesto en el art. 80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del Pleno, en providencia de 20 de diciembre último acordó dar traslado a la representación procesal de la Junta de Galicia del citado escrito de desistimiento, para que expusiera lo que estimase procedente acerca del mismo. </w:t>
      </w:r>
    </w:p>
    <w:p w:rsidRPr="00C21FFE" w:rsidR="00AD51A7" w:rsidRDefault="008777C4">
      <w:pPr>
        <w:rPr/>
      </w:pPr>
      <w:r w:rsidRPr="&lt;w:rPr xmlns:w=&quot;http://schemas.openxmlformats.org/wordprocessingml/2006/main&quot;&gt;&lt;w:lang w:val=&quot;es-ES_tradnl&quot; /&gt;&lt;/w:rPr&gt;">
        <w:rPr/>
        <w:t xml:space="preserve">El Letrado de la Junta de Galicia, en escrito recibido el 2 de enero último evacúa el traslado conferido y solicita se dicte Auto, teniendo por concluso el proceso por desistimiento del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del Gobierno, debidamente autorizada según certificación del acuerdo adoptado al efecto por el Consejo de Ministros, pide que se tenga por desistido al Gobierno de dicho conflicto, y la Junta de Galicia ha mostrado su conformidad con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del conflicto positivo de competencia núm. 680/87, promovido en relación con los arts. 1, párrafo 2.°, y 4, párrafo 5.°, de la Orden de 29 de diciembre de 1986 de la Consejería</w:t>
      </w:r>
    </w:p>
    <w:p w:rsidRPr="" w:rsidR="00AD51A7" w:rsidRDefault="008777C4">
      <w:pPr>
        <w:rPr/>
      </w:pPr>
      <w:r w:rsidRPr="&lt;w:rPr xmlns:w=&quot;http://schemas.openxmlformats.org/wordprocessingml/2006/main&quot;&gt;&lt;w:szCs w:val=&quot;24&quot; /&gt;&lt;/w:rPr&gt;">
        <w:rPr/>
        <w:t xml:space="preserve">de Trabajo, Industria y Turismo de la Junta de Galicia, por la que se crean los registros de guías de turismo de la Comunidad Autónoma de Galicia, quedando, en consecuencia, sin efecto la suspensión de la vigencia y aplicación de dichos preceptos.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Acuerdo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quince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