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Reunido en Cádiz en el Oratorio de San Felipe Neri, el día en que se cumplen doscientos años de la promulgación de la Constitución Española de 1812, 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la cuestión de inconstitucionalidad núm. 9689-2009, planteada por el Juzgado de lo Contencioso-Administrativo núm. 1 de Elche, en relación con el art. 81 del texto articulado de la Ley sobre tráfico, circulación de vehículos a motor y seguridad vial, aprobado por Real Decreto Legislativo 339/1990, de 2 de marzo, y el art.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alternativamente, en relación con el art. 100.7 de la Ley 29/1998, de 13 de julio, reguladora de la jurisdicción contencioso-administrativa, por posible infracción de los arts. 9.3, 117.1 y 123.1 de la Constitución. Han intervenido el Abogado del Estado y el Fiscal General del Estado. Ha sido ponente el Magistrado don Manuel Aragón Reyes,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noviembre de 2009 tuvo entrada en el Registro General de este Tribunal oficio del Juzgado de lo Contencioso-Administrativo núm. 1 de Elche al que se acompañaba, junto con testimonio del procedimiento abreviado núm. 443-2009 tramitado en ese órgano judicial, Auto del referido Juzgado de 19 de octubre de 2009 por el que se acuerda elevar a este Tribunal cuestión de inconstitucionalidad con respecto al art. 81 del texto articulado de la Ley sobre tráfico, circulación de vehículos a motor y seguridad vial, aprobado por Real Decreto Legislativo 339/1990, de 2 de marzo (LSV), y al art. 132 de la Ley 30/1992, de 26 de noviembre, de régimen jurídico de las administraciones públicas y del procedimiento administrativo común (LPC), tal como han sido interpretados con carácter vinculante por las Sentencias de la Sala de lo Contencioso-Administrativo del Tribunal Supremo de 15 de diciembre de 2004 y 22 de septiembre de 2008, por su posible contradicción con los arts. 9.3 y 123.1 CE; subsidiariamente, se plantea la cuestión en relación con el art. 100.7 de la Ley 29/1998, de 13 de julio, reguladora de la jurisdicción contencioso-administrativa (LJCA), todo ello por la posible contradicción de este precepto con el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cuestión de inconstitucionalidad se eleva con ocasión de la tramitación, por los cauces del procedimiento abreviado, del recurso contencioso-administrativo interpuesto por un conductor contra la resolución de la Dirección General de Tráfico de 4 de febrero de 2009 que confirma en alzada la resolución de la Subdelegación del Gobierno de Alicante de 8 de agosto de 2006 que le impuso una sanción de 200 euros por la comisión de la infracción tipificada en el art. 52 del Reglamento general de circulación, en relación con los arts. 67.1 y 69 LSV, en virtud de denuncia formulada el 9 de diciembre de 2005 por agentes de la Jefatura Provincial de Tráfico de Alicante. En la demanda rectora del proceso se alegaba por el recurrente la prescripción de la infracción y la sanción conforme al art. 81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Celebrada la vista del procedimiento abreviado, a la que únicamente compareció el demandante, que se ratificó en la demanda presentada, mediante providencia de 9 de septiembre de 2009 el Juzgado de lo Contencioso-Administrativo núm. 1 de Elche acordó, de conformidad con el art. 35.2 LOTC, requerir a las partes y al Ministerio Fiscal para que, por plazo común de diez días, alegaran cuanto estimasen oportuno en relación con la pertinencia de plantear cuestión de inconstitucionalidad en relación con el art. 81 LSV y el art. 132 LPC, tal como han sido interpretados con carácter vinculante por las Sentencias en interés de ley de la Sala de lo Contencioso-Administrativo del Tribunal Supremo de 15 de diciembre de 2004 y 22 de septiembre de 2008; y subsidiariamente, en relación con el art. 100.7 LJCA. Todo ello por entender que los preceptos cuestionados pueden entrar en contradicción con los arts. 9.3, 117.1 y 123.1 CE, en relación con los arts. 5.1 y 12 de la Ley Orgánica del Poder Judicial (LOPJ) conforme se razona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demandante evacuó el trámite conferido, mostrando su conformidad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se opuso al planteamiento de la cuestión por razones tanto procesales como sustantivas. En cuanto a las primeras, sostuvo el Abogado del Estado que el proceso no se halla concluso y pendiente únicamente del pronunciamiento de la Sentencia, porque el acto de la vista del procedimiento abreviado no se ha celebrado. Respecto de las segundas, alegó el Abogado del Estado que no procede el planteamiento de la cuestión en relación con el art. 81 LSV y el art. 132 LPC, tal como han sido interpretados con carácter vinculante por las Sentencias en interés de ley de la Sala de lo Contencioso-Administrativo del Tribunal Supremo de 15 de diciembre de 2004 y 22 de septiembre de 2008, aduciendo que la duda de constitucionalidad que se suscita por el órgano judicial es sustancialmente idéntica a la planteada en cuestiones precedentes de otros Juzgados de lo Contencioso-Administrativo que fueron inadmitidas por este Tribunal en AATC 10/2006, 11/2006 y 404/2006; a lo que añade el Abogado del Estado que tampoco resulta procedente el planteamiento de la cuestión respecto del art. 100.7 LJCA, por infundada, pues la vinculación de Jueces y Tribunales a la doctrina fijada por el Tribunal Supremo en las Sentencias dictadas en recursos de casación en interés de ley asegura la igualdad y seguridad jurídica de los particulares en la aplicación de las normas, sin perjudicar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19 de octubre de 2009 el Juzgado de lo Contencioso-Administrativo núm. 1 de Elche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fundamenta el planteamiento de la cuestión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juicio de relevancia, afirma el Juzgado que debe entenderse superado desde el momento en que la demanda gira enteramente en torno a que, desde la interposición del recurso de alzada contra la sanción, ha transcurrido más de un año, que es el plazo de prescripción previsto en el art. 81 LSV en relación con las infracciones, siendo este el único motivo aducido en defensa de la pretensión anulatoria de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 apuntan las diferencias entre la presente cuestión y la inadmitida por AATC 10/2006, de 17 de enero, y 404/2006, de 8 de noviembre. En tal sentido se señala que, en virtud de la Sentencia de la Sala de lo Contencioso-Administrativo del Tribunal Supremo de 15 de diciembre de 2004, resolutoria de un recurso de casación en interés de ley, pese a que la Administración no resuelva expresamente un recurso de alzada en materia sancionadora, ello no conlleva la prescripción de la infracción. Y en los AATC 10/2006 y 404/2006 se indica que si bien la interpretación del Tribunal Supremo no es la más favorable a las garantías del expedientado en un proceso sancionador, no resulta por ello sólo inconstitucional. Sin embargo, entiende el Juzgado promotor de esta cuestión que el problema ha cambiado de manera sustancial tras el pronunciamiento de la Sentencia de la Sala de lo Contencioso-Administrativo del Tribunal Supremo de 22 de septiembre de 2008, dictada también en casación en interés de ley, y conforme a la cual la falta de resolución expresa de un recurso de alzada en materia sancionadora no sólo no produce la prescripción de la infracción —lo que ya había declarado el Tribunal Supremo en su Sentencia en interés de ley de 15 de diciembre de 2004— sino ni tan siquiera de la sanción, habida cuenta de que la resolución de dicho recurso administrativo no supone en sí ejercicio de la potestad sancionadora. El efecto jurídico de la ausencia de resolución expresa del recurso administrativo es el silencio administrativo y no la caducidad ni la prescripción de la sanción. Para llegar a esta conclusión el Tribunal Supremo parte, según el Juzgado promotor de la cuestión, de una interpretación inadecuada de la STC 243/2006, de 24 de julio, al entender que de igual modo que el silencio administrativo en vía de recurso no habilita a la Administración a ejecutar la sanción previamente impuesta, la falta de resolución expresa del recurso mantiene permanentemente la suspensión del plazo de prescripción, que sólo vuelve a correr una vez que se dicte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opinión del Juzgado promotor de la cuestión, el sancionado queda en una situación de absoluta “indefinición jurídica” por causa únicamente imputable a la Administración, cuando ésta no resuelve el recurso de alzada, no ya dentro del plazo de tres meses legalmente establecido al efecto, sino ni siquiera dentro del plazo de prescripción. Por una parte, la infracción no prescribe porque ya ha sido sancionada y, por otra, tampoco prescribe la sanción porque no es ejecutiva y no corren los plazos de prescripción. De suerte que la prescripción queda absolutamente al albur de que la Administración autora del acto cumpla o no con su obligación de resolver (y notificar su resolución) el recurso de alzada. Ante esta situación, el derecho a formular un recurso contencioso-administrativo contra una desestimación presunta (que supone un incumplimiento del plazo para resolver y notificar) se convertiría en una carga para el interesado, que éste debe asumir, con todo su coste económico y temporal, para enervar esa situación de indefinición jurídica que sólo a la Administración es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ignorar que las garantías del proceso penal no son extrapolables a los expedientes administrativos en el ejercicio de la potestad sancionadora, conviene no olvidar —continúa el Juzgado— que la STC 63/2005, de 14 de marzo, ha establecido nuevos criterios para el cómputo de los plazos de prescripción de las infracciones penales. Siendo ello así, no puede desconocerse la garantía de la prescripción no sólo de las infracciones sino también de las sanciones administrativas, sobre todo en la medida en que se considere que la operatividad de esa garantía queda exclusivamente en manos de la Administración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según se indica en el Auto, esta cuestión de inconstitucionalidad se plantea en relación con el art. 81 LSV y el art. 132 LPC, de acuerdo con la interpretación vinculante de las reglas del cómputo de los plazos de prescripción de las infracciones y de las sanciones resultante de la doctrina legal establecida en interés de ley por las Sentencias de la Sala de lo Contencioso-Administrativo del Tribunal Supremo de 15 de diciembre de 2004 y 22 de septiembre de 2008. El precepto constitucional que se reputa vulnerado es el art. 9.3 CE, que establece el principio de seguridad jurídica; considerándose asimismo infringida la doctrina constitucional sentada por las SSTC 204/1987, 188/2003, 220/2003, 14/2006, y 40/2007, entre otras, en relación con la consideración del silencio administrativo como mera ficción legal para poder recurrir, establecida en beneficio del ciudadano y no de la Administración incumplidora de la norma que obliga a dictar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igualmente el Juzgado promotor de la cuestión que la interpretación del cómputo de los plazos de prescripción que se contiene en la referida doctrina en interés de ley vulnera la doctrina constitucional que subyace en la STC 243/2006, en relación con la ejecutividad de las sanciones recurridas en alzada, dado que el Tribunal Supremo extrae consecuencias de esa doctrina constitucional que no son conformes con su espíritu, produciéndose así un resultado contrario al establecido por el art. 5.1 LOPJ, pues se permite que la Administración se beneficie de su propia falta de diligencia, lo que determina a su vez la vulneración del art. 123.1 CE, que establece la supremacía del Tribunal Supremo salvo en lo atinente a las garantías constitucionales, siendo claro que la doctrina del Tribunal Constitucional considera la actual configuración del silencio administrativo como ficción legal para poder recurrir, y las consecuencias de la misma (imposibilidad de que la Administración se beneficie de su propia falta) como una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señala la posible inconstitucionalidad del art. 100.7 LJCA, en la medida en que establece el carácter vinculante de las Sentencias del Tribunal Supremo que estiman los recursos de casación en interés de ley, de modo que este precepto legal podría atentar contra el art. 117.1 CE, que garantiza la independencia judicial y la sumisión exclusiva de los Jueces y Magistrados al imperio de la ley, y asimismo contra el art. 12 LOPJ, porque una cosa es la corrección a posteriori y en el caso concreto por vía de recurso de lo decidido en una resolución judicial y otra bien diferente establecer una doctrina con carácter general, abstracto y vinculante en el futuro para el resto de órganos jurisdiccionales, máxime cuando esa doctrina pueda conducir, como sucedería en este caso según el Juzgado promotor de la cuestión, a resultados palmariamente contrarios a las garantías elementales de que debe gozar toda persona sujeta a un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febrero de 2010 el Pleno, a propuesta de la Sección Primera, acordó admitir a trámite la presente cuestión de inconstitucionalidad, reservándose para sí el conocimiento de la misma, de conformidad con lo dispuesto en el art. 10.1 c) LOTC; asimismo acordó dar traslado de las actuaciones recibidas, conforme establece el art. 37.3 LOTC, al Congreso de los Diputados y al Senado, por conducto de sus respectivos Presidentes, al Gobierno, a través del Ministro de Justicia, y al Fiscal General del Estado, al objeto de que, en el plazo de quince días, pudieran personarse en el proceso y formular alegaciones. Se acordó igualmente comunicar esta providencia al Juzgado de lo Contencioso-Administrativo núm. 1 de Elche a los efectos previstos en el art. 35.3 LOTC y publicar la incoación del procedimiento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3 de marzo de 2010, el Presidente del Senado comunicó el acuerdo adoptado por la Mesa de la Cámara, en su reunión del día 2 de marzo de 2010,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comunicó, por escrito registrado el 5 de marzo de 2010, el acuerdo adoptado por la Mesa de la Cámara, en su reunión del día 2 de marzo de 2010, de personarse en el proceso, ofreciendo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se personó y presentó escrito de alegaciones el 15 de marzo de 2010, en el que comienza señalando que la presente cuestión es inadmisible por incumplimiento del juicio de relevancia (art. 35.1 LOTC) respecto de las normas cuestionadas. El art. 81 LSV se compone de tres apartados, que regulan distintos extremos, y otro tanto sucede con el art. 132 LPC. Sin embargo, el Juzgado promotor de la cuestión no precisa sobre cual de los apartados —y en su caso párrafos— de cada uno de dichos preceptos recae su duda de constitucionalidad y cual sea el nexo entre el tenor legal y el problema de la prescripción mientras pende el recurso de alzada. La falta de exteriorización del juicio de relevancia resulta agravada por la imprecisión del Auto de planteamiento en su parte dispositiva, no sólo en lo que se refiere a los preceptos cuestionados, sino también en relación con los fundamentos constitucionales de la duda, pues la pretendida infracción de los arts. 117.1 y 123.1 CE (en relación con los arts. 5.1 y 12 LOPJ) sólo tiene sentido en relación con el objeto de la duda de constitucionalidad subsidiaria, referida al art. 100.7 LJCA; ahora bien, el planteamiento de la duda subsidiaria revela la inconsistencia de la duda sobre la constitucionalidad de los preceptos cuestionados a título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 la duda de constitucionalidad respecto de los arts. 81 LSV y 132 LPC se ciña exclusivamente a una de sus interpretaciones posibles, la sentada con carácter vinculante por las Sentencias en interés de ley de la Sala de lo Contencioso-Administrativo del Tribunal Supremo de 15 de diciembre de 2004 y 22 de septiembre de 2008, viene a corroborar, según el Abogado del Estado, la carencia de relevancia de la presente cuestión, pues su objeto no es la inconstitucionalidad de los referidos preceptos legales, sino la doctrina que se contiene en las citadas Sentencias. La cuestión de inconstitucionalidad es un medio de control de la ley (arts. 163 CE y 35.1 LOTC), no de la actividad de sus intérpretes, ni siquiera cuando el intérprete sea el Tribunal Supremo, y su interpretación en Sentencias dictadas en recursos de casación en interés de ley sea vinculante para los Tribunales inferiores en grado del orden contencioso-administrativo (art. 100.7 LJCA), no por tanto para los Tribunales de otros órdenes ni para los operadores jurídicos no judiciales. Así las cosas, en la medida en que la presente cuestión pretende forzar una interpretación del problema de la prescripción durante la pendencia del recurso de alzada de significado opuesto a la doctrina sentada por las citadas Sentencias en interés de ley, cabe concluir que el Juzgado proponente pretende servirse de la cuestión de inconstitucionalidad para una finalidad ajena a la misma, pues es doctrina constitucional reiterada que este procedimiento constitucional no puede degenerar en un cauce consultivo para despejar las dudas que albergue el órgano judicial sobre cual de las interpretaciones posibles de un precepto legal resulta más acomodada a la Constitución, ni puede servir para ventilar controversias interpretativas entre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afirma el Abogado del Estado que existe una razón añadida para sostener la falta de relevancia para la presente cuestión, y es que la pretensión anulatoria deducida en el proceso a quo se basaba en la caducidad del procedimiento sancionador (art. 81.2 LSV) y en la incongruencia de la resolución que desestimó el recurso de alzada, por lo que, no habiendo el órgano judicial procedido a plantear a las partes ex art. 33.2 LJCA otros posibles motivos de estimación o desestimación del recurso contencioso-administrativo, resulta notorio que la cuestión relativa a la prescripción de la infracción o de la sanción en el recurso de alzada es ajena a la pretensión deducida y en particular a su causa de pedir (art. 33.1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solicita el Abogado del Estado la desestimación de la presente cuestión, pues entiende que, de entrarse en el fondo del asunto, debe concluirse que no existe infracción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se refiere a la pretendida vulneración de los arts. 117.1 y 123.1 CE, es notorio que no tiene sentido alguno en relación con los arts. 81 LSV y 132 LPC, pues no puede reprocharse al legislador ninguna violación de la independencia judicial ni de la supremacía del Tribunal Constitucional en materia de garantías constitucionales en el dictado de dichos preceptos. Y no cabe tampoco reprochar al art. 100.7 LJCA, en cuanto establece la eficacia vinculante de las Sentencias en interés de ley, la supuesta infracción del art. 117.1 CE, pues la finalidad nomofiláctica del art. 100.7 LJCA es evitar que la falta de acceso a la casación ordinaria o a la casación para la unificación de doctrina propicie interpretaciones erróneas de las normas jurídicas que dañen gravemente el interés general; de suerte que lejos de ser el art. 100.7 LJCA una amenaza para la independencia judicial es, por el contrario, una garantía de la finalidad esencial de ésta, la sumisión plena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reproche de inconstitucionalidad —la supuesta infracción de los arts. 117.1 y 123.1 CE— sólo cobra sentido, según el Abogado del Estado, si se entiende dirigido a la Sala de lo Contencioso-Administrativo del Tribunal Supremo, en cuanto autora de las Sentencias en interés de ley de 15 de diciembre de 2004 y 22 de septiembre de 2008. Ahora bien, estas Sentencias no han vulnerado el deber de conformarse con la doctrina sentada por el Tribunal Constitucional acerca del silencio negativo como ficción legal que permite el acceso a la jurisdicción contencioso-administrativa, ni en particular la contenida en la STC 243/2006. Las referidas Sentencias en interés de ley del Tribunal Supremo sostienen simplemente, en primer lugar, que la falta de resolución expresa en plazo del recurso de alzada carece de relevancia respecto de la prescripción de la infracción, dado que el recurso de alzada se promueve contra la sanción ya impuesta, esto es, cuando la Administración ya ha ejercido su potestad sancionadora (Sentencia de 15 de diciembre de 2004); pero tampoco cabe la prescripción de la sanción impuesta mientras pende el recurso de alzada, pues la mera interposición de éste impide ejecutar la sanción mientras no se resuelva expresamente (Sentencia de 22 de septiembre de 2008). Por su parte, la STC 243/2006 considera que el mero transcurso de los plazos para entender desestimado por silencio el recurso de alzada y para recurrir en vía contencioso-administrativa contra la desestimación presunta no determina por sí solo la firmeza de la sanción administrativa. Ambas doctrinas se concilian perfectamente, como lo demuestra que la Sentencia en interés de ley de 22 de septiembre de 2008 se dicta partiendo de la doctrina sentada en la STC 243/2006, como lo refleja su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obvio —continúa el Abogado del Estado— que la doctrina sentada en las Sentencias en interés de ley de 15 de diciembre de 2004 y 22 de septiembre de 2008 nada tiene que ver con dejar la interrupción de la prescripción de las infracciones penales en manos de denunciantes o querellantes, que era la cuestión abordada en la STC 63/2005, de 14 de marzo, y las demás que reiteran su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vulneración del principio de seguridad jurídica (art. 9.3 CE), sostiene el Abogado del Estado que resulta inconsistente si se entiende referida a los arts. 81 LSV y 132 LPC, pues no cabe reprochar al legislador una suerte de omisión o insuficiencia por no haber establecido positivamente que, durante la pendencia del recurso de alzada, se reanuden los plazos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supuesta infracción del principio de seguridad jurídica resultaría igualmente infundada, según el Abogado del Estado, si se entendiese referida a la doctrina sentada en las citadas Sentencias en interés de ley, como se desprende de los AATC 10/2006 y 11/2006, de 17 de enero, y 404/2006, de 8 de noviembre, que niegan la infracción por la referida doctrina legal del principio de seguridad jurídica en sus dos vertientes, objetiva (certeza) y subjetiva (previsibilidad), pues es perfectamente clara la regla según la cual, mientras no se resuelva el recurso de alzada contra la resolución sancionadora, ésta no es ejecutable. De este modo, la pendencia del recurso de alzada, transcurrido el plazo legalmente previsto para dictar resolución expresa, supone que se prolonga la falta de ejecutividad de la sanción, lo que resulta favorable para el interesado; pero, lógicamente, esto lleva consigo una desventaja, aunque menor, pues la suspensión de la ejecutividad de la sanción durante la pendencia del recurso de alzada implica a su vez que no pueda correr el plazo de prescripción. Lo que no cabe es beneficiarse de la no ejecutividad de la sanción por la interposición del recurso de alzada y al propio tiempo pretender que se produzca por su pendencia la prescripción de la infracción o de la sanción. Tal pretensión sería ajena —concluye el Abogado del Estado— al principio de seguridad jurídica (art. 9.3 CE), que no obliga a maximizar la ventajas de los infractores administrativos que recurren en alzada ni a optimizar sus posibilidades de quedar impunes.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General del Estado se registró en este Tribunal el 12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los antecedentes del caso y afirmar que se cumplen los requisitos procedimentales a que se refiere el art. 35.2 LOTC, el Fiscal General del Estado recuerda que este Tribunal ha tenido ocasión de pronunciarse en sus AATC 10/2006, 11/2006 y 404/2006, sobre la doctrina legal contenida en la Sentencia en interés de ley de la Sala de lo Contencioso-Administrativo del Tribunal Supremo de 15 de diciembre de 2004, descartando, por notoriamente infundada, la duda de constitucionalidad planteada en aquellos casos en relación con la supuesta infracción del principio de seguridad jurídica (art. 9.3 CE). Asimismo considera el Fiscal General del Estado que el Tribunal Supremo, al dictar la Sentencia en interés de ley de 22 de septiembre de 2008, no ha hecho sino atenerse a la doctrina sentada en la STC 243/2006 en cuanto a la ejecutividad de la resolución sancionadora durante la pendencia del recurso de alzada interpuesto contra la misma, a los efectos de la prescripción de las sanciones. En cualquier caso, habida cuenta de que la duda constitucional del Juzgado promotor de la cuestión no recae tanto sobre los arts. 81 LSV y 132 LPC, sino sobre la interpretación vinculante de los mismos impuesta por las citadas Sentencias en interés de ley, en virtud de lo dispuesto en el art. 100.7 LJCA, estima el Fiscal General del Estado que la cuestión carece de fundamento, pues sólo las normas con rango de ley pueden ser objeto de la cuestión de inconstitucionalidad (art. 163 CE y art. 35.1 LOTC), no pudiendo serlo la doctrina legal, aunque defina la forma de aplicar un precepto legal en un supuesto concreto que tiene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el Fiscal General del Estado que no puede entenderse que el art. 100.7 LJCA infrinja lo dispuesto en el art. 117.1 CE. La independencia judicial tiene como fundamento último el sometimiento de los Jueces y Tribunales al imperio de la ley, siendo su obligación cumplirla y hacerla cumplir. A tal imperativo responde la regla de la vinculación de los Jueces y Tribunales a la doctrina en interés de ley emanada del Tribunal Supremo que establece el art. 100.7 LJCA, que persigue justamente garantizar la aplicación uniforme de la ley en todo el territorio nacional, evitando diferentes soluciones interpretativas de una misma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solicita que se desestime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del Pleno de 28 de febrero de 2012 se señaló para deliberación y votación de la presente Sentencia, en el Oratorio de San Felipe Neri, de la ciudad de Cádiz, el día 19 de marzo del mismo año, habilitando este día de conformidad con lo dispuesto en el art. 80 LOTC en relación con el art. 182 LOPJ.</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Elche plantea cuestión de inconstitucionalidad respecto del art. 81 del texto articulado de la Ley sobre tráfico, circulación de vehículos a motor y seguridad vial, aprobado por Real Decreto Legislativo 339/1990, de 2 de marzo (LSV), y del art. 132 de la Ley 30/1992, de 26 de noviembre, de régimen jurídico de las administraciones públicas y del procedimiento administrativo común (LPC), tal como han sido interpretados con carácter vinculante por las Sentencias en interés de la ley de la Sala de lo Contencioso-Administrativo del Tribunal Supremo de 15 de diciembre de 2004 y 22 de septiembre de 2008; y, alternativamente, en relación con el art. 100.7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132 LPC establece con carácter general los plazos de prescripción de las infracciones y sanciones administrativas y las reglas para su cómputo, en tanto que el art. 81 LSV establece los plazos de prescripción de las infracciones y sanciones en materia de tráfico y seguridad vial, así como las reglas para su cómputo. Debemos no obstante precisar que, como ha quedado expuesto, el Juzgado de lo Contencioso-Administrativo núm. 1 de Elche cuestiona dichos preceptos a partir de la interpretación vinculante que en relación con los mismos ha sentado la Sala de lo Contencioso-Administrativo del Tribunal Supremo en las citadas Sentencias en interés de ley de 15 de diciembre de 2004 y 22 de septiembre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promotor de la cuestión, esa interpretación vinculante ex art. 100.7 LJCA lesiona el principio de seguridad jurídica (art. 9.3 CE), así como el principio de supremacía del Tribunal Constitucional en materia de garantías constitucionales (art. 123.1 CE, en relación con el art. 5.1 LOPJ), en cuanto la referida jurisprudencia en interés de ley del Tribunal Supremo colisionaría con la reiterada doctrina del Tribunal Constitucional que considera el silencio administrativo como ficción legal para poder recurrir ante la jurisdicción contencioso-administrativa, sin que el incumplimiento por parte de la Administración de su obligación de resolver pueda deparar perjuicios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Sentencia del Tribunal Supremo de 15 de diciembre de 2004 fija la siguiente doctrina legal: “El límite para el ejercicio de la potestad sancionadora, y para la prescripción de las infracciones, concluye con la resolución sancionadora y su consiguiente notificación, sin poder extender la misma a la vía de recurso”. A su vez, la Sentencia de 22 de septiembre de 2008 fija la siguiente doctrina legal: “que interpuesto recurso de alzada contra una resolución sancionadora, el transcurso del plazo de tres meses para la resolución del mismo no supone que la sanción gane firmeza ni que se convierta en ejecutiva, de modo que no puede iniciarse el cómputo del plazo de prescripción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alternativa o subsidiaria el Juzgado de lo Contencioso-Administrativo núm. 1 de Elche cuestiona el art. 100.7 LJCA, por entender que este precepto, en cuanto establece el carácter vinculante para los Jueces y Tribunales inferiores de la doctrina legal sentada en las Sentencias del Tribunal Supremo que estiman los recursos de casación en interés de ley, podría atentar contra el principio de independencia judicial (art. 117.1 CE, en relación con el art. 12 LOPJ). El art. 100.7 LJCA establece lo siguiente: “La sentencia que se dicte respetará, en todo caso, la situación jurídica particular derivada de la sentencia recurrida y, cuando fuere estimatoria, fijará en el fallo la doctrina legal. En este caso, se publicará en el ‘Boletín Oficial del Estado’, y a partir de su inserción en él vinculará a todos los Jueces y Tribunales inferiores en grado de este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la cuestión inadmisible por incumplimiento del juicio de relevancia (art. 35.1 LOTC) y, de manera subsidiaria, interesa la desestimación de la cuestión. En términos semejantes se pronuncia el Fiscal General del Estado, que postula a su vez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expuesto se deriva que las dudas de constitucionalidad que se plantean por el órgano judicial no pueden ser examinadas sin una previa depuración del alcance de la cuestión. Por ello, antes de entrar en el examen de fondo es preciso considerar previamente las objeciones formuladas por el Abogado del Estado y el Fiscal General del Estado en cuanto a la admisibilidad de la cuestión de inconstitucionalidad planteada, lo que permitirá delimitar el objeto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la presente Sentencia, el Abogado del Estado entiende que no se satisfacen en el Auto de planteamiento las exigencias del denominado juicio de relevancia, en cuanto que la duda de constitucionalidad del Juzgado promotor no recae en realidad sobre los arts. 81 LSV y 132 LPC, sino sobre la interpretación vinculante de los mismos impuesta —en virtud de lo dispuesto en el art. 100.7 LJCA— por las Sentencias en interés de ley de la Sala de lo Contencioso-Administrativo del Tribunal Supremo de 15 de diciembre de 2004 y 22 de septiembre de 2008, siendo así que, de conformidad con los arts. 163 CE y 35.1 LOTC, dichas resoluciones judiciales no pueden ser objeto de la cuestión de inconstitucionalidad. El Fiscal General del Estado mantiene esta misma opinión, aunque no la exprese como incumplimiento del juicio de relevancia, sino como argumento de fondo para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objeción debe ante todo recordarse que, conforme a nuestra reiterada doctrina, es a los órganos judiciales que plantean las cuestiones de inconstitucionalidad a quienes, prima facie, corresponde expresar el juicio de relevancia, de modo que el Tribunal Constitucional no puede sustituir o rectificar el criterio judicial salvo en los casos en que de manera notoria, sin necesidad de examinar el fondo debatido y en aplicación de principios jurídicos básicos, se advierta que la argumentación judicial en relación con el juicio de relevancia carece de consistencia, resultando evidente que la norma legal cuestionada no es, en modo alguno, aplicable al caso, o siéndolo, el fallo no depende de su validez (entre otras, SSTC 17/1981, de 1 de junio, FJ 1; 106/1986, de 24 de julio, FJ 1; 76/1990, de 26 de abril, FJ 1; 337/1994, de 23 de diciembre, FJ 4; 37/2002, de 14 de febrero, FJ 2; 51/2004, de 13 de abril, FJ 1; y 81/2009, de 23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expuesto ha de indicarse que en el Auto de planteamiento de la cuestión se razona expresamente que el juicio de relevancia debe entenderse cumplido desde el momento en que la controversia en el proceso a quo versa exclusivamente sobre la prescripción de la infracción y de la sanción por haber transcurrido más de un año desde la interposición del recurso de alzada contra la resolución sancionadora impugnada, que es el plazo de prescripción previsto en el art. 81 LSV. Esta formulación puede entenderse completada por otros razonamientos contenidos en el Auto de planteamiento de la cuestión de los que se infiere sin dificultad que el Juzgado promotor vendría, en definitiva, a exteriorizar el juicio de relevancia en unos términos que podrían ser resumidos así: que lo único que se discute en el proceso a quo es la prescripción de la infracción y de la sanción, siendo los preceptos cuestionados (arts. 81 LSV y 132 LPC), tal como han sido interpretados con carácter vinculante por las Sentencias en interés de ley de la Sala de lo Contencioso-Administrativo del Tribunal Supremo de 15 de diciembre de 2004 y 22 de septiembre de 2008, los que establecen las reglas aplicables en materia de prescripción, y que el Juzgado queda vinculado a la doctrina legal sentada en dichas Sentencias por imperativo de lo dispuesto en el art. 100.7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como ya hemos tenido oportunidad de precisar en anteriores ocasiones, es notorio que una interpretación jurisprudencial no es susceptible de ser cuestionada mediante el procedimiento de la cuestión de inconstitucionalidad (STC 15/1994, de 20 de enero, FJ 2), por cuanto la interpretación jurisprudencial de un precepto legal se constituye en presupuesto, que no en objeto, de la cuestión planteada respecto de dicho precepto [SSTC 157/1993, de 6 de mayo, FJ 1 b), y 114/1994, 14 de abril,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ya apreciáramos para un caso similar en el ATC 10/2006, de 17 de enero, FJ 2 (así como en los AATC 11/2006, de 17 de enero y 404/2006, de 8 de noviembre), en el presente supuesto no puede concluirse sin más que el objeto de la cuestión de inconstitucionalidad sea exclusivamente la doctrina legal fijada por la Sala de lo Contencioso-Administrativo del Tribunal Supremo en las Sentencias en interés de ley de 15 de diciembre de 2004 y 22 de septiembre de 2008. Cierto es que una buena parte de la argumentación desplegada en el Auto de planteamiento expresa la discrepancia que el Juzgado promotor de la cuestión mantiene con la referida doctrina legal, pero no lo es menos que, por obra de los efectos vinculantes atribuidos por el art. 100.7 LJCA a esa doctrina, debe entenderse que la misma concreta el contenido normativo de unos preceptos, los arts. 81 LSV y 132 LPC, cuya aplicabilidad al caso resulta suficientemente acreditada, según lo anteriormente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doctrina legal de la Sala de lo Contencioso-Administrativo del Tribunal Supremo sentada en Sentencias estimatorias del recurso de casación en interés de ley no sólo tiene el valor complementario del ordenamiento jurídico que a la jurisprudencia del Tribunal Supremo le atribuye el art. 1.6 del Código civil (SSTC 120/1994, de 25 de abril, FJ 1; 133/1995, de 25 de septiembre, FJ 5; 129/2003, de 30 de junio, FJ 6; y 265/2005, de 24 de octubre, FJ 2, por todas), sino, además, verdadera fuerza vinculante para los Jueces y Tribunales inferiores en grado de dicho orden jurisdiccional, en virtud de lo establecido en el art. 100.7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necesariamente ha de entenderse, aunque no se exprese en estos mismos términos en el Auto de planteamiento, que lo que se cuestiona en el presente caso no es, en realidad, una mera interpretación jurisprudencial del Tribunal Supremo (en cuyo caso habríamos de declarar la inadmisibilidad de la cuestión), sino la constitucionalidad de determinados preceptos legales (los arts. 81 LSV y 132 LPC), cuyo contenido vinculante para el Juzgado promotor de la presente cuestión, como para todos los órganos judiciales inferiores en grado del orden jurisdiccional contencioso-administrativo, ha sido determinado conforme a lo dispuesto en el art. 100.7 LJCA por la Sala de lo Contencioso-Administrativo del Tribunal Supremo en las citadas Sentencias en interés de ley. Esto es, los preceptos legales cuestionados tienen para los órganos judiciales del orden contencioso-administrativo el contenido preciso (ese mismo y no otro) que el Tribunal Supremo ha establecido al sentar doctrina legal vinculante en sentencias en interés de ley, como último y superior intérprete de la legalidad ordinaria, sin perjuicio de las competencias del Tribunal Constitucional (arts. 123.1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Juzgado promotor de la presente cuestión viene obligado a aplicar los arts. 81 LSV y 132 LPC con el contenido establecido por la Sala de lo Contencioso-Administrativo del Tribunal Supremo en las citadas Sentencias en interés de ley, hasta el punto de que, de obrar de otro modo, incurriría incluso en vulneración del derecho a la tutela judicial efectiva (art. 24.1 CE) por desatención de esa doctrina legal que le vincula a tenor de lo dispuesto en el art. 100.7 LJCA (SSTC 308/2006, de 23 de octubre, FJ 7, y 82/2009, de 23 de marzo, FJ 8), y, en consecuencia, por inaplicar los referidos preceptos legales sin plantear cuestión de inconstitucionalidad respecto de los mismos. Pues, como hemos declarado reiteradamente, sólo mediante el planteamiento de la cuestión de inconstitucionalidad puede dejarse sin aplicación una norma legal en vigor que sea posterior a la Constitución y que el órgano judicial pueda entender que la contradice, dado que el constituyente ha querido sustraer al Juez ordinario la posibilidad de inaplicar una ley postconstitucional vigente por entenderla incompatible con la Constitución, atribuyendo de forma exclusiva al Tribunal Constitucional la competencia y la jurisdicción para declarar, con eficacia erga omnes, la inconstitucionalidad de las leyes, tanto más cuanto en un sistema democrático la ley es expresión de la voluntad popular (como se declara en el preámbulo de nuestra Constitución) y es por ello elemento básico del sistema democrático y parlamentario hoy vigente en España [por todas, SSTC 17/1981, de 1 de mayo, FJ 1; 73/2000, de 14 de marzo, FJ 16; 120/2000, de 10 de mayo, FJ 3; 173/2002, de 9 de octubre, FJ 9; 58/2004, de 19 de abril, FJ 8; y 78/2010, de 20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la medida en que el órgano judicial promotor de la presente cuestión viene obligado a aplicar en el proceso a quo unos preceptos legales (los arts. 81 LSV y 132 LPC) con el contenido normativo fijado por el Tribunal Supremo en las citadas Sentencias, de cuya constitucionalidad duda y de cuya validez depende el fallo, ha de concluirse que se cumplen las exigencias para el planteamiento de la cuestión de inconstitucionalidad, reservada a las leyes y normas con fuerza de ley (arts. 163 CE y 27.2 y 35.1 LOTC), ya que, como antes dijimos, aunque el problema no haya sido expuesto en estos mismos términos en el Auto de planteamiento, necesariamente ha de entenderse que lo que en realidad se pretende cuestionar por el órgano judicial no es una interpretación jurisprudencial concreta, sino la ley misma (bien que con el contenido resultante de la doctrina legal vinculante sentada por el Tribunal Supremo conforme a lo dispuesto en el art. 100.7 LJCA); y ello porque a partir de la publicación de las referidas Sentencias dictadas en interés de ley y para los órganos judiciales inferiores en grado de la jurisdicción contencioso-administrativa, los concretos preceptos cuestionados sólo pueden ser interpretados y aplicados en la forma establecida por el Tribunal Supremo en las citadas Sentencias y no en ninguna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la presente cuestión, y entrando ya en el examen de fondo, resulta necesario comenzar por el análisis de la duda de constitucionalidad que se plantea por el Juzgado de lo Contencioso-Administrativo núm. 1 de Elche de forma subsidiaria o alternativa, es decir, en relación con la posible inconstitucionalidad del art. 100.7 LJCA, precepto que, pese a ser cuestionado de manera subsidiaria, según acaba de indicarse, se presenta, en realidad, como el presupuesto del que parte el mismo planteamiento de la cuestión de inconstitucionalidad, y que por ello debemos examinar en primer lugar. Pues, en efecto, sólo despejada la duda sobre la constitucionalidad de este precepto legal, norma secundaria de integración de normas, podrá abordarse el examen sobre la constitucionalidad de los arts. 81 LSV y 132 LPC, con el contenido establecido por el Tribunal Supremo en la doctrina legal sentada en las citadas Sentencias en interés de la ley (por imperativo precisamente de lo dispuesto en el art. 100.7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los recursos de casación en interés de la ley en el orden jurisdiccional contencioso-administrativo (cuyo origen se remonta al Decreto de 8 de mayo de 1931, como tuvimos ocasión de recordar en la STC 121/1999, de 28 de junio, FJ 2), se encuentran regulados en los arts. 100 y 101 LJCA de 1998. Dichos preceptos amplían el número de sujetos legitimados para la interposición del recurso y mantienen como requisito objetivo la fundamentación del recurso en la consideración de la Sentencia impugnada como “gravemente dañosa para el interés general y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lo que aquí interesa, la Sentencia que dicte el Tribunal Supremo al resolver un recurso de casación en interés de la ley respetará en todo caso la situación jurídica particular derivada de la sentencia recurrida y, cuando fuere estimatoria, fijará en el fallo la doctrina legal, en cuyo caso se publicará en el “Boletín Oficial del Estado”, y a partir de su inserción en él vinculará a todos los Jueces y Tribunales inferiores en grado del orden jurisdiccional contencioso-administrativo (art. 100.7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recurso de casación en interés de la ley, en el orden jurisdiccional contencioso-administrativo, además de su carácter subsidiario respecto del recurso de casación propiamente dicho, ha tenido siempre naturaleza excepcional, tanto por la limitación normativa de los sujetos legitimados para su interposición, como por los efectos, puesto que las Sentencias que se dicten sirven únicamente a la finalidad de la formación de jurisprudencia, con valor vinculante respecto de la doctrina legal en caso de Sentencias estimatorias del recurso, dejando intacta la fuerza de cosa juzgada de la resolución judicial objeto de impugnación. Dicho en palabras de nuestra STC 111/1992, de 14 de septiembre, FJ 4, “[e]ste recurso tenía y tiene por finalidad permitir que se corrijan las resoluciones de los Tribunales de aquella jurisdicción (salvo el Tribunal Supremo) que se estiman ‘gravemente dañosas y erróneas’, de tal manera que el Tribunal Supremo pueda fijar, en su caso, una doctrina legal correctora, pero respetando ‘la situación jurídica particular derivada del fallo impugnado’. Como es lógico, la razón de ser o la utilidad de este tipo de recurso consiste en posibilitar que la doctrina o fundamentación de la resolución impugnada, que se considera gravemente dañosa y errónea, no se aplique, de ser declarada como tal, a situaciones similares a las enjuiciadas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en interés de la ley responde así a la finalidad de preservar la homogeneidad jurisprudencial, mediante el establecimiento por el Tribunal Supremo de una doctrina legal, vinculante para Jueces y Tribunales inferiores, sirviendo con ello al objetivo de que la ley sea igual en todo el territorio nacional (arts. 14 y 139.1 CE) y al principio de seguridad jurídica (art. 9.3 CE), al tiempo que dota de contenido real a la supremacía del Tribunal Supremo, precisamente creado con el nombre de “Supremo Tribunal de Justicia” por la Constitución de 1812, en todos los órdenes jurisdiccionales, salvo lo dispuesto en materia de garantías constitucionales (art. 123.1 CE), “una supremacía que se traduce en la doctrina legal cuya función complementaria del ordenamiento jurídico con valor normativo reconocen el Código Civil (art. 1.6) y la propia Ley de la Jurisdicción cuando regulaba otrora los recursos extraordinarios de apelación en interés de ley o de revisión para la homogeneización jurisprudencial … y configura hoy los de casación para la unificación de doctrina y en interés de ley, herederos de aquéllos” (SSTC 120/1994, de 25 de abril, FJ 1, y 184/1995, de 12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 la tradicional finalidad nomofiláctica de protección del Derecho objetivo del recurso de casación propiamente dicho, el recurso de casación en interés de la ley añade una función integradora o uniformadora del Derecho, pues mediante el establecimiento por el Tribunal Supremo (dada su supremacía ex art. 123.1 CE) de una doctrina legal vinculante para todos los Jueces y Tribunales inferiores en grado jurisdiccional, se garantiza la aplicación uniforme de la ley en todo el territorio nacional, evitando la perpetuación de criterios interpretativos establecidos en Sentencias de esos Jueces y Tribunales inferiores que se estiman erróneos y gravemente dañosos para el interés general, como ya advertíamos en la citada STC 111/1992,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debemos descartar que el art. 100.7 LJCA, en la medida en que establece el carácter vinculante de las Sentencias del Tribunal Supremo que estiman los recursos de casación en interés de ley, sea inconstitucional porque vulnere (como se aduce en el Auto de planteamiento de la cuestión) el principio de independencia judicial proclamado en el art. 117.1 CE, por las razones que más adelante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independencia del poder judicial, que se predica de todos y cada uno de los Jueces y Magistrados en cuanto ejercen la función jurisdiccional, implica que, en el ejercicio de esta función, están sujetos única y exclusivamente al imperio de la ley, lo que significa que no están ligados a órdenes, instrucciones o indicaciones de ningún otro poder público, singularmente del legislativo y del ejecutivo. E incluso que los órganos judiciales de grado inferior no están necesariamente vinculados por la doctrina de los Tribunales superiores en grado, ni aun siquiera por la jurisprudencia del Tribunal Supremo, con la excepción, de la que seguidamente nos ocuparemos, de la doctrina sentada en los recursos de casación en interés de ley; todo ello sin perjuicio de hacer notar que toda jurisprudencia del Tribunal Supremo, órgano jurisdiccional superior en todos los órdenes salvo lo dispuesto en materia de garantías constitucionales (art. 123.1 CE), complementa el ordenamiento jurídico, conforme señala el art. 1.6 del Código civil, y tiene, por ello, vocación de ser observada por los Jueces y Tribunales inferiores, en los términos que después se expresan, a lo que ha de añadirse que la infracción de la jurisprudencia constituye motivo de casación en todos los órdenes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configurado, el principio de independencia judicial es consustancial a todo Estado democrático, y su reconocimiento en España tiene origen en la Constitución de Cádiz de 1812.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la Constitución política de la Monarquía Española de 19 de marzo de 1812 no contiene ningún precepto en el que se recoja literalmente el principio de independencia judicial con esta expresa denominación, lo cierto es que de la lectura sistemática del artículo 17 y los diversos artículos contenidos en su título V, cuya rúbrica es “De los Tribunales y de la Administración de Justicia en lo civil y en lo criminal”, se desprende sin dificultad el reconocimiento de dicho principio, lo que viene a corroborar, por lo demás, el “Discurso preliminar” (verdadero preámbulo razonado de la Constitución de Cádiz), donde, al referirse en el comienzo de su parte II a lo que luego sería el título V de la Constitución de 1812, se alude expresamente, junto a otras afirmaciones de interés a los efectos que nos ocupan, a “la absoluta separación e independencia de los jueces” como elemento esencial del edificio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los arts. 17, 242 a 245 y 252 a 255 de la Constitución de 1812 aparecen proclamados los principios o garantías de sometimiento exclusivo de los jueces al imperio de la ley, de separación del poder jurisdiccional de los otros poderes del Estado, de exclusividad en el ejercicio de la función o potestad jurisdiccional, y de inamovilidad de los Jueces y Magistrados, así como la previsión de la responsabilidad jurídica (que no política) de los mismos. Principios estos que sustentan la independencia judicial y que, por ello, garantizados por la Constitución, permiten que esa independencia sea real y verdadera.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obligado, por tanto, reconocer que la fórmula empleada por el art. 117.1 de la vigente Constitución de 1978, conforme al cual “la justicia emana del pueblo y se administra en nombre del Rey por Jueces y Magistrados integrantes del poder judicial, independientes, inamovibles, responsables y sometidos únicamente al imperio de la ley”, es deudora históricamente de la obra de las Cortes de Cádiz, lo que es de justicia reconocer con ocasión del doble centenario de la promulgación de la Constitución de 1812.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efecto, como bien advirtieron ya los constituyentes de Cádiz, la independencia es atributo consustancial a la función de juzgar, en cuanto implica que Jueces y Tribunales no están subordinados en el ejercicio de su función jurisdiccional a ningún otro poder público, sino sometidos única y exclusivamente “al imperio de la ley”, esto es, sujetos al Derecho. Ello significa que, a diferencia de lo que acontece con los poderes legislativo y ejecutivo, que disponen legítimamente de un amplio margen (siempre dentro del ordenamiento jurídico, como advierte el art. 9.1 CE) para adoptar de manera discrecional decisiones políticas, los Jueces y Tribunales integrantes del poder judicial no pueden ejercer su función jurisdiccional con discrecionalidad política ni según su libre albedrío, sino que han de juzgar sometidos al imperio de la ley, con sujeción al sistema de fuentes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legitimación democrática del poder judicial deriva directamente de la Constitución, que configura a la justicia como independiente, sometida únicamente al Derecho y no a opciones políticas. Es más, si en un Estado no existe un poder judicial independiente (independencia que se predica de todos y cada uno de los jueces y magistrados integrantes del poder judicial) entonces lo que no hay es Estado de Derecho, pieza esencial, como es sabido, de un Estado auténticamente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puede afirmarse por todo ello que, en el ejercicio de su función constitucional, el juez es libre en cuanto que sólo esta sujeto al imperio de la ley. O, dicho de otro modo, que los Jueces y Tribunales son independientes porque están sometidos únicamente al Derecho. Independencia judicial y sumisión al imperio de la ley son, en suma, anverso y reverso de la misma medalla, como así ha tenido ocasión este Tribunal de declararlo en reiteradas ocasiones: “la independencia judicial de cualquier presión o influencia externa tiene como anverso el sometimiento exclusivo de los Jueces a la Ley y al Derecho, principio de juridicidad, más allá del de legalidad, que implica el respeto no sólo a las normas sino también a los usos y costumbres, a los principios generales del Derecho y a la doctrina legal del Tribunal Supremo con valor complementario del ordenamiento jurídico” (STC 133/1995, de 25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la proclamación constitucional de la independencia del poder judicial va acompañada del establecimiento de diversas garantías adecuadas a asegurar su efectividad, como son, entre otras, la inamovilidad, la imparcialidad, el estatuto jurídico de Jueces y Magistrados, y el régimen de responsabilidad, cuestiones en las que también resuenan los lejanos ecos de la Constitución gaditana de 1812.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dichas garantías de la independencia judicial ya hemos tenido ocasión también de referirnos en nuestra doctrina, y así es oportuno recordar la STC 108/1986, de 26 de julio, que resuelve el recurso de inconstitucionalidad promovido contra la Ley Orgánica 6/1985, de 1 de julio, del Poder Judicial, y en la que afirmamos que “[e]l Poder Judicial consiste en la potestad de ejercer la jurisdicción, y su independencia se predica de todos y cada uno de los jueces en cuanto ejercen tal función, quienes precisamente integran el poder judicial o son miembros de él porque son los encargados de ejercerla. Así resulta claramente del artículo 117.1 de la Constitución… Naturalmente, la independencia judicial (es decir, la de cada Juez o Tribunal en el ejercicio de su jurisdicción) debe ser respetada tanto en el interior de la organización judicial (art. 2 de la LOPJ) como por ‘todos’ (art. 13 de la misma Ley). La misma Constitución prevé diversas garantías para asegurar esa independencia. En primer término, la inamovilidad, que es su garantía esencial (art. 117.2); pero también la reserva de Ley Orgánica para determinar la constitución, funcionamiento y gobierno de los Juzgados y Tribunales, así como el estatuto jurídico de los Jueces y Magistrados (art. 122.1), y su régimen de incompatibilidades (art. 127.2). No es necesario ni posible entrar aquí en un examen detallado de la especial situación del poder judicial y de sus integrantes en la Constitución, aunque conviene señalar que esa independencia tiene como contrapeso la responsabilidad y el estricto acantonamiento de los Jueces y Magistrados en su función jurisdiccional y las demás que expresamente les sean atribuidas por Ley en defensa de cualquier derecho (art. 117.4), disposición esta última que tiende a garantizar la separación de poderes.”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Obvio es, por otra parte, como también advertimos en la citada STC 108/1986, FJ 7, que “la concepción expuesta de la independencia del Poder Judicial es compartida, en sus líneas generales, por todos los países de nuestra área jurídico-política”, a lo que cabe añadir que asimismo es coincidente dicha concepción con la que reflejan diversos textos internacionales sobre derechos fundamentales y libertades públicas suscritos por España: art. 6.1 del Convenio europeo para la protección de los derechos humanos y de las libertades fundamentales, art. 14.1 del Pacto internacional de derechos civiles y políticos y art. 47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lo expuesto, la independencia judicial (art. 117.1 CE) permite que los órganos judiciales inferiores en grado discrepen, mediante un razonamiento fundado en Derecho, del criterio sostenido por Tribunales superiores e incluso de la jurisprudencia sentada por el Tribunal Supremo (art. 1.6 del Código civil), si fuere el caso, sin que con ello se vulnere el principio de igualdad en aplicación de la ley, al tratarse de órganos judiciales diferentes (SSTC 160/1993, de 17 de mayo, FJ 2; 165/1999, de 27 de septiembre, FJ 6; y 87/2008, de 21 de julio, FJ 5, por todas), y tampoco el derecho a la tutela judicial efectiva, con la excepción, justamente, del supuesto de la doctrina legal que establezca el Tribunal Supremo al resolver el recurso de casación en interés de ley, precisamente por los efectos vinculantes que tiene para los órganos judiciales inferiores en grado, supuesto excepcional en que estos órganos judiciales quedan vinculados a la “doctrina legal correctora” que fije el Tribunal Supremo (STC 111/1992, FJ 4), so pena de incurrir incluso, como ya se dijo, en infracción del art. 24.1 CE por inaplicar el precepto legal con el contenido determinado por esa doctrina legal que les vincula por imperativo de lo dispuesto en el art. 100.7 LJCA (SSTC 308/2006, FJ 7, y 82/2009,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legal de la Sala de lo Contencioso-Administrativo del Tribunal Supremo sentada en las Sentencias estimatorias de recursos de casación en interés de ley vincula a los órganos judiciales inferiores en grado de dicho orden jurisdiccional cuando hayan de resolver asuntos en los que resulte aplicable la disposición sobre la que ha recaído esa interpretación vinculante, por imperativo legal, del Tribunal Supremo, órgano jurisdiccional superior en todos los órdenes, salvo en materia de garantías constitucionales (art. 123.1 CE). Sin embargo, no por esa vinculación queda abolida o cercenada en tales supuestos la independencia judicial de los órganos judiciales inferiores en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ante todo, porque el legislador, conforme a la libertad de configuración que le corresponde al establecer el régimen jurídico de los recursos y en atención a preservar intereses constitucionalmente garantizados, como lo son el principio de seguridad jurídica (art. 9.3 CE) y la aplicación igual del Derecho en todo el territorio nacional (arts. 1.1, 14 y 139.1 CE), ha establecido en el art. 100.7 LJCA el carácter vinculante de la doctrina legal sentada por el Tribunal Supremo al resolver recursos de casación en interés de ley, lo que, aparte de ser ejercicio legítimo de las facultades del legislador, no puede en modo alguno considerarse lesivo para la independencia judicial, que implica la sumisión al imperio de la ley (art. 117.1 CE), y que incluye también, como ya se dijo, el respeto “a la doctrina legal del Tribunal Supremo con valor complementario del ordenamiento jurídico” (STC 133/1995, FJ 5). Recuérdese, por otra parte, el carácter excepcional del recurso de casación en interés de ley, tanto por la limitación de los legitimados para su interposición, como por su finalidad específica: corregir las sentencias de los Tribunales inferiores que se estiman “gravemente dañosas y erróneas”, de manera que el Tribunal Supremo pueda fijar, en su caso, una doctrina legal correctora y vinculante, pero respetando la situación jurídica particular derivada de la Sentencia impugnada (STC 111/1992,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los Jueces o Tribunales de grado inferior no vienen compelidos sin más remedio y en todo caso a resolver el litigio sometido a su jurisdicción ateniéndose al contenido del precepto legal aplicable que resulta de esa interpretación vinculante del Tribunal Supremo, si estiman que esa interpretación dota al precepto legal de un contenido normativo que pudiera ser contrario a la Constitución. En efecto, también la independencia judicial queda reforzada mediante la cuestión de inconstitucionalidad que el órgano judicial inferior en grado siempre podrá plantear ante el Tribunal Constitucional (art. 163 CE, arts. 35 y 36 LOTC y art. 5.2 LOPJ) respecto de ese precepto legal cuyo contenido normativo ha sido concretado de manera vinculante para ese órgano judicial por una Sentencia del Tribunal Supremo en interés de ley, por imperativo de lo dispuesto por el legislador en el art. 100.7 LJCA. Cuestión de inconstitucionalidad que cumple, por lo demás, la función de resolver la doble vinculación del Juez a la Constitución y a la ley, de manera que no puede apartarse de esta última, pero tampoco dejar de estar sometido en mayor grado a la primera, y por ello, si considera que la ley aplicable en el proceso es inconstitucional, no está obligado a aplicarla, pero habrá de plantear en ese caso la cuestión de inconstitucionalidad respecto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órgano judicial inferior en grado del orden jurisdiccional contencioso-administrativo puede promover en este supuesto cuestión de inconstitucionalidad, pero no para cuestionar la interpretación sentada en interés de ley por el Tribunal Supremo (aunque en el Auto de planteamiento así se dijese en el presente caso, sin mucha precisión), pues lo que en realidad se está cuestionando por el órgano judicial es la ley misma, esto es, el precepto legal aplicable para resolver el litigio sometido a su conocimiento, con el contenido vinculante que para todos los órganos judiciales inferiores en grado, conforme a lo dispuesto en el art. 100.7 LJCA, ha sido determinado por el Tribunal Supremo en Sentencia dictada en recurso de casación en interés de ley, interpretación que así se incorpora al precepto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la inconstitucionalidad del art. 100.7 LJCA, por las razones expresadas, cumple seguidamente examinar la duda de constitucionalidad que se proyecta por el Juzgado promotor de la presente cuestión sobre los arts. 81 LSV y 132 LPC, con el contenido normativo de tales preceptos establecido, para los órganos judiciales inferiores en grado del orden contencioso-administrativo, por las Sentencias en interés de ley de la Sala de lo Contencioso-Administrativo del Tribunal Supremo de 15 de diciembre de 2004 y 22 de septiembre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recordará, el Juzgado promotor de la cuestión sostiene, en síntesis, que los plazos de prescripción establecidos en los arts. 81 LSV y 132 LPC, conforme al contenido normativo de dichos preceptos que se determina en la citada doctrina legal del Tribunal Supremo vulnera el principio de seguridad jurídica (art. 9.3 CE) y la doctrina constitucional sentada por las SSTC 204/1987, 188/2003, 220/2003, 14/2006, y 40/2007, entre otras, sobre la consideración del silencio administrativo como mera ficción legal para poder recurrir en vía contencioso-administrativa, establecida en beneficio del ciudadano, sin que la Administración pueda beneficiarse de su propio incumplimiento de la obligación de dictar resolución expresa dentro de plazo; así como la vulneración de la doctrina constitucional que subyace en la STC 243/2006, en relación con la ejecutividad de las sanciones recurridas en alzada, dado que el Tribunal Supremo extrae consecuencias de esa doctrina que no son conformes con su espíritu, lo que determinaría a su vez la infracción del art. 123.1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cuanto a la pretendida vulneración del principio de seguridad jurídica (art. 9.3 CE) debe recordarse que, con arreglo a nuestra reiterada doctrina, la seguridad jurídica ha de entenderse como la certeza sobre el ordenamiento jurídico aplicable y los intereses jurídicamente tutelados, procurando “la claridad y no la confusión normativa” (STC 46/1990, de 15 de marzo, FJ 4), así como “la expectativa razonablemente fundada del ciudadano en cuál ha de ser la actuación del poder en la aplicación del Derecho” (STC 36/1991, de 14 de febrero, FJ 5). De este modo, sólo si el contenido o las omisiones de una norma (teniendo en cuenta las reglas de interpretación admisibles en Derecho)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 (SSTC 150/1990, de 4 de octubre, FJ 8; 142/1993, de 22 de abril, FJ 4; 212/1996, de 19 de diciembre, FJ 15; y 96/2002, de 25 de abril,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caso que nos ocupa, y como ya se dijera en los citados AATC 10/2006, FJ 4, 11/2006, FJ 4, y 404/2006, FJ 2, en asuntos similares al presente, debe declararse que no cabe apreciar aquí incidencia en la vertiente objetiva —certeza— ni en la subjetiva —previsibilidad— del principio de seguridad jurídica (art. 9.3 CE), puesto que el mandato normativo de los preceptos cuestionados —arts. 81 LSV y 132 LPC— aparece enunciado, con el contenido establecido por la Sala de lo Contencioso-Administrativo del Tribunal Supremo en sus Sentencias en interés de ley de 15 de diciembre de 2004 y 22 de septiembre de 2008, con la suficiente claridad como para eliminar cualquier sombra de incertidumbre acerca de su contenido y alcance en cuanto a la fijación del dies a quo del cómputo del plazo de prescripción de las infracciones y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conviene señalar que esa doctrina legal vinculante para Jueces y Tribunales inferiores en grado del orden jurisdiccional contencioso-administrativo no sólo preserva la seguridad jurídica, sino que además garantiza el objetivo de que el status jurídico de los ciudadanos en cuanto a la prescripción de las infracciones y sanciones administrativas sea igual en todo el territorio nacional (arts. 14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 que se refiere a la pretendida vulneración de la doctrina constitucional sobre la configuración del silencio administrativo sentada por las SSTC 204/1987, de 21 de diciembre, 188/2003, de 27 de octubre, 220/2003, de 15 de diciembre, 14/2006, de 16 de enero, y 40/2007, de 26 de febrero, entre otras, así como de la STC 243/2006, de 24 de julio, en relación con la ejecutividad de las sanciones recurridas en alzada, lo que determinaría en consecuencia la infracción del art. 123.1 CE —según se sostiene en el Auto de planteamiento de la cuestión—, cumple señalar que no se advierte que el contenido normativo de los arts. 81 LSV y 132 LPC, determinado por la doctrina legal vinculante establecida por el Tribunal Supremo en las citadas Sentencias en interés de ley, resulte contrario ni a la doctrina constitucional que se invoca en el Auto de planteamiento de la cuestión, ni, en consecuencia, al art. 123.1 CE, por las razones que seguidamente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primer lugar, por lo que se refiere a la doctrina constitucional sobre el silencio administrativo, este Tribunal tiene reiteradamente declarado que la figura del silencio es una mera “ficción legal, que responde a la finalidad de que el administrado pueda, previos los recursos pertinentes, llegar a la vía judicial superando los efectos de la inactividad de la Administración”, de manera que en estos casos “no puede calificarse de razonable aquella interpretación que prima la inactividad de la Administración, colocándola en mejor situación que aquella en la cual se habría encontrado si hubiera cumplido su obligación de resolver” expresamente y hubiese efectuado la notificación procedente observando todos los requisitos legales (SSTC 6/1986, de 21 de enero, FJ 3; 204/1987, FJ 4; 188/2003, FJ 6; 220/2003, FJ 5; 14/2006, FJ 2; y 40/2007, FJ 2, entre otras muchas). Por ello, este Tribunal concluye que resultan contrarios al art. 24.1 CE los pronunciamientos judiciales de inadmisión de recursos contencioso-administrativos por extemporaneidad (por no haber impugnado judicialmente en su día la desestimación presunta del recurso administrativo) fundamentados en considerar la existencia de una resolución administrativa expresa dictada fuera de plazo sólo como un acto confirmatorio de lo ya resuelto de manera consentida y firme por silencio, en tanto que supone una interpretación irrazonable y contraria al principio pro actione deducir del comportamiento pasivo de quien recurre, derivado de la propia inactividad de la Administración, un consentimiento con el contenido de un acto administrativo que fue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Supremo establece en sus Sentencias en interés de la ley de 15 de diciembre de 2004 y 22 de septiembre de 2008 —con carácter vinculante ex art. 100.7 LJCA— que “el límite para el ejercicio de la potestad sancionadora, y para la prescripción de las infracciones, concluye con la resolución sancionadora y su consiguiente notificación, sin poder extender la misma a la vía de recurso” (Sentencia de 15 de diciembre de 2004), toda vez que en la posterior vía del recurso de alzada se ejercita por la Administración una potestad administrativa distinta, cual es la relativa a la revisión de la previa actuación administrativa, orientada a verificar si el órgano inferior se ajustó a Derecho en el ejercicio de la potestad sancionadora. En consecuencia, la interposición del recurso de alzada da lugar a un distinto procedimiento administrativo, con sustantividad propia y, en consecuencia, la demora en la resolución expresa del recurso de alzada contra una resolución sancionadora no produce la prescripción de la infracción (ya sancionada), ni tampoco supone “que la sanción gane firmeza ni que se convierta en ejecutiva, de modo que no puede iniciarse el cómputo del plazo de prescripción de la sanción” (Sentencia de 22 de septiembre de 2008) sino que únicamente da lugar a la ficción del silencio negativo o desestimatorio, que permite la impugnación en vía jurisdiccional del acto presunto, como expresamente se advierte en las referidas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doctrina legal sentada por el Tribunal Supremo en las citadas Sentencias, que determina el contenido normativo de los arts. 81 LSV y 132 LPC para los órganos judiciales inferiores en grado del orden contencioso-administrativo, y por lo tanto los preceptos mismos, no contradice la referida doctrina constitucional sobre el silencio administrativo, configurado, según acabamos de recordar, como una ficción legal que responde a la finalidad de que el ciudadano pueda acceder a la vía judicial superando los efectos de la inactividad de la Administración. Si la Administración incumple su obligación legal de resolver expresamente (y notificar su resolución) el recurso de alzada contra una resolución sancionadora dentro del plazo legalmente establecido, el interesado podrá optar por acudir a la vía judicial contra esa desestimación presunta o esperar a que se dicte por la Administración resolución expresa, sin que pueda apreciarse que la demora coloque en este caso a la Administración en mejor situación que aquella en la cual se habría encontrado si hubiera cumplido su obligación de resolver expresamente dentro de plazo el recurso de alzada, pues durante la pendencia del recurso administrativo se mantiene el efecto de la inejecutividad de la sanción, como recuerda el Abogado del Estado, inejecución que, sin duda alguna, no perjudica (más bien beneficia) al ciudadano que ha sido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conviene advertir que de la doctrina constitucional sobre el silencio administrativo no se desprende, frente a lo que parece entender el órgano judicial promotor de la presente cuestión, que la demora en la resolución expresa de un recurso de alzada en materia sancionadora deba producir necesariamente la prescripción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que, conforme a reiterada doctrina de este Tribunal, la interpretación de las normas sobre prescripción o caducidad es, en principio y con las salvedades que esa misma doctrina señala (que no atañen al presente asunto), una cuestión de legalidad ordinaria, es decir, de la exclusiva competencia de los Jueces y Tribunales de Justicia y que carece, por su propio contenido, de relevancia constitucional (por todas, SSTC 27/1984, de 24 de febrero, FJ 1; 89/1992, de 8 de junio, FJ 3; 220/1993, de 30 de junio, FJ 2; 160/1997, de 2 de octubre, FFJJ 3 y 5; 274/2006, de 25 de septiembre, FJ 2; 172/2007, de 23 de julio de 2007, FJ 2; y 194/2009, de 28 de septiembre, FJ 1), siendo igualmente oportuno señalar que la doctrina constitucional sentada en materia de prescripción penal a partir de la STC 63/2005, de 14 de marzo, que se cita en el Auto de planteamiento de la cuestión (doctrina que no considera razonable ex arts. 24.1 y 25.1 CE una interpretación de las normas penales que deje en manos de los denunciantes o querellantes la interrupción de la prescripción de los delitos y faltas), no desvirtúa la anterior (como lo corroboran, entre otras, las SSTC 79/2008, de 14 de julio, FJ 2; y 195/2009, de 28 de septiembre, FJ 2), ni concierne al problema resuelto por la Sala de lo Contencioso-Administrativo del Tribunal Supremo en sus Sentencias de 15 de diciembre de 2004 y 22 de septiembre de 2008, pues, como también señala el Abogado del Estado, ni la potestad sancionadora de la Administración puede constituir una amenaza para la libertad personal (art. 25.3 CE), ni la doctrina legal que se contiene en las referidas Sentencias en interés de ley —de la que antes hemos dejado sucinta constancia— guarda relación alguna con dejar la interrupción de la prescripción de la infracción en manos de denunciantes o querellantes, desconociendo la configuración de la prescripción penal como renuncia o autolimitación del Estado al ius puniendi por el transcurso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lo que acaba de decirse, es claro que el supuesto abordado en la STC 63/2005, de 14 de marzo (y siguientes que reiteran su doctrina), es ajeno por completo al supuesto que en el presente caso se plantea y que, por ello, la doctrina legal sentada con carácter vinculante por la Sala de lo Contencioso-Administrativo del Tribunal Supremo en las Sentencias en interés de ley que estamos examinando no se opone en modo alguno de la doctrina establecida por el Tribunal Constitucional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segundo lugar y por último, ha de excluirse asimismo que la doctrina legal establecida por la Sala de lo Contencioso-Administrativo del Tribunal Supremo en la citada Sentencia en interés de ley de 22 de septiembre de 2008, que determina el contenido normativo de los preceptos cuestionados, contradiga la doctrina sentada por el Tribunal Constitucional en la STC 243/2006,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243/2006 consideramos lesiva del derecho a la tutela judicial efectiva (art. 24.1 CE), por irrazonable, una interpretación judicial según la cual el mero transcurso de los plazos legalmente establecidos para entender desestimado por silencio administrativo un recurso de alzada contra una resolución sancionadora (tres meses, conforme al art. 115.2 LPC) y para recurrir en vía contencioso-administrativa frente a esa desestimación presunta (seis meses, conforme al art. 46.1 LJCA), determinan per se la firmeza de la sanción en vía administrativa, permitiendo así su inmediata ejecución. Se razona, en efecto, en la STC 243/2006, FJ 5, que las previsiones legales al respecto, “en especial las que determinan que el recurso de alzada contra actos expresos ha de ser resuelto en todo caso, aun extemporáneamente, y sin vinculación alguna al sentido desestimatorio que el recurrente puede atribuir al silencio de la Administración a fin de acudir a los Tribunales, excluyen que la resolución objeto de un recurso de alzada pueda alcanzar firmeza hasta que no se desestime éste expresa y totalmente, pues hasta ese momento la Administración puede decidir cuantas cuestiones plantee el recurso, tanto de forma como de fondo, de modo congruente con las peticiones formuladas por el recurrente (art. 113.3 LPC). El deber de la Administración de resolver el recurso y su potestad de hacerlo en sentido estimatorio, revocando o anulando totalmente la resolución impugnada en alzada, resultan incompatibles con la atribución a ésta de la nota de firmeza antes de la resolución expresa de aquél y esa incompatibilidad, que se inicia con la interposición temporánea del recurso, subsiste en tanto no se produzca esa resolución expresa, con independencia de que ello tenga lugar dentro del plazo legal concedido a la Administración o una vez expirado éste. … Tampoco el transcurso del plazo establecido en el art. 46.1 LJCA para interponer el recurso contencioso-administrativo contra actos presuntos sin hacer uso del mismo permite lógicamente atribuir firmeza a la resolución administrativa combatida en el recurso de alzada no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contradicción se advierte entre la doctrina que se contiene en la citada STC 243/2006 y la doctrina legal sentada por el Tribunal Supremo en su Sentencia en interés de la ley de 22 de septiembre de 2008, que determina el contenido normativo de los arts. 81 LSV y 132 LPC para los órganos judiciales inferiores en grado del orden contencioso-administrativo, por cuanto, como ya se dijo, en la misma se parte expresamente de la premisa de que la demora en la resolución del recurso de alzada en ningún caso determina la firmeza ni, por tanto, la ejecutividad de la resolución administrativa sancionadora, sino que únicamente habilita al interesado para interponer recurso contencioso-administrativo contra la desestimación presunta de su recurso de alzada. En consecuencia, como señalan con acierto el Abogado del Estado y el Fiscal General del Estado en sus alegaciones, el Tribunal Supremo, al dictar la doctrina legal que se contiene en su Sentencia de 22 de septiembre de 2008, no ha hecho otra cosa que seguir la doctrina establecida en la STC 243/2006 sobre la firmeza y ejecutividad de la resolución sancionadora pendiente de resolución expresa del recurso de alzada, a los efectos de la prescripción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definitiva, habiendo quedado descartado, por las razones que anteriormente quedaron expuestas, que el art. 100.7 LJCA incurra en infracción del principio de independencia judicial (art. 117.1 CE), debe igualmente concluirse que tampoco existe la pretendida quiebra del art. 123.1 CE que se aduce de manera principal por el Juzgado promotor de la cuestión de inconstitucionalidad, pues la doctrina legal sentada en las citadas Sentencias en interés de la ley por la Sala de lo Contencioso-Administrativo del Tribunal Supremo, que establece para los órganos judiciales inferiores en grado de dicha jurisdicción el contenido normativo de los arts. 81 LSV y 132 LPC, no contradice la doctrina establecida por el Tribunal Constitucional, en su calidad de órgano jurisdiccional superior en materia de garantías constitucionales e intérprete supremo de la Constitución (art. 123.1 CE y art. 1.1 LOTC), en los aspectos a los que se refiere el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corresponde al Tribunal Constitucional determinar cuál sea la interpretación preferible cuando son posibles —dentro de la Constitución— distintas interpretaciones judiciales de la legalidad ordinaria, y entre ellas pueda identificarse alguna que acaso hubiera respondido más plenamente a los valores incorporados a los derechos fundamentales u otros preceptos constitucionales, pues una cosa es la garantía de los derechos fundamentales, tal y como le está encomendada a este Tribunal, y otra, muy distinta, la de la máxima irradiación de los contenidos constitucionales en todos y cada uno de los supuestos de la interpretación de la legalidad (por todas, SSTC 77/2002, de 8 de abril, FJ 3; 211/2002, de 11 de noviembre, FJ 2; 103/2003, de 2 de junio, FJ 3; 45/2004, de 23 de marzo, FJ 4; y 65/2011,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ocioso señalar, en este sentido, que el propio Tribunal Supremo, de manera prudencial, advierte expresamente en su Sentencia en interés de la ley de 22 de septiembre de 2008 (fundamento de Derecho quinto) que de la conjunción de la doctrina legal sentada en esta sentencia con la formulada en la anterior Sentencia en interés de la ley de 15 de diciembre de 2004 pudieran derivarse “consecuencias indeseables, como sería la pervivencia indefinida de una resolución sancionadora que estuviese pendiente de recurso de alzada y de la que no pudiere predicarse la prescripción de la infracción ni de la sanción”. Para conjurar este riesgo, el Tribunal Supremo continúa advirtiendo que “no se descarta por ello que la cuestión abordada en la sentencia de 15 de diciembre de 2004 pueda ser objeto de un nuevo examen cuando haya ocasión para ello, pero no es ahora momento de hacerlo, pues en el caso que nos ocupa ningún debate se ha suscitado en torno a la prescripción de la infracción y sí únicamente en lo que se refiere a la sanción”, que es justamente lo que ocurre en el proceso a quo del que trae causa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precaución del Tribunal Supremo, en lugar de debilitar la legitimidad constitucional de la doctrina legal sentada en la referida Sentencia en interés de ley, la refuerza, toda vez que deja abierta la puerta a sucesivas reconsideraciones cuando el caso así lo precisare. La pertinencia de aplicar la doctrina del Tribunal Constitucional a la que acabamos de aludir en el párrafo anterior, referida a que no puede ser pretensión nuestra la de exigir la mejor solución o la más justa, de entre las posibles, cuando hay otras que, aún sin llegar a esos extremos, no obstante son constitucionalmente suficientes, resulta, a la vista de la aludida precaución del Tribunal Supremo, especialmente apropiada.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Cádiz, a diecinueve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la cuestión de inconstitucionalidad núm. 9689-2009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Oratorio de San Felipe Neri de la ciudad de Cádiz, en el día en que se conmemora el bicentenario de la Constitución Española de 1812, y en relación con la Sentencia que hemos pronunciado en la cuestión de inconstitucionalidad núm. 9689-2009, debo indicar que con profundo respeto a la decisión mayoritaria, pero para ser coherente con la posición que he mantenido a lo largo de las deliberaciones mantenidas en el Pleno, y en ejercicio de la facultad establecida en el art. 90.2 LOTC, formulo Voto particular discrepante en los términos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digo, el punto de vista que aquí vengo a manifestar parte del mayor de los respetos por el criterio expresado por la mayoría en esta Sentencia y en general por el que guía el voto de los Magistrados de este Alto Tribunal en todas y cada una de las resoluciones que se dictan, con el convencimiento de que este respeto y consideración institucional, que vincula al Tribunal Constitucional tanto ad intra como ad extra; pero que, a su vez, merece de parte de todos los órganos del Estado, es la necesaria e imprescindible garantía que asegura el correcto cumplimiento de su función de vigilar e imponer, en su caso, la observancia de la Constitución, aspecto que resulta central en la consolidación, diría incluso que en la supervivencia, de un determinado sistema jurídico-político, como ya atisbó certeramente el constituyente gaditano cuando en el título X de su magna obra, bajo la rúbrica “De la observancia de la constitución, y modo de proceder para hacer variaciones en ella”, dedicó sus primeros preceptos a configurar un mecanismo de defensa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respeto institucional se concreta precisamente en que el Tribunal Constitucional y el resto de los órganos del Estado han de desarrollar sus respectivas funciones dentro de los márgenes establecidos por la propia Constitución. En esta línea, al igual que el Alto Tribunal no puede perder de vista el amplio margen de apreciación que tiene el legislador democrático para optar por unas u otras soluciones, debe también evitar por todos los medios convertirse en una nueva instancia interpretativa de la legalidad ordinaria más allá de lo decidido por los jueces y tribunales en uso de su competencia exclusiva al efecto. De la misma manera tampoco el legislador o los jueces y tribunales pueden desconocer que la Constitución Española de 1978 somete su actuación a ciertos límites que, en ocasiones, les vinculan positivamente a realizar conductas completamente prefijadas por la Constitución y a hacerlo dentro de un plazo, y en otras les sujetan negativamente a no extralimitarse en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de razonamiento es oportuno recordar que una nota fundamental de la Constitución de 1978 es que, en su afán por ser efectivamente cumplida y por que sus preceptos desplieguen verdaderos efectos para los ciudadanos en su vida diaria, ha querido que los órganos judiciales ordinarios —los integrados en el Poder Judicial— tengan un papel protagonista en asegurar su carácter vinculante. Por ello les impone la obligación de aplicarla, lo que también supone reconocerles competencia para interpretarla. Ahora bien, también es forzoso reconocer que los órganos judiciales ordinarios, incluido el Tribunal Supremo como cúspide de la organización jurisdiccional, a pesar de ese destacado papel, no son el último intérprete en cuestiones constitucionales, condición que corresponde al Tribunal Constitucional, como se desprende claramente del art. 123.1 CE cuando dice que “[e]l Tribunal Supremo, con jurisdicción en toda España, es el órgano jurisdiccional superior en todos los órdenes, salvo lo dispuesto en materia de garantías constitucionales”. Este precepto, aunque es muy claro en su redacción, puede no ser pacífico en su aplicación, pues hay categorías jurídicas reguladas en la legislación ordinaria cuya aplicación al caso concreto exige tener presente principios constitucionales, de modo que ciertas lecturas pueden ser contrarias a éstos.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caso el Tribunal Constitucional ha de intervenir para garantizar que no se desconozca el principio constitucional implicado, aunque ello suponga proscribir una interpretación de la ley ordinaria o incluso imponer un solo sentido como constitucionalmente adecuado. Es también cierto, sin embargo, que el Tribunal Constitucional ha de usar prudentemente de esta facultad so pena de extralimitarse e invadir el ámbito propio de la jurisdicción ordinaria y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Discurso Preliminar de la Constitución de 1812, redactado recogiendo el encargo de la Comisión de Constitución prestó especial atención al “importantísimo punto de la potestad judicial”. Así, allí se expuso que “para que la potestad de aplicar las leyes a los casos particulares no pueda convertirse jamás en instrumento de tiranía, se separan de tal modo las funciones de juez de cualquier otro acto de la autoridad soberana que nunca podrán ni las Cortes ni el Rey ejercerlas bajo ningún pretexto”. Esta idea se recoge expresamente en los arts. 242 y 243 de la Constitución de 1812, que son el pórtico de su largo título V rubricado “De los tribunales y de la administración de justicia en lo civil y en lo criminal”, a los que el art. 245 añade que “los Tribunales no podrán ejercer otras funciones que las de juzgar y hacer que se ejecute lo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son los mismos principios que consagra la Constitución de 1978 en su art. 117, que atribuye con exclusividad a los jueces y tribunales —a todos y no sólo al Tribunal Supremo— la facultad de juzgar y hacer ejecutar lo juzgado (no por tanto la de hacer normas que transciendan el caso que resuelven), facultad que han de desarrollar protegidos por la garantía de su independencia. Independencia que ha de entenderse, desde mi punto de vista, de un modo estricto; a saber, como una garantía de que el tribunal o juez, en tanto que miembro del Poder judicial, al ejercer la función de aplicar e interpretar el Derecho no queda sujeto a los intereses y las presiones del poder externo, sin que, por consiguiente, la independencia judicial guarde relación con la mayor o menor sujeción del órgano judicial a la jurisprudencia de los Tribunales superiores, como parece deducirse, en mi opinión equivocadamente, de la Sentencia de la que discrepo (FFJJ 6 y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al igual que la Constitución de 1812, la actual prevé un Tribunal Supremo con idénticas funciones que entonces, “salvo lo dispuesto en materia de garantías constitucionales” que, como ya dijimos, ahora corresponde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a estos planteamientos, que son los que informan el diseño constitucional del ejercicio de la potestad judicial, no descarto que, si así el legislador lo quiere configure, sin que ello suponga necesariamente vulnerar la independencia judicial constitucionalmente garantizada, algún supuesto en que el Tribunal Supremo en el ejercicio de su potestad jurisdiccional pueda fijar doctrina legal, en el sentido de que la interpretación que haga de las normas vincule al resto de órganos judiciales al resolver los casos particulares que sean de su competencia. Esta posibilidad, sin embargo, debe entenderse de un modo restrictivo porque la regla es que los Jueces y Tribunales ejerzan la potestad jurisdiccional en los asuntos de su competencia con completa independencia, solo siendo admisible su concreción cuando valores constitucionales dignos de protección exijan el sacrificio de esta garantía y éste resulte proporcionado. La vinculación preferente a la Constitución de los órganos judiciales implica que éstos nunca podrán ser privados del cauce de la cuestión de inconstitucionalidad ex art. 163 CE cuando consideren que un determinado precepto, conforme a la interpretación vinculante fijada como doctrina legal, sea contrario a la Constitución. Así lo dispone la propia Constitución como vía para que el Tribunal Constitucional sea su último garante.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no quiere decir, no obstante, que la jurisprudencia emanada de los órganos jurisdiccionales superiores, especialmente del Tribunal Supremo mediante el recurso de casación, no tengan un valor interpretativo que se encuentra ínsito en la unidad de jurisdicción y en la necesidad uniforme del Derecho, pero que es un valor distinto del de la vinculación ope legis mencionada en el párrafo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Entrando ya en el fondo de la cuestión suscitada, comparto el criterio que lleva a la mayoría a rechazar la pretensión de inadmisibilidad formulada por el Abogado del Estado y correlativamente a delimitar el objeto del proceso como lo hace, pues en las cuestiones de inconstitucionalidad, como recientemente ha recordado la STC 20/2012, “nuestra labor de depuración del ordenamiento debe partir de la interpretación de la disposición legal que aporta el órgano judicial cuestionante, pues a él compete interpretar la ley (art. 117.3 CE) …; sólo si la norma, así interpretada, resultara inconstitucional habríamos de ‘explorar las posibilidades interpretativas del precepto cuestionado, por si hubiera alguna que permitiera salvar la primacía de la Constitución (SSTC 76/1996, de 30 de abril, FJ 5; 233/1999, de 16 de diciembre, FJ 18; 202/2003, de 17 de noviembre, FJ 6; 235/2007, de 7 de noviembre, FJ 7; 59/2008, de 14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que se plantea es si los arts. 81 LSV y 132 LPC, entendidos por el órgano cuestionante conforme a la doctrina legal fijada en las Sentencias del Tribunal Supremo de 15 de diciembre de 2004 (“El límite para el ejercicio de la potestad sancionadora, y para la prescripción de las infracciones, concluye con la resolución sancionadora y su consiguiente notificación, sin poder extender la misma a la vía de recurso”) y de 22 de septiembre de 2008 (“que interpuesto recurso de alzada contra una resolución sancionadora, el transcurso del plazo de tres meses para la resolución del mismo no supone que la sanción gane firmeza ni que se convierta en ejecutiva, de modo que no puede iniciarse el cómputo del plazo de prescripción de la sanción”), son contrarios, entre otros parámetros de constitucionalidad, al principio de seguridad jurídica ex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No hay duda que, como dice la Sentencia de la mayoría, la seguridad jurídica ex 9.3 CE abraza como uno de sus contenidos —pero, desde ya, apunto que a mi juicio no es el único— la certeza sobre el ordenamiento jurídico aplicable, tanto en su vertiente objetiva —norma clara y no confusa— como en la subjetiva —previsibilidad de sus efectos—. Sin embargo discrepo radicalmente de la aplicación que hace al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sostiene que “el mandato normativo de los preceptos cuestionados (arts. 81 LSV y 132 LPC) aparece enunciado, con el contenido establecido por la Sala de lo Contencioso-Administrativo del Tribunal Supremo en sus Sentencias en interés de ley de 15 de diciembre de 2004 y 22 de septiembre de 2008, con la suficiente claridad como para eliminar cualquier sombra de incertidumbre acerca de su contenido y alcance en cuanto a la fijación del dies a quo del cómputo del plazo de prescripción de las infracciones y sanciones administrativas”. A mi juicio, es patente que, aunque el enunciado del mandato sea claro, los efectos sobre el momento exacto en que empieza a contar el plazo de prescripción son completamente imprevisibles para el administrado, pues ese instante depende absolutamente de la voluntad de la Administración sancionadora, voluntad que no está determinada por ningún elemento objetivo.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dado que, como se desprende de la doctrina que sentamos en la STC 243/2006, de 24 de julio, FJ 5, precisamente en el contexto de un recurso de alzada frente a la imposición de una sanción, la Administración está obligada a resolver expresamente el recurso de alzada incluso más allá del plazo máximo establecido legalmente para resolver y notificar. Correlativamente el particular tiene derecho a esperar esa respuesta en la confianza, al menos hipotética, de ver reconocidas sus pretensiones. Así pues el corolario será necesariamente que el dies a quo de la prescripción de la sanción, que coincidirá con el momento en que la Administración decida el recurso de alzada, estará enteramente en función de la voluntad de ésta, determinada legalmente en el an, pero no en el quando. En resumen, los arts. 81 LSV y 132 LPC, entendidos en la interpretación seleccionada por el órgano cuestionante, serían contrarios al principio de seguridad jurídica, al que sirve, precisamente, el instituto de la prescripción y al que salvaguarda el art. 9.3 CE, pues confían la efectividad de aquélla —de la prescripción, se entiende— a la mera voluntad de una de las partes en la relación.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Una segunda discrepancia con la mayoría se debe a que, en mi opinión, el principio constitucional de seguridad jurídica (art. 9.3 CE), cuando se trata de disciplinar el ejercicio del ius puniendi, y en este caso la regulación de la prescripción de las infracciones y sanciones administrativas, impone al legislador que las normas que dicte, además de cumplir con la exigencia de certeza, respeten una serie de principios y valores constitucionales en los que no tiene cabida que una persona respecto de una coyuntura concreta quede sujeta sine die a la potestad sancionadora del Estado. La seguridad jurídica, en tanto comprende esos valores, implica que el transcurso del tiempo determine la firmeza de esas situaciones jurídicas, impidiendo mediante la prescripción —institución de larga tradición histórica y generalmente aceptada por la jurisprudencia ordinaria y constitucional— que sigan vivas más allá de cierto horizonte temporal y, en consecuencia, proscribe a los poderes públicos que, al privar a aquélla de toda virtualidad, hagan que el transcurso del tiempo, aun cuando éste sea desorbitado, carezca de toda influencia sobre la sujeción de las personas al ius puniendi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con recordar, al efecto, la STC 63/2005, de 14 de marzo, que sitúa expresamente “el fundamento material de la prescripción [en el] principio de seguridad jurídica” (FJ 5 in fine). Más pormenorizadamente, la doctrina de esa Sentencia, refiriéndose al fundamento o razón de ser de la prescripción de los delitos, sienta que “dejando de lado otras explicaciones más complejas, salta a la vista que lo que el establecimiento de un plazo temporal para que el Estado pueda proceder a perseguir los delitos persigue a su vez es que no se produzca una latencia sine die de la amenaza penal que genere inseguridad en los ciudadanos respecto del calendario de exigencia de responsabilidad por hechos cometidos en un pasado más o menos remoto” (FJ 4); y un poco más adelante, que “el establecimiento de un plazo de prescripción de los delitos y faltas no obedece a una voluntad de limitar temporalmente el ejercicio de la acción penal por denunciantes y querellantes (configuración procesal de la prescripción), sino a la voluntad inequívocamente expresada por el legislador penal de limitar temporalmente el ejercicio del ius puniendi por parte del Estado”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reseñada, enunciada en relación con la prescripción de los delitos, es extensible a la prescripción de las sanciones administrativas, pues es indiscutible que el ius puniendi del Estado se proyecta igualmente en la ejecución de las penas y también lo es que, desde la temprana STC 18/1981, 8 de junio, este Alto Tribunal ha reiterado que “los principios inspiradores del orden penal son de aplicación, con ciertos matices, al Derecho administrativo sancionador, dado que ambos son manifestaciones del ordenamiento punitivo del Estado” (FJ 2). Además, carecería de sentido negar a los ilícitos administrativos la significación material que atribuye a la prescripción penal la citada STC 63/2005, y que le reconoce desde antiguo la jurisdicción ordinaria, pues de ese modo las conductas que representan una mayor gravedad y peligrosidad, así como un mayor reproche social, cual sucede en las constitutivas de una infracción penal, se verían favorecidas con dicha causa de extinción de su responsabilidad, mientras que aquellas otras de naturaleza administrativa no logran el expresado beneficio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los arts. 81 LSV y 132 LPC, entendidos en la interpretación escogida por el órgano cuestionante, serían contrarios a esta segunda dimensión del principio constitucional de seguridad jurídica (art. 9.3 CE), pues supondrían que la pasividad de la Administración en resolver el recurso de alzada, por muy duradera que fuera, no produciría la prescripción de las sanciones. El administrado quedaría en una permanente situación de inseguridad jurídica porque siempre —sine die, durante decenas de años hipotéticamente— conviviría con la posibilidad de que la sanción deviniese firme y se ejecutara, incluso cuando por ese transcurso del tiempo la finalidad que persigue el ius puniendi hubiera decaído por las razones que manifestó la STC 63/2005 más arriba reseñada. La vulneración constitucional es particularmente grave porque, como resulta evidente, los preceptos cuestionados, así leídos, admiten supuestos en que una institución jurídica del arraigo de la prescripción de las sanciones administrativas queda enteramente eliminada.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De otro lado, la Sentencia de la que me separo sugiere en su fundamento jurídico 10 que la inaceptable situación de incertidumbre para el administrado que he referido en los dos apartados anteriores de este Voto “no perjudica (más bien beneficia) al ciudadano que ha sido sancionado”, pues mientras ella dure se mantiene el efecto de inejecutividad de la sanción y siempre puede ponerle fin acudiendo a la vía judicial contra la desestimación presunta. No puedo estar más lejos de esta concepción. Considero que la mayoría pierde de vista el dato esencial de que nos encontramos inmersos en un procedimiento sancionador, como lo acredita que el deber de la Administración de resolver el recurso y su potestad de hacerlo en sentido estimatorio justifican la expectativa del administrado de ver revocada o anulada totalmente la resolución impugnada en alzada, lo que supone que, en virtud de la aplicación de los principios inspiradores del orden penal al Derecho administrativo sancionador aludida en el punto anterior de este Voto, el administrado puede hacer valer todas las dimensiones que integran el derecho de defensa ex art. 24.2 CE, entre ellas dejar transcurrir el tiempo en la expectativa de que éste produzca el efecto extintivo propio de la prescripción.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fin, la mayoría, en el fundamento jurídico 12, aunque califica de precaución el hecho de que el Tribunal Supremo deje la puerta abierta a cambiar la doctrina legal fijada en su Sentencia de 15 de diciembre de 2004, respalda la vinculación de los jueces ordinarios inferiores a la doctrina legal fijada por el Tribunal Supremo en los recursos de casación en interés de ley, lo que en la práctica elimina las posibilidades de que el propio Tribunal Supremo llegue a tener ante sí planteado un pleito que le permita alterar dicha doctrina legal precisamente por esa sujeción ope legis.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En conclusión, los arts. 81 LSV y 132 LPC, enjuiciados a partir de la interpretación que les da el órgano cuestionante, serían, en mi opinión, contrarios a la Constitución española por los motivos expuestos. Sin embargo, conforme a la doctrina constitucional reseñada en el apartado 3 de este Voto, no creo que necesiten ser declarados inconstitucionales, pues son susceptibles de otras lecturas plenamente acordes con la Constitución que permiten salvar la primacía de ésta.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corresponde, sin embargo, al Tribunal Constitucional seleccionar una interpretación de la legalidad ordinaria entre las constitucionalmente posibles, pues eso es competencia exclusiva de los jueces ordinarios, pero sí le compete declarar que los arts. 81 LSV y 132 LPC, entendidos en el sentido de la doctrina legal fijada en las Sentencias del Tribunal Supremo de 15 de diciembre de 2004 y de 22 de septiembre de 2008, vulneran el principio constitucional de seguridad jurídica (art. 9.3 CE). De esta manera nuestro Tribunal debiera haber ejercitado su papel de último garante de la Constitución y, liberando al órgano judicial cuestionante de la obligación de resolver el pleito concreto conforme a tal lectura de los preceptos cuestionados, habría hecho efectiva su vinculación preferente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Cádiz a diecinueve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Pérez Tremps a la Sentencia dictada en la cuestión de inconstitucionalidad núm. 9689-2009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del Pleno, reunido en Cádiz en el Oratorio de San Felipe Neri el día en que se cumplen doscientos años de la promulgación de la Constitución Española de 1812, debo manifestar mi discrepancia con parte de la fundamentación de la Sentencia en relación con el cuestionamiento del art. 100.7 LJCA —que no alcanza al fallo desestimatorio respecto de este particular, con el que estoy de acuerdo— y con la fundamentación y fallo de la Sentencia en relación con el cuestionamiento de los arts. 81 LSV y 132 LPC, en la interpretación vinculante dada por las Sentencias en interés de ley de la Sala de lo Contencioso-Administrativo del Tribunal Supremo de 15 de diciembre de 2004 y 22 de septiembre de 2008, fallo que considero que debería haber concluido en la declaración de su inconstitucionalidad por vulneración del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con la mayoría el proceso argumental seguido para llegar a la conclusión de que el art. 100.7 LJCA, en la medida en que establece el carácter vinculante de las Sentencias del Tribunal Supremo que estiman los recursos de casación en interés de ley, no vulnera el principio de independencia judicial. Ahora bien, discrepo del argumento utilizado por la mayoría consistente en que la independencia judicial también queda reforzada en estos casos por la posibilidad que tiene el órgano judicial inferior en grado de plantear la cuestión de inconstitucionalidad ante el Tribunal Constitucional respecto de los preceptos legales cuyo contenido normativo haya sido concretado de manera vinculante por el Tribunal Supremo, puesto que entiendo que se fundamenta en una cierta desfiguración de la cuestión de inconstitucionalidad tal y como viene prevista en el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descartado que el art. 100.7 LJCA vulnera la independencia judicial con fundamento en que, conforme a su libertad de configuración, el legislador puede optar por establecer el carácter vinculante de la jurisprudencia en preservación de intereses constitucionalmente garantizados, era innecesario acudir a cualquier otro argumento para la desestimación del cuestionamiento de este precepto. Ese argumento sobreañadido lo que hace es, más bien, proyectar una sombra de duda respecto de que en realidad el carácter vinculante de cierta jurisprudencia del Tribunal Supremo pueda suponer una merma de la independencia judicial de órganos judiciales inferiores que sólo pueda ser remediada por el Tribunal Constitucional a través de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además, teniendo en cuenta la propia naturaleza de la cuestión de inconstitucionalidad y los supuestos en que resulta posible sentar una jurisprudencia vinculante ex art. 100.7 LJCA, el alcance protector de la independencia judicial que la mayoría sitúa en la cuestión de inconstitucionalidad es absolutamente marginal.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naturaleza jurídica de la cuestión de inconstitucionalidad determina que el Juez, cuando se encuentra con una norma con fuerza de ley contraria a la Constitución no tiene la opción, sino la obligación de plantear la correspondiente cuestión de inconstitucionalidad ante el Tribunal Constitucional, al ostentar éste el monopolio de rechazo de la ley por su oposición a la norma fundamental. En ese contexto, habida cuenta de que el carácter vinculante de la jurisprudencia establecido en el art. 100.7 LJCA aparece referido a la interpretación de cualquier norma emanada del Estado (art. 100.2 LJCA), es obvio que el eventual campo de acción que tendría la cuestión de inconstitucionalidad queda muy reducido, ya que no sería un medio apto para controlar el ajuste constitucional de cualquier norma que no tenga fuerza de ley ni, incluso dentro de éstas, para aquellas interpretaciones efectuadas en este tipo de recursos de casación que no comprometan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poco aporta, más bien confunde, utilizar como argumento en defensa de la independencia judicial de los órganos judiciales inferiores respecto del carácter vinculante de determinada jurisprudencia del Tribunal Supremo una institución como la cuestión de inconstitucionalidad que, en este ámbito concreto, tiene un campo de acción tan reducido que queda limitado únicamente a los supuestos en que concurra la doble condición de que la interpretación vinculante lo sea de una norma con fuerza de ley y que, además, dicha norma integrada con la interpretación resultante de la jurisprudencia vinculante sea contraria a la Constitución. La llamada a la cuestión de inconstitucionalidad resulta pues reiterativa de algo obvio y confunde sobre la verdadera relación entre norma e interpretación vinculante que sólo eventualmente puede tener alcance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Además de lo anterior, mi principal discrepancia, y por la que he votado en sentido contrario al de la mayoría, radica en que se haya concluido que los arts. 81 LSV y 132 LPC, en la interpretación vinculante dada por las Sentencias en interés de ley de la Sala de lo Contencioso-Administrativo del Tribunal Supremo de 15 de diciembre de 2004 y 22 de septiembre de 2008, no vulneran 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cuestionamiento realizado por el órgano judicial plantea correctamente, a mi juicio, la situación de indefinición jurídica en que queda el ciudadano derivada de la conjunción de las doctrinas vinculantes de las Sentencias de la Sala de lo Contencioso-Administrativo del Tribunal Supremo de 15 de diciembre de 2004 y de 22 de septiembre de 2008. En efecto, conforme a la primera, el incumplimiento por parte de la Administración de su deber de resolver expresamente un recurso de alzada contra una resolución sancionadora no permite computar ese plazo de demora a efectos de prescripción de la infracción. Conforme a la segunda, ese mismo incumplimiento, si bien impide la ejecutividad de la sanción impuesta, tampoco permite computar ese plazo de demora a efectos de prescripción de la sanción. De todo ello resulta que, una vez dictada una resolución sancionadora por la Administración, si el sancionado recurre en alzada y la Administración incumple su obligación legal de resolver expresamente dicho recurso, la consecuencia es que el transcurso del tiempo no puede ser computado como prescriptor ni de la infracción ni de la sanción, con lo que se produce una situación jurídica de perpetua pendencia del ciudadano al procedimiento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de la mayoría es que este efecto no resulta contrario al art. 9.3 CE, ya que supone un mandato normativo enunciado con la suficiente claridad como para eliminar cualquier sombra de incertidumbre acerca de su contenido y alcance en cuanto a la fijación del dies a quo del cómputo del plazo de prescripción de las infracciones y sanciones administrativas, lo que elimina todo reproche tanto respecto de su certeza como de su previsibilidad. Pues bien, discrepo del corto alcance que la mayoría ha dado al principio de seguridad jurídica (art. 9.3 CE), al hacer una lectura aislada y descontextualizada del resto de principios recogidos en el art. 9.3 CE y otros valores constitucionales, toda vez que, como ya se destacaba en el “Discurso Preliminar” de la Constitución de Cádiz de 1812, “la Constitución de la Monarquía española debe ser un sistema completo y bien ordenado, cuyas partes guarden entre sí el mas perfecto enlace y armonía”. Igualmente, discrepo de la falta de ponderación de determinadas circunstancias relevantes en la situación jurídica provocada, como son, por un lado, que se produce en el marco del ejercicio del ius puniendi y, por otro, que es creada, precisamente, a partir del incumplimiento de una obligación legal por el titular del ejercicio de ese ius puniendi.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seguridad jurídica es algo más que certeza normativa tendente a evitar mandatos que produzcan confusión, incertidumbre o duda sobre la previsibilidad de los efectos de un determinado comportamiento. Tal como ha reiterado este Tribunal desde sus más tempranos pronunciamientos, los principios de “irretroactividad, seguridad, interdicción de la arbitrariedad, así como los otros que integran el art. 9.3 de la Constitución —legalidad, jerarquía normativa, responsabilidad— no son compartimentos estancos, sino que, al contrario, cada uno de ellos cobra valor en función de los demás y en tanto sirva a promover los valores superiores del ordenamiento jurídico que propugna el Estado social y democrático de Derecho”, destacándose que “en especial, lo que acabamos de afirmar puede predicarse de la seguridad jurídica, que es suma de certeza y legalidad, jerarquía y publicidad normativa, irretroactividad de lo no favorable, interdicción de la arbitrariedad, pero que, si se agotara en la adición de estos principios, no hubiera precisado de ser formulada expresamente. La seguridad jurídica es la suma de estos principios, equilibrada de tal suerte que permita promover, en el orden jurídico, la justicia y la igualdad, en libertad” (STC 27/1981, de 20 de julio,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este Tribunal ha destacado que la seguridad jurídica está conectada con diversas instituciones previstas en el Ordenamiento jurídico. Así, en relación con la prescripción, este Tribunal ya ha señalado que, aunque se trate de una institución de libre configuración legal, “en general, encuentra su propia justificación constitucional en el principio de seguridad jurídica”, y que “supone una autolimitación o renuncia del Estado al ius puniendi por el transcurso del tiempo, que encuentra también fundamentos en principios y valores constitucionales, pues toma en consideración la función de la pena y la situación del presunto inculpado, su derecho a que no se dilate indebidamente la situación que supone la virtual amenaza de una sanción penal” (STC 157/1990, de 18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atención a lo expuesto, existe una proyección del principio de seguridad jurídica, que es la concretamente invocada por el órgano judicial cuestionante, consistente en que el ciudadano, más allá de poder conocer o prever las consecuencias jurídicas que se deriven de su conducta, no quede inmerso en una situación de absoluta indefinición jurídica generadora de “intranquilidad jurídica” —en tanto que está referida al ejercicio del ius puniendi estatal— y producida de manera arbitraria por parte del titular de dicho ius puniendi —en tanto que deriva del incumplimiento de la Administración de una obligación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ese contenido del principio de seguridad jurídica ha sido vulnerado por los preceptos cuestionados toda vez que, en primer lugar, y tal como se expuso anteriormente, la situación es creada a partir del incumplimiento de la obligación legal de la Administración de resolver de forma expresa el recurso de alzada contra una resolución sancionadora, lo que supone consentir un importante elemento de arbitrariedad en la actuación de la Administración, cuya erradicación, tal como también se recuerda en el “Discurso Preliminar” de la Constitución de Cádiz de 1812, era uno de sus principales objetivos y preocupaciones. Dicha situación, por otra parte, no cabe entenderse remediada o compensada a través de la hipótesis de la solicitud del certificado acreditativo del silencio ni con la posibilidad de acudir a los órganos judiciales, toda vez que implican hacer recaer en el ciudadano la carga de unas actuaciones provocadas exclusivamente por el incumplimiento de la Administración de una obligación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lesión del contenido del principio de seguridad jurídica de los preceptos cuestionados también debe ponerse en relación con la circunstancia de que regulan aspectos relativos al ejercicio del ius puniendi estatal y lo hacen con el efecto de impedir que, mientras se mantenga el incumplimiento de la obligación legal de resolver, pueda ser tomado en consideración el transcurso del tiempo, perpetuando una sujeción del ciudadano al procedimiento sancionador. Esta situación de lo que antes he denominado “intranquilidad jurídica” no queda enervada con el efecto de la inejecución de la sanción, toda vez que la pendencia del procedimiento sancionador lo que permite es dejar indefinidamente en manos de la Administración el momento en que, dando cumplimiento a la obligación de resolución expresa, ponga en marcha la posibilidad de ejecución. En última instancia, pues, en estos casos la inejecución no juega en garantía y protección del ciudadano sometido al ejercicio del ius puniendi. Al contrario es la pervivencia indefinida de la ejecutividad de la sanción el elemento generador de la indefinición jurídica denunciada.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tanto, conforme a lo expuesto, considero que deberían haberse declarado inconstitucionales los arts. 81 LSV y 132 LPC, en la interpretación vinculante dada por las Sentencias en interés de ley de la Sala de lo Contencioso-Administrativo del Tribunal Supremo de 15 de diciembre de 2004 y 22 de septiembre de 2008, por vulnerar 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Cádiz, a diecinueve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Adela Asua Batarrita a la Sentencia dictada en la cuestión de inconstitucionalidad núm. 9689-2009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expreso mi discrepancia parcial con el fallo y con parte de la fundamentación jurídica de la Sentencia, desestimatoria de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como mantuve en la deliberación del Pleno, la cuestión de inconstitucionalidad debió de ser parcialmente estimada. Mi discrepancia atañe exclusivamente a los argumentos que llevan a la mayoría a considerar que no son incompatibles con la Constitución los arts. 81 LSV y 132 LPC en la interpretación vinculante fijada por las Sentencias de la Sala Contencioso-Administrativa del Tribunal Supremo en interés de ley, de 15 de febrero de 2004 y 22 de septiembre de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mayoría el entendimiento que constituye la premisa de la Sentencia sobre el objeto de la cuestión planteada, pues como se afirma en el fundamento jurídico 2 “los preceptos legales cuestionados tienen para los órganos judiciales del orden contencioso-administrativo el contenido preciso (ese mismo y no otro) que el Tribunal Supremo ha establecido al sentar doctrina legal vinculante en sentencias en interés de ley, como último y superior intérprete de la legalidad ordinaria”. También comparto la desestimación de la duda de constitucionalidad que, formulada de forma subsidiaria o alternativa por el órgano judicial promotor de la cuestión, es examinada correctamente de forma prioritaria por la Sentencia. En mi opinión, el carácter vinculante de la doctrina legal del Tribunal Supremo en interés de ley no plantea problemas de inconstitucionalidad pues cabe apreciar motivos constitucionalmente legítimos para que el legislador regule ese instrumento excepcional de uniformización en la aplicación del Derecho, por los Jueces y Tribunales de grado inferior al Tribunal Supremo del orden jurisdiccional contencioso-administrativo, que constituye el recurso de casación en interés de la ley, en los concretos términos en que lo ha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disiento de la solución adoptada sobre lo que constituye la duda principal para el órgano judicial que promueve la cuestión: la vulneración de la seguridad jurídica (art. 9.3 CE) derivada de la suspensión permanente del inicio del plazo de prescripción de la sanción hasta la resolución del recurso de alzada por la Administración, por tardía que sea tal resolución, o incluso aunque nunca se produzca. La Sentencia desestima dicha duda engarzando argumentos formales que, a mi juicio, y con sumo respeto para la opinión contraria de la mayoría de los Magistrados, no entran en el problema de fondo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Recordemos que el problema de fondo no es otro que la indeterminación o apertura sine die del plazo de prescripción en los supuestos de falta de resolución de los recursos de alzada interpuestos contra una resolución administrativa sancionadora. Esa indeterminación resulta de la combinación de la doctrina legal en interés de la ley fijada en las Sentencias de 15 de febrero de 2004 y de 22 de septiembre de 2008 por la Sala Contencioso-Administrativa del Tribunal Supremo. La Sentencia de 15 de febrero de 2004 formuló la siguiente doctrina legal: “El límite para el ejercicio de la potestad sancionadora, y para la prescripción de las infracciones, concluye con la resolución sancionadora y su consiguiente notificación, sin poder extender la misma a la vía de recurso.”. Por su parte, la Sentencia de 22 de septiembre de 2008 fijó esta doctrina legal: “Interpuesto recurso de alzada contra una resolución sancionadora, el transcurso del plazo de tres meses para la resolución del mismo no supone que la sanción gane firmeza ni que se convierta en ejecutiva, de modo que no puede iniciarse el cómputo del plazo de prescripción de la sanción.” De la combinación de ambas doctrinas se desprende el siguiente resultado: el procedimiento administrativo de revisión de la resolución sancionadora que se activa mediante la interposición del recurso de alzada no tiene incidencia en el plazo de prescripción de la infracción (Sentencia de 2004) ni en el plazo de prescripción de la sanción (Sentencia de 2008), pues, por una parte, una vez dictada en plazo la resolución sancionadora ya no cabe alegar la prescripción de la infracción y, por otra, en tanto la resolución sancionadora adoptada no devenga firme, no comienza a computarse el plazo de prescripción de la sanción. El órgano judicial promotor de la cuestión identifica claramente el problema que suscita la combinación de ambas doctrinas legales: si la Administración no resuelve de forma expresa el recurso de alzada interpuesto contra la resolución sancionadora, el comienzo del computo del plazo de prescripción de la sanción permanece indefinidamente abierto, pendiente de que la Administración opte por resolver de forma expresa el recurso de alzada. Esto supone que, si no hay resolución expresa del recurso de alzada, el plazo de prescripción queda indefinidamente “congelado” y, por tanto, no llega a aplicarse a la sanción de que se trate; y que, si se resuelve extemporáneamente el recurso, el plazo de prescripción se puede ampliar extraordinariamente.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Estoy de acuerdo con la mayoría de los Magistrados en la conclusión de que los preceptos legales cuestionados, con el contenido preciso derivado de la doctrina legal vinculante del Tribunal Supremo, no contradicen nuestra doctrina constitucional sobre el silencio administrativo. Sin embargo, considero que los demás argumentos utilizados para descartar la duda de constitucionalidad no abordan realmente el problema de fondo expuesto. En mi opinión, no se ha tomado debidamente en consideración nuestra doctrina constitucional sobre la institución de la prescripción y su estrecha relación con el principio de seguridad jurídica proclamado en el art. 9.3 CE. La Sentencia afirma que no hay incertidumbre acerca del contenido y alcance del mandato normativo resultante de los preceptos cuestionados “en cuanto a la fijación del dies a quo del cómputo del plazo de prescripción de las infracciones y sanciones administrativas” (fundamento jurídico 8). Pero el problema de seguridad jurídica no es de incertidumbre o imprecisión normativa en cuanto al dies a quo o al dies ad quem, ni al plazo de prescripción o a su forma de cómputo, sino otro: con la aplicación combinada de la doctrina legal fijada en las dos Sentencias del Tribunal Supremo antes mencionadas, durante un periodo de tiempo indefinido (el de sustanciación del recurso de alzada contra la resolución sancionadora), cuya finalización queda en manos exclusivamente de la propia Administración, no resulta aplicable la prescripción de la infracción ni la prescripción de la sanción; la primera porque ya se habría sancionado la infracción con una multa, sin haberse puesto fin a la vía administrativa, y la segunda porque dicha sanción no es firme ni ejecutiva, y por tanto al ser inejecutable, no puede comenzar el cómputo de la prescripción. En suma, los preceptos cuestionados convierten en inoperativa e ilusoria la propia institución de la prescripción en el ámbito sancionador administrativo cuando la Administración incumple su obligación legal de resolver expresamente el recurso de alzada. Este es el núcleo de la duda de constitucionalidad que la Sentencia elude y, en definitiva, no acierta a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mi juicio, no despeja la duda de constitucionalidad el argumento utilizado en el fundamento jurídico 10 al indicar que ante el incumplimiento de la obligación de resolver el recurso de alzada, “el interesado podrá optar por acudir a la vía judicial contra la desestimación presunta o esperar a que se dicte por la Administración resolución expresa”; como tampoco puedo compartir que “[no] pueda apreciarse que la demora coloque en este caso a la Administración en mejor situación que aquella en la cual se habría encontrado si hubiera cumplido su obligación de resolver expresamente dentro de plazo el recurso de alzada, pues durante la pendencia del recurso se mantiene el efecto de la inejecutividad de la sanción, como recuerda el Abogado del Estado, inejecución que, sin duda alguna, no perjudica (más bien beneficia) al ciudadano que ha sido sancionado”. Por un lado, el que el interesado pueda recurrir en la vía judicial frente a la desestimación presunta, una vez transcurrido el plazo máximo para resolver el recurso de alzada, es sin duda relevante de cara al derecho fundamental a la tutela judicial efectiva, pero no tiene nada que ver con la indeterminación en la producción del dies a quo del plazo de prescripción. Sería inaudito que el interesado tuviera que asumir una carga procesal como es la interposición de un recurso contencioso-administrativo para poder activar el transcurso del plazo de prescripción de una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razonamiento que la Sentencia desliza en términos de “ventajas” o “beneficios” que supuestamente obtienen o dejan de obtener bien el interesado bien la Administración es incorrecto porque si algo deja claro la Sentencia es que el recurso de casación en interés de ley tiene un carácter excepcional, tanto por la restricción de los legitimados activos para su interposición como por su finalidad. Es evidente que las Administraciones que interpusieron los correspondientes recursos de casación en interés de ley, que dieron lugar a la doctrina legal en cuestión, perseguían obtener alguna “ventaja” o un “beneficio” —en principio— para el interés general; también resulta obvio que las sentencias firmes que fueron objeto de aquellos recursos de casación beneficiaban más al particular interesado que lo sentado a partir de la referida doctrina legal. Pero aunque la situación para el interesado no fuera especialmente perjudicial durante la pendencia del recurso de alzada, como parece argumentar implícitamente la Sentencia, por la no ejecutoriedad de la sanción recurrida, permanece sin resolver el problema central, esto es que el interesado no puede invocar la prescripción de la sanción administrativa durante un tiempo indeterminado e indefinido, a voluntad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los argumentos de tutela judicial efectiva ex art. 24 CE, extraídos de nuestra doctrina constitucional sobre el acceso a la jurisdicción en relación con las desestimaciones presuntas, no son pertinentes en el presente caso, pues el problema de fondo, como venimos repitiendo, no es de acceso a la jurisdicción, sino sustantivo: la compatibilidad con el principio de seguridad jurídica de unos preceptos legales que, en materia sancionadora administrativa, dejan en manos de la Administración, en las circunstancias ya expuestas, la posibilidad de que los interesados puedan acogerse de forma efectiva a una institución como la prescripción. Así entendida, la prescripción pierde su carácter de institución objetiva que únicamente depende del transcurso del tiempo, para pasar a depender de la decisión del órgano administrativo que deba resolver el recurso de alzada interpuesto contra la resolución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Para captar debidamente la relevancia constitucional de la cuestión planteada, es necesario atender al significado de la vía administrativa de recurso, así como al fundamento constitucional de la institución de la prescripción, en particular en relación con el ius puniendi del Estado, aspectos ambos que a mi juicio han quedado desatendidos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de fondo se origina por la existencia de una vía administrativa de recurso que en nuestro ordenamiento se configura como vía preceptiva previa a la vía judicial, a diferencia de lo que ocurre en otros ordenamientos donde tales recursos administrativos constituyen, por lo general, una alternativa facultativa. El recurso de alzada constituye un presupuesto necesario de la impugnación jurisdiccional y, por ello, junto a la innegable faceta de garantía de los derechos de los particulares (en cuanto que permite reaccionar contra las decisiones administrativas y, eventualmente, eliminar el perjuicio que puedan acarrear) supone también, en cierta medida, tanto un privilegio para la Administración como una correlativa carga para los administrados, ya que éstos deben necesariamente someter a la Administración los conflictos antes de residenciarlos ante los Jueces y Tribunales. Es cierto que el carácter privilegiado de la vía administrativa de recurso se ha atenuado modernamente, en cierto modo, en el ámbito sancionador, por la previsión legal de que las sanciones no serán ejecutivas hasta tanto no se ponga fin a la vía administrativa (art. 138.3 LPC). No será firme ni ejecutiva, pero la sanción ha sido efectivamente impuesta. Se puede discutir si la solución jurídico-técnica más coherente con arreglo al Derecho positivo es vincular la vía administrativa de recurso con la prescripción de la infracción o con la prescripción de la sanción, y eso es algo que no compete resolver a este Tribunal. Lo que no resulta constitucionalmente admisible es que, una vez interpuesto el recurso de alzada y no resuelto en plazo por la Administración, por la inacción de la Administración se abra un periodo indefinido de tiempo que se puede convertir en ilimitado, que no afecta en modo alguno ni a la prescripción de la infracción ni a la prescripción de la sanción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lo que respecta al fundamento constitucional de la prescripción, hemos dicho que “[l]a institución de la prescripción, en general, encuentra su propia justificación constitucional en el principio de seguridad jurídica consagrado de manera expresa en el art. 9.3 CE, puesto que en la prescripción existe un equilibrio entre las exigencias de la seguridad jurídica y las de la justicia material, que ha de ceder a veces para permitir un adecuado desenvolvimiento de las relaciones jurídicas” (STC 157/1990, de 18 de octubre, FJ 3). No podemos ahora dejar de lado nuestra doctrina relativa a que la justificación constitucional de la institución de la prescripción se encuentra en el principio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importantes son los pronunciamientos que al respecto se contienen en la STC 63/2005, de 14 de marzo, FFJJ 4 a 6, que se cita en el Auto de planteamiento de la cuestión. En dicha Sentencia se señaló lo siguiente sobre la institución de la prescripción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“[S]alta a la vista que lo que el establecimiento de un plazo temporal para que el Estado pueda proceder a perseguir los delitos persigue a su vez es que no se produzca una latencia sine die de la amenaza penal que genere inseguridad en los ciudadanos respecto del calendario de exigencia de responsabilidad por hechos cometidos en un pasado más o menos remoto; o, dicho en nuestras propias palabras, el plazo de prescripción ‘toma en consideración la función de la pena y la situación del presunto inculpado, su derecho a que no se dilate indebidamente la situación que supone la virtual amenaza de una sanción penal’ (STC 157/1990, de 18 de octubre, FJ 3). De manera que lo que la existencia de la prescripción del delito supone es que éste tiene un plazo de vida, pasado el cual se extingue toda posibilidad de exigir responsabilidades por razón de su comisión. Pero también obedece a la propia esencia de la amenaza penal, que requiere ser actuada en forma seria, rápida y eficaz, a fin de lograr satisfacer las finalidades de prevención general y de prevención especial que se le atribuyen. Para lograr esa inmediatez no basta con la prohibición de dilaciones indebidas en el procedimiento sino que el legislador penal ha acudido a un instrumento más conminatorio, por el que se constriñe a los órganos judiciales a iniciar el procedimiento dentro de un término previa y legalmente acotado o a olvidarlo para siempre.”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Sentencia declaró asimismo que la “voluntad claramente manifestada por el legislador penal de que el ejercicio del ius puniendi se constriña a un marco temporal preestablecido se vería contrariada de considerarse, como así lo ha hecho la Sentencia recurrida, que, para estimar interrumpido el plazo de prescripción en cada caso señalado, basta con la simple presentación de una denuncia o de una querella sin necesidad de que para ello medie acto alguno de interposición judicial” y, por tanto, declaró inconstitucional una interpretación de la norma penal que no se compadecía con la esencia y fundamento de la prescripción penal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Sentencia se subraya el fundamento material de la institución de la prescripción penal, en contraposición a una configuración meramente adjetiva o procesalista: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trascendencia de los valores constitucionales y de los bienes jurídicos puestos en juego cuando lo que se niega es que se haya producido la prescripción de los hechos delictivos enjuiciados impone, pues, una lectura teleológica del texto contenido en el artículo 132.2 CP que lo conecte a las finalidades que con esa norma se persiguen, finalidades que, conforme ha quedado expuesto, no son las estrictamente procesales de establecer los límites temporales de ejercicio de la acción penal por parte de los denunciantes o querellantes —lo que justificaría la consideración de que el plazo de prescripción de dicha acción se interrumpe en el mismo momento en que se produce la presentación de la denuncia o de la querella— sino otras muy distintas, de naturaleza material, directamente derivadas de los fines legítimos de prevención general y especial que se concretan en las sanciones penales y que son los únicos que justifican el ejercicio del ius puniendi, así como de principios tan básicos del Derecho penal como los de intervención mínima y proporcionada a la gravedad de los hechos.”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Sentencia elude la virtualidad de la referida doctrina constitucional en materia de prescripción penal, al entender que no concierne al problema resuelto por la doctrina legal vinculante fijada en las dos Sentencias del Tribunal Supremo objeto de la presente cuestión, sobre la base de dos argumentos: “ni la potestad sancionadora de la Administración puede constituir una amenaza para la libertad personal (art. 25.3 CE), ni la doctrina legal que se contiene en las referidas Sentencias en interés de ley —de la que antes hemos dejado sucinta constancia— guarda relación alguna con dejar la interrupción de la prescripción de la infracción en manos de denunciantes o querellantes, desconociendo la configuración de la prescripción penal como renuncia o autolimitación del Estado al ius puniendi por el transcurso del tiempo”.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Evidentemente el problema abordado por la STC 63/2005 no es el mismo que el planteado ante la referida doctrina legal del Tribunal Supremo. La cuestión es si los preceptos legales ahora cuestionados, dotados del contenido preciso proporcionado por la doctrina legal del Tribunal Supremo, se compadecen o no con la doctrina sentada en la STC 63/2005. Mi opinión es que no se compadecen, y que el argumento usado para desestimar la cuestión de inconstitucionalidad planteada es insuficiente para excluir el ámbito sancionador administrativo de los principios que rigen para el Derecho penal. El Código penal contiene penas no privativas de libertad, y la diferencia entre las sanciones penales y las administrativas no siempre reside en la mayor gravedad de las primeras, como es evidente en relación a las de carácter pecuniario. El apartado 3 del art. 25 no puede ser utilizado para desgajar lo que el constituyente ha considerado de forma unitaria en el apartado 1 del mismo precepto: el ordenamiento punitivo del Estado se rige, como regla general, por los mismos principios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reiterada doctrina constitucional de este Tribunal, los principios del Derecho penal rigen también en el ámbito sancionador administrativo, aunque con los inevitables “matices” producto de la ponderación de “los aspectos que diferencian a uno y otro sector del ordenamiento jurídico” [STC 76/1990, de 26 de abril, FJ 4 b)]. Únicamente la fundamentada apreciación de una singularidad propia del ámbito administrativo justificaría una relajación o modulación, en el ámbito sancionador administrativo, de un principio propio del Derecho penal. Pues bien, la Sentencia en la que en este punto discrepo, no contiene explicación de cuáles son las singularidades administrativas que concurren aquí que puedan justificar una relajación o modulación tan relevante como sería la exclusión de la prescripción de las sanciones administrativas del ámbito del art. 25.1 CE. Cabe subrayar que el propio legislador autor de la Ley 30/1992 (LPC) insertó la prescripción (art. 132) dentro del capítulo de los “Principios de la potestad sancionadora”, junto a los principios de legalidad, irretroactividad, tipicidad , responsabilidad y proporcionalidad y la concurrencia de sanciones; por tanto, fuera del capítulo dedicado a los “Principios del procedimiento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síntesis, en el ordenamiento punitivo la institución de la prescripción no sólo sirve al principio de seguridad jurídica (art. 9.3 CE), sino también a la configuración del marco temporal legítimo del ejercicio del ius puniendi estatal (art. 25.1 CE), en las dos expresiones consagradas por nuestro ordenamiento jurídico y reconocidas por la propia Constitución (arts. 25 y 45 CE), el ámbito penal y el ámbito sancionador administrativo. El ius puniendi del Estado no puede ser temporalmente indefinido respecto al momento de los hechos sancionables ni respecto a las sanciones impuestas, la delimitación del marco temporal a tales efectos debe asegurar la certeza de su transcurso, no sólo teórica sino también efectivamente. Los preceptos legales cuestionados, con el contenido preciso derivado de la doctrina legal vinculante del Tribunal Supremo, conducen a que el inicio del plazo de prescripción dependa exclusivamente y con carácter indefinido de la voluntad de la Administración, más allá de un tiempo razonable para resolver el recurso de alzada interpuesto contra la resolución sancionadora (que el legislador ha determinado con carácter general que sea de tres meses), sin que se prevea o se articule normativamente ninguna medida o instrumento jurídico que corrija esa “latencia sine die” de la amenaza de la potestad sancionadora que pende sobre el interesado. No se trata, como afirma la Sentencia, de la posibilidad de optar entre dos interpretaciones judiciales de la legalidad ordinaria, una de las cuales “acaso hubiera respondido más plenamente a los valores incorporados a los derechos fundamentales u otros preceptos constitucionales, pues una cosa es la garantía de los derechos fundamentales, tal y como le está encomendada a este Tribunal, y otra, muy distinta, la de la máxima irradiación de los contenidos constitucionales en todos y cada uno de los supuestos de la interpretación de la legalidad”, sino la opción entre una interpretación rechazable porque, en un supuesto específico, convierte en inoperativa la institución de la prescripción, y una interpretación acorde con los principios y valores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Quiero asimismo expresar mi opinión discrepante sobre las conclusiones que nuestra Sentencia extrae del fragmento reproducido de la Sentencia del Tribunal Supremo, en interés de ley, de 22 de septiembre de 2008. En dicho fragmento se pone de manifiesto que la conjunción de dicha doctrina legal con la sentada en la Sentencia anterior, en interés de ley, de 15 de diciembre de 2004, pudieran conducir a “consecuencias indeseables, como sería la pervivencia indefinida de una resolución sancionadora que estuviese pendiente de recurso de alzada y de la que no pudiere predicarse la prescripción de la infracción ni de la sanción”, y asimismo se explicita que “no se descarta por ello que la cuestión abordada en la Sentencia de 15 de diciembre de 2004 pueda ser objeto de un nuevo examen cuando haya ocasión para ello, pero no es ahora momento de hacerlo, pues en el caso que nos ocupa ningún debate se ha suscitado en torno a la prescripción de la infracción y sí únicamente en lo que se refiere a la sanción”. Para la mayoría de los Magistrados, dicha “precaución del Tribunal Supremo, en lugar de debilitar la legitimidad constitucional de la doctrina legal sentada en la referida Sentencia en interés de ley, la refuerza, toda vez que deja abierta la puerta a sucesivas reconsideraciones cuando el caso así lo precisare”. De ello se deduciría justificación suficiente para que el Tribunal Constitucional se autoimpusiera una especie de self-restraint en relación con la referida doctrina legal del Tribunal Supremo, entendiendo que ya revisará ese Tribunal aquella doctrina legal. La cuestión es cómo podrán los particulares afectados defenderse frente a dichas “consecuencias indeseables” si se tiene en cuenta que: a) la doctrina legal errónea que produce “consecuencias indeseables” vincula a todos los jueces y tribunales del orden jurisdiccional contencioso-administrativo inferiores en grado al Tribunal Supremo (art. 100.7 LJCA); b) este Tribunal, mediante la presente Sentencia, desestima la cuestión de inconstitucionalidad que plantea la duda fundada de constitucionalidad sobre el enunciado normativo que origina aquellas “consecuencias indeseables”; c) el particular afectado no está legitimado para promover el recurso de casación en interés de ley (art. 100.1 LJCA); y d) el particular afectado tampoco puede plantear el recurso de casación ordinario ante el Tribunal Supremo frente a las sanciones pecuniarias cuya cuantía no exceda de 150.000 euros [art. 86.2 b) LJCA]. En estas circunstancias, no parece que dichas “consecuencias indeseables” tengan fácil remedio jurídico. Consideraciones de tutela judicial efectiva frente a la doctrina legal vinculante del Tribunal Supremo que deberían haber conducido a reforzar nuestro canon en lugar de a rebajarlo.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Mi opinión favorable a la estimación parcial de la presente cuestión de inconstitucionalidad en absoluto excluye el reconocimiento de la plena libertad del legislador (por todas, STC 63/2001, de 17 de marzo), para configurar el plazo de prescripción y en general “el régimen jurídico, el sentido y el alcance de la prescripción de las infracciones” que considere más adecuado por razones de política criminal o para atender a las características propias de la ejecución de las sanciones administrativas en cada ámbito sectorial, y especialmente en el complejo ámbito del tráfico y la seguridad vial. Precisamente, con posterioridad al planteamiento de la presente cuestión de inconstitucionalidad, el legislador ha establecido en esta materia que el plazo de prescripción de las sanciones pecuniarias será de cuatro años (art. 92.4 LSV, en la versión introducida por la Ley 18/2009, de 23 de noviembre). Pero el problema constitucional aquí abordado no reside en la mayor o menor duración del plazo de prescripción sino en la indeterminación del inicio efectivo de su cómputo, en tanto que éste queda supeditado a una actuación administrativa incierta que incluso puede no llegar a producirse. Por ello, entiendo que se conculca el principio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Cádiz, a diecinueve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Luis Ignacio Ortega Álvarez a la Sentencia relativa a la cuestión de inconstitucionalidad 9689-2009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pleno respeto a la opinión de la mayoría, expreso mi opinión discrepante con la Sentencia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desestima la cuestión de inconstitucionalidad por entender, en primer lugar, que la interpretación vinculante que deriva del art. 100.7 LJCA no vulnera la independencia judicial ya que la misma queda preservada desde el momento en que el órgano judicial inferior en grado está facultado para plantear ante el Tribunal Constitucional la cuestión de inconstitucionalidad (art. 163 CE, arts. 35 y 36 LOTC y art. 5.2 LOPJ). En segundo término se descarta la vulneración del art. 9.3 CE pues la ponencia no aprecia incidencia en la vertiente objetiva —certeza— ni en la subjetiva —previsibilidad— del principio de seguridad jurídica (art. 9.3 CE), puesto que entiende que el mandato normativo de los preceptos cuestionados —arts. 81 LSV y 132 LPC— aparece enunciado, con el contenido establecido por la Sala de lo Contencioso-Administrativo del Tribunal Supremo en sus Sentencias en interés de ley de 15 de diciembre de 2004 y 22 de septiembre de 2008, con la suficiente claridad como para eliminar cualquier sombra de incertidumbre acerca de su contenido y alcance en cuanto a la fijación del dies a quo del cómputo del plazo de prescripción de las infracciones y sanciones administrativas. Tampoco se aprecia vulneración de la doctrina constitucional acerca del silencio administrativo ya que se argumenta que el incumplimiento de la obligación legal de resolver el recurso de alzada contra una resolución sancionadora dentro del plazo legalmente establecido no coloca a la Administración en mejor situación que aquella en la cual se habría encontrado si hubiera cumplido su obligación de resolver expresamente dentro de plazo el recurso de alzada, ya que, durante la pendencia del recurso administrativo, se mantiene el efecto de la inejecutividad de la sanción. Todo lo anterior conduce a la desestimación de la cuestión por entender que no se vulnera el art. 123.1 CE en la medida en que la doctrina legal sentada en las citadas Sentencias en interés de la ley por la Sala de lo Contencioso-Administrativo del Tribunal Supremo no contradice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de la mayoría cuyos razonamientos se acaban, someramente, de exponer se centra, fundamentalmente, en los siguientes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se relaciona con la consideración más detallada que hubieran debido merecer los principios y valores constitucionales a los que sirve una institución como el recurso de casación en interés de ley previsto en el art. 100.7 de la Ley reguladora de la jurisdicción contencioso-administrativa. En la Sentencia se declara, FJ 7, que este carácter vinculante de la doctrina legal sentada por el Tribunal Supremo al resolver recursos de casación en interés de ley se justifica “en atención a preservar intereses constitucionalmente garantizados, como lo son el principio de seguridad jurídica (art. 9.3 CE) y la aplicación igual del Derecho en todo el territorio nacional (arts. 1.1, 14 y 139.1 CE)” sin mayores precisiones. Precisiones tanto más necesarias cuanto con anterioridad (FJ 3) tales valores se han identificado de modo diverso, pues se afirma que el recurso de casación en interés de ley responde al “objetivo de que la ley sea igual en todo el territorio nacional (arts. 14 y 139.1 CE) y al principio de seguridad jurídica (art. 9.3 CE)” y, posteriormente, en el mismo fundamento jurídico se le atribuye una función integradora o uniformadora del Derecho, pues con él “se garantiza la aplicación uniforme de la ley en todo el territorio nacional”. Conceptos todos ellos, como se ve, no estrictamente coincidentes entre sí y cuya precisión hubiera sido muy necesaria de cara a justificar constitucionalmente las razones que permiten al Tribunal Supremo colocarse en la posición del legislador, al menos en cuanto a su relación con los jueces y Tribunales inferiores, cuando resuelve recursos de casación en interés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motivo de mi discrepancia estriba en que la Sentencia de la mayoría no pondera adecuadamente dos valores constitucionales la seguridad jurídica (art. 9.3 CE), y, relacionado con ello aunque no aparece citado en el Auto de planteamiento, el mandato de eficacia de la actuación administrativa (art. 103.1 CE), ambos principios informadores de la actuación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 la vulneración del principio de seguridad jurídica que realiza la Sentencia de la que disiento es, en mi opinión, puramente formal y no material. En otros términos, ninguna duda cabe de que el mandato normativo de los preceptos cuestionados es claro e inequívoco, pero con esa simple constatación no se resuelve el problema, para lo que hubiera sido necesario el examen de la cuestión desde el prisma de la seguridad jurídica en su vertiente material. Para esto último poco aporta la constatación de que (FJ 8) “el mandato normativo de los preceptos cuestionados —arts. 81 LSV y 132 LPC— aparece enunciado, con el contenido establecido por la Sala de lo Contencioso-Administrativo del Tribunal Supremo en sus Sentencias en interés de ley de 15 de diciembre de 2004 y 22 de septiembre de 2008, con la suficiente claridad como para eliminar cualquier sombra de incertidumbre acerca de su contenido y alcance en cuanto a la fijación del dies a quo del cómputo del plazo de prescripción de las infracciones y sanciones administrativas”. Cuestión que, en principio, no cabe discutir pero que supone una simplificación del problema planteado. A mi juicio lo que debería haberse examinado es si la norma cuestionada, en la forma en que ha entendido la fijación del dies a quo del cómputo del plazo de prescripción de las infracciones y sanciones administrativas, resulta compatible con el principio de seguridad jurídica (art. 9.3 CE) en su acepción genérica. Al respecto cabe recordar que la seguridad jurídica, en sentido amplio, es, según reiterada doctrina de este Tribunal (SSTC 27/1981, 99/1987 y 227/1988), “suma de certeza y legalidad, jerarquía y publicidad normativa, irretroactividad de lo no favorable e interdicción de la arbitrariedad, sin perjuicio del valor que por sí mismo tiene aquel principio”. En ese sentido, la STC 157/1990, de 18 de octubre, FJ 3, ya estableció la directa relación existente entre prescripción y seguridad jurídica cuando afirma que “[l]a institución de la prescripción, en general, encuentra su propia justificación constitucional en el principio de seguridad jurídica consagrado de manera expresa en el art. 9.3 C.E., puesto que en la prescripción existe un equilibrio entre las exigencias de la seguridad jurídica y las de la justicia material, que ha de ceder a veces para permitir un adecuado desenvolvimiento de las relaciones jurídicas”, relación reiterada luego es posteriores pronunciamientos, como la STC 63/2005, de 14 de marzo, bien que en este caso por referencia a la prescripción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puedo compartir las tajantes afirmaciones de la Sentencia en el sentido de que la doctrina de la STC 63/2005 sea por completo ajena al supuesto que en el presente caso se plantea. En mi opinión es indudable que la prescripción, sea en el ámbito penal o en el sancionador administrativo, es una institución de naturaleza sustantiva o material, fundada en principios de orden público, en cuanto que limita o puede limitar el ejercicio del ius puniendi por parte del poder. A este respecto no puede olvidarse la finalidad que la institución de la prescripción cumple en el ámbito administrativo sancionador, en cuanto que expresa la necesidad de aproximación del momento de la comisión de la infracción con el ejercicio de la potestad sancionadora por la Administración, previa instrucción del correspondiente procedimiento que termine, en su caso, con la imposición de una sanción susceptible de ser cuestionada por el interesado. Interesado que, en todo caso, tiene derecho tanto a recibir una respuesta adecuada en tiempo y forma como a conocer en todo momento, los efectos que el mero transcurso del tiempo produce tanto en el ejercicio de la potestad sancionadora de la Administración como en la tardanza en la respuesta a la discrepancia que, respecto al ejercicio de dicha potestad, ha planteado el interesado en vía de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la doctrina legal establecida por el Tribunal Supremo y asumida en la Sentencia de la mayoría es una ampliación extralegal del plazo de prescripción, pues resulta que el período que media entre la interposición del recurso de alzada y su resolución expresa no tiene ningún efecto sobre la potestad punitiva que pretende ejercerse por la Administración. Por otra parte, con esta doctrina, la prescripción de la sanción queda al albur de la decisión de una de las partes, la Administración pública, extremo que presenta evidentes conexiones con la doctrina sobre la prescripción penal de la STC 63/2005, pues pocas diferencias hay entre lo que en dicha sentencia se califica como “latencia sine die de la amenaza penal que genere inseguridad en los ciudadanos respecto del calendario de exigencia de responsabilidad por hechos cometidos en un pasado más o menos remoto” (FJ 4) y la situación en la que queda el interesado que ha recurrido contra la sanción que le ha sido impuesta. Se produce, entonces, una clara contradicción con la propia razón de ser de la prescripción, que no es otra que la renuncia o autolimitación de la Administración a su ius puniendi por el transcurso del tiempo buscando un razonable equilibrio entre la extensión temporal de la posibilidad de ejercicio de ese ius puniendi con la situación de incertidumbre del posible sancionado y su derecho a que no se dilate indebidamente la amenaza que supone la imposición de una sanción. No se olvide tampoco que la prescripción es un instrumento conminatorio para que la Administración tome su decisión dentro de un término previo y legalmente acotado, esto es, se trata de un marco temporal prestablecido que conlleva implícita una incitación a la Administración para que actúe diligentemente, incitación que, junto con el aludido marco temporal prestablecido, que la Sentencia de la que disiento hace desaparecer. Por ello entiendo que el contenido normativo dado por las Sentencias del Tribunal Supremo a los preceptos cuestionados se opone al fundamento material de la institución de la prescripción y no resulta coherente con los fines que la misma persigue.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dado que la prescripción encuentra su razón de ser en los efectos que el transcurso del tiempo tiene sobre el ejercicio de las potestades punitivas del Estado, sea en el ámbito penal o en el administrativo sancionador, entiendo que habría sido preciso exponer las razones en virtud de las cuales es admisible una doctrina sobre la prescripción que, más allá de atemperar los efectos del paso del tiempo sobre el ejercicio de la potestad sancionadora de la Administración, coloca en una situación de inseguridad e incertidumbre al administrado y, en contraposición, en una situación de supremacía absoluta a la Administración. A esta última le consta que su inactividad en la resolución del previo recurso interpuesto y, por consiguiente, en relación con la firmeza de la actuación administrativa con los consiguientes efectos sobre la prescripción de la infracción no le va a generar consecuencia alguna mas allá de la que el propio legislador asocia en el sentido de impedir la ejecución de sanciones que no sean firmes. Extremo éste último, por lo demás, plenamente coherente con el entendimiento de las previsiones legales en la materia que ha realizado nuestra doctrina según la cual la resolución objeto de un recurso de alzada no puede alcanzar firmeza hasta que no se desestime éste expresa y totalmente (al respecto STC 243/2006, de 24 de julio, en la que consideramos lesivo del derecho a la tutela judicial efectiva una interpretación judicial según la cual el mero transcurso de los plazos legalmente establecidos para entender desestimado por silencio administrativo un recurso de alzada contra una resolución sancionadora y para recurrir en vía contencioso-administrativa frente a esa desestimación presunta determinaban per se la firmeza de la sanción en vía administrativa, permitiendo así su inmediata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resulta que, con esta interpretación, desaparece la razón de ser de la prescripción como institución pues el dies a quo del plazo se hace depender de la voluntad de aquél que, en otro caso, se vería perjudicado, en el ejercicio de sus potestades administrativas, por su propia inactividad. Consecuencias de la inactividad que, paradójicamente, ahora recaen sobre aquel que se mostró diligente en la defensa de sus pretensiones mediante la interposición del correspondiente recurso administrativo contra la sanción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no se trata de que no pueda apreciarse, como afirma la Sentencia, que “la demora coloque en este caso a la Administración en mejor situación que aquella en la cual se habría encontrado si hubiera cumplido su obligación de resolver expresamente dentro de plazo el recurso de alzada, pues durante la pendencia del recurso administrativo se mantiene el efecto de la inejecutividad de la sanción” sino que al que se coloca en peor situación por una causa imputable a la propia Administración es al interesado diligente en el uso de los derechos que el ordenamiento jurídico le reconoce para oponerse a la pretensión sancionadora de la Administración. De hecho la paradójica consecuencia de esta interpretación legal es que las sanciones que han sido recurridas pueden no prescribir o, al menos, es mucho mas difícil que prescriban que aquellas no recurridas. Por su parte la Administración puede eludir la prescripción simplemente no resolviendo el recurso interpuesto. En otros términos, la prescripción depende, no del transcurso del tiempo sino, principalmente, de la decisión del órgano administrativo que, por un lado, ha impuesto la sanción sin que en el plazo de prescripción de la infracción legalmente establecido se compute el tiempo necesario para que la sanción gane firmeza y, por otro, al resolver el recurso interpuesto, fija el dies a quo del cómputo del plazo de prescripción de la sanción, de suerte que la pervivencia en el tiempo del incumplimiento de la Administración no le genera a ésta consecuencia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entonces que, frente al ciudadano diligente en la defensa de los derechos que el ordenamiento jurídico le reconoce, la Administración no se ve penalizada por su falta de diligencia, sin que tal pueda considerarse la imposibilidad de ejecutar la sanción pues mal puede ser ejecutado aquello que todavía no es firme y, por tanto, susceptible de revisión. Así, la obligación legal que pesa sobre la Administración para resolver expresamente las peticiones o recursos de los ciudadanos, obligación cuyo incumplimiento debe acarrear, entre otras consecuencias que ahora no vienen al caso, la eventual prescripción de la actuación administrativa, deviene así en algo paradójicamente muy distinto pues fundamenta una suerte de beneficio para la Administración Pública, el de poder determinar el inicio del plazo de prescripción y, en la misma medida, se minusvalora el derecho de los ciudadanos a recibir una respuesta expresa y en plazo adecuado a sus recursos. Ello es radicalmente contrario a nuestra doctrina pues, como recuerda la STC 220/2003, de 15 de diciembre, FJ 5, “hemos declarado, en reiteradas ocasiones, que la Administración no puede verse beneficiada por el incumplimiento de su obligación de resolver expresamente en plazo solicitudes de los ciudadanos, pues este deber entronca con la cláusula del Estado de Derecho (art. 1.1 CE), así como con los valores que proclaman los arts. 24.1, 103.1 y 106.1 CE (por todas, SSTC 6/1986, de 21 de enero, FJ 3; 204/1987, de 21 de diciembre, FJ 4; 180/1991, de 23 de septiembre, FJ 1; 86/1998, de 21 de abril, FFJJ 5 y 6; 71/2001, de 26 de marzo, FJ 4; y 188/2003, de 27 de octubre, FJ 6). Por este motivo, hemos dicho también que el silencio administrativo de carácter negativo se configura como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180/1991, de 23 de septiembre, FJ 1; 294/1994, de 7 de noviembre, FJ 4; 3/2001, de 15 de enero, FJ 7; y 179/2003, de 13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hecho de que la sanción no gane firmeza es consecuencia lógica de las previsiones legales tal como han sido interpretadas por el Tribunal Constitucional pero el que la sanción no devenga firme por no haberse pronunciado definitivamente la Administración sobre la misma en nada debe afectar a los efectos del transcurso del tiempo sobre el ejercicio de determinadas potestades administrativas, en este caso, la sancionadora, que es lo determinante de la prescripción. Y eso pese a que el interesado pudiera recurrir la desestimación presunta del recurso ante la jurisdicción contencioso-administrativa pues es evidente que la posibilidad de reaccionar frente a la inactividad de la Administración Pública tiene poco que ver con lo realmente discutido que es el efecto que esa inactividad y el correlativo paso del tiempo que la misma conlleva tiene sobre una potestad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utilizar la terminología de la Sentencia, el problema al que no se da respuesta viene dado por la aplicación de la doctrina establecida en la STC 246/2006 sobre la firmeza y ejecutividad de la resolución sancionadora pendiente de resolución expresa del recurso de alzada, a los efectos de la prescripción de las infracciones y sanciones, pues es la validez constitucional de esa extensión la que debe enjuiciarse, en especial, desde la perspectiva del art. 9.3 CE entendida en un sentido amplio, comprensiva de la institución de la prescripción. Extensión que, en mi opinión, no es admisible por contradecir el principio o valor constitucional de la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en cuarto lugar, no puedo sino señalar que no comparto los razonamientos con los que la Sentencia cierra su argumentación en el fundamento jurídico 12. En esencia allí se viene a afirmar que se trata de una cuestión que entra en el margen constitucionalmente admisible de la interpretación de la legalidad ordinaria y ello sin perjuicio de que pudieran existir otras interpretaciones que, como la sostenida en las observaciones, se acomoden mejor a las exigencias derivadas del principio de seguridad jurídica. En apoyo de esos criterios se cita la doctrina de las SSTC 77/2002, FJ 3; 211/2002, FJ 2; 103/2003, FJ 3; 45/2004, FJ 4; y 65/2011, FJ 2, doctrina toda ella relativa a supuestos de amparo relacionados con la interpretación de los plazos de prescripción de acciones procesales y, por tanto, en relación con el art. 24.1 CE en su vertiente de acceso al proceso. En ese ámbito la doctrina constitucional ha repetidamente afirmado que el recurso de amparo no es un instrumento para corregir, en términos objetivos y abstractos, los errores en que los órganos judiciales hayan podido incurrir en la aplicación e interpretación de las normas, ni para imponerles una determinada interpretación entre aquellas que el Derecho le ofrezca siempre en relación, en las sentencias citadas, con el derecho a la tutela judicial efectiva. De ahí las conclusiones que se alcanzan en las Sentencias que se citan para las cuales la prescripción es una cuestión de legalidad ordinaria que solo puede ser examinada en amparo con arreglo al canon del art. 24.1 CE, es decir, comprobando si existe razonabilidad y ausencia de arbitrariedad o error patente, en 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que discrepo, sin embargo, es de la extensión y aplicación de dicha doctrina, establecida en procesos de amparo y en la perspectiva del art. 24.1 CE, a un proceso de naturaleza distinta como es la cuestión de inconstitucionalidad, la cual suscitada en el curso de un procedimiento judicial concreto, exige que, para resolverla se afronte un juicio sobre el precepto considerado en abstracto, máxime cuando, como ya he indicado, la prescripción es, en sí misma, el instrumento a través del cual se manifiesta la extensión temporal del ejercicio del ius puniendi en el ámbito sancionador, al que, conforme a nuestra doctrina, le son aplicables las garantías propias del proceso penal. Ello da al problema una dimensión constitucional distinta en cuanto que la finalidad de un proceso como la cuestión de inconstitucionalidad es radicalmente diferente a la del recurso de amparo, en cuanto que el objeto de control es un precepto legal concreto que ha de ser confrontado con los preceptos constitucionales que se entienden vulnerados, en este caso, el art. 9.3 CE, por cuanto la institución de la prescripción tiene una naturaleza que la relaciona directamente con principios y valores constitucionales protegidos en dicho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en un proceso como la cuestión de inconstitucionalidad no se imponga la mejor de las opciones normativas posibles pues ello colocaría al Tribunal Constitucional en una posición equivalente a la del legislador y que, institucionalmente, no lo corresponde, pero si bien no se trata de imponer el óptimo constitucional tampoco estamos en el plano de la irradiación del contenido de los derechos fundamentales a la que se refiere la Sentencia. Lisa y llanamente creo que se trata de excluir aquellas interpretaciones de la legalidad ordinaria que sean contrarias al entendimiento de la seguridad jurídica al modo que ya establecimos desde nuestra STC 27/1981, FJ 10 en la que la entendimos como “suma de certeza y legalidad, jerarquía y publicidad normativa, irretroactividad de lo no favorable, interdicción de la arbitrariedad, pero que, si se agotara en la adición de estos principios, no hubiera precisado de ser formulada expresamente. La seguridad jurídica es la suma de estos principios, equilibrada de tal suerte que permita promover, en el orden jurídico, la justicia y la igualdad, en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entiendo que la cuestión de inconstitucionalidad hubiera debido ser estimada puesto que el art. 81 del texto articulado de la Ley sobre tráfico, circulación de vehículos a motor y seguridad vial, aprobado por Real Decreto Legislativo 339/1990, de y el art. 132 de la Ley 30/1992, de 26 de noviembre, de régimen jurídico de las Administraciones públicas y del procedimiento administrativo común, con el contenido normativo concretado en las Sentencias de la Sala de lo Contencioso-Administrativo del Tribunal Supremo de 15 de diciembre de 2004 y 22 de septiembre de 2008 no satisfacen las exigencia del principio de seguridad jurídica consagrado en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Cádiz, a diecinueve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