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1908-2014 interpuesto por el Gobierno de la Generalitat de Cataluña contra los arts. 3.13 a), 9, 15, 33.5, 38.8, 40, 43.5, 46, 51, 52.4 y la disposición final segunda de la Ley 24/2013, de 26 de diciembre, del sector eléctrico.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26 de marzo de 2014 la Abogada de la Generalitat de Cataluña, en la representación que ostenta del Gobierno de esa Comunidad Autónoma, interpone recurso de inconstitucionalidad contra los arts. 3.13 a), 9, 15, 33.5, 38.8, 40, 43.5, 46, 51, 52.4 y disposición final segunda de la Ley 24/2013, de 26 de diciembre, del sector eléctrico (en adelante,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alude, en primer lugar, al objeto del recurso y a los motivos de la impugnación, indicando que los preceptos recurridos no respetan el concepto material de bases en materia de energía eléctrica en la que se encuadran ni tampoco el de las bases y coordinación de la planificación general de la actividad económica, al no permitir a la Generalitat de Cataluña ejercer las competencias asumidas en materia de energía, de acuerdo con el art. 133 del Estatuto de Autonomía de Cataluña (EAC,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a continuación la delimitación del marco constitucional y estatutario de distribución de competencias en materia de energía eléctrica así como la doctrina constitucional al respecto, señalando que, en el caso del Estado, confluyen dos títulos competenciales específicos, el del art. 149.1.22 CE, relativo a la autorización de las instalaciones eléctricas si el aprovechamiento afecta a otra Comunidad o el transporte de energía salga de su ámbito territorial, y el del art. 149.1.25 CE sobre las bases del régimen minero y energético. A ambos títulos se añade el más genérico del art. 149.1.13 CE relativo a las bases y coordinación de la planificación general de la actividad económica que incide también en el ámbito de la energía eléctrica. Indica además que la doctrina constitucional sitúa estos dos últimos títulos en una posición de necesaria concurrencia, a pesar de reconocer el carácter genérico del primero y el específico del segundo, recogiendo la doctrina en torno a ambos así como con relación a las bases estatales en materia de energía, en el doble sentido material y formal. Por su parte, el Estatuto de Autonomía de Cataluña atribuye a la Generalitat la competencia compartida en materia de energía, en los términos del art.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alcance del título competencial del art. 149.1.22 CE, que entiende aplicable al artículo 3.13 a), indicando que el Tribunal Constitucional ha establecido una doctrina que considera que para que el Estado pueda autorizar las instalaciones eléctricas, es suficiente que concurra una de las dos condiciones previstas por la norma constitucional —que el aprovechamiento afecte otra Comunidad Autónoma, o que el transporte de la energía salga de su respectivo ámbito territorial—, sin perjuicio que para determinar si un aprovechamiento afecta a otra Comunidad deba atenderse a situaciones fácticas, tal como se desprende de la STC 181/2013. Por lo que se refiere a las competencias de la Generalitat de Cataluña el art. 133.1 EAC le atribuye la competencia compartida en materia de energía, mientras que el art. 133.2 dispone que la Generalitat participa, mediante la emisión de un informe previo, en el procedimiento de otorgamiento de la autorización de las instalaciones de producción y transporte de energía que superen el territorio de Cataluña o cuando la energía sea objeto de aprovechamiento fuera de este territorio, y el art. 133.3 determina que la Generalitat participa en la regulación y planificación de ámbito estatal del sector de la energía que afecte al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los concretos preceptos impugnados la Abogada de la Generalitat de Cataluña indica sobre el artículo 3.13 a) que el objeto de debate en la impugnación de este precepto es determinar si el aprovechamiento infra o supracomunitario puede quedar fijado en función de criterios técnicos como la potencia y el voltaje de las instalaciones. Reconoce que la regulación de las instalaciones de producción y las de transporte primario es prácticamente idéntica a la enjuiciada en la STC 181/2013, lo que debería conducir sin más a la desestimación de la impugnación. Sin embargo estima que la literalidad del art. 3.13 a) no permite una interpretación conforme y postula un cambio en la doctrina del Tribunal. Entiende, señalando el carácter deficitario de la Comunidad Autónoma en materia de energía eléctrica, que el precepto impugnado no se ajusta a la regla competencial según la cual corresponde al Estado la autorización de las instalaciones eléctricas que tengan una proyección del aprovechamiento y del transporte supracomunitaria, con independencia del territorio en que se hallen; y en congruencia corresponde a las Comunidades Autónomas la instalación eléctrica que está emplazada en su ámbito territorial y cuyo aprovechamiento sea exclusivamente para la Comunidad y transporte no salga de su territorio. Ambos extremos deberían determinarse en un enjuiciamiento caso por caso, lo que no se permite por el precepto impugnado, dada su formulación general, con el resultado de que la aplicación de los criterios legales de potencia y tensión sin considerar para cada instalación eléctrica de forma específica si el aprovechamiento afecta a otra Comunidad o el transporte sale fuera del territorio de la Comunidad de Catalunya, puede conducir a un resultado material distinto del que se desprende de la regla constitucional del aprovechamiento infra o supracomunitario consagrado por los arts. 149.1.22 CE y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que se plantean respecto a los arts. 9, 15, 33.5, 38.8, 40, 43.5, 46, 51 y 52.4 se fundamentan en que estos preceptos no tienen carácter de básicos y tampoco la disposición final segunda en cuanto les atribuye tal carácter, por lo que no respetan el esquema de distribución de competencias. El común denominador de las alegaciones que se plantean es el exceso competencial en el que incurren al no respetar el concepto material de bases que se atribuye a cada uno de ellos, bien por qué no deja espacio a la Generalitat de Cataluña para ejercer su competencia de desarrollo normativo en materia de energía, bien por qué le sustrae competencias ejecutivas en dicha materia, o bien porque en realidad la regulación del precepto en cuestión no tiene relevancia económica y desborda el ámbito material básico y de coordinación de la planificación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art. 9 LSE, dedicado a la regulación del autoconsumo, se argumenta que el autoconsumo de energía eléctrica tiene un impacto económico especialmente reducido. Tras describir el contenido del precepto, se centra en su apartado cuatro que prevé que los consumidores acogidos a las modalidades de autoconsumo se inscriban en el Registro administrativo de autoconsumo de energía eléctrica, creado por el Ministerio de Industria, Energía y Turismo, atribuyendo al Estado la regulación de la organización y del procedimiento de inscripción y de comunicación de datos al Registro. Indica que el mismo, en conexión con los artículos 64.43, 67 y 73, reservan al Estado un conjunto de competencias reglamentarias y ejecutivas como la creación de un registro único estatal, su regulación por reglamento, y por tanto la gestión del mismo, e imponen la obligación a todos los auto-consumidores de inscribirse en dicho Registro, independientemente de la modalidad a la que pertenezcan. Alude a la doctrina de la de la STC 223/2000, de la que concluye que el registro centralizado solamente procede si es indispensable para preservar el cumplimiento de la normativa básica que regula el sistema de distribución de competencias en materia de energía eléctrica. Al respecto concluye que tan solo puede ser indispensable para el cumplimiento de la normativa básica, la llevanza de un registro estatal centralizado sobre las modalidades de producción de autoconsumo señaladas, con las letras b) y c), correspondiendo en todo caso a la Generalitat la inscripción de estas instalaciones cuando estén emplazadas en Cataluña. En cuanto al apartado 5 que prevé que el Gobierno establecerá las condiciones administrativas y técnicas para la conexión a la red de las instalaciones de autoconsumo, argumenta que la norma carece de trascendencia económica y desborda el carácter de norma básica en materia de energía eléctrica, dado que remite a un ulterior reglamento del Gobierno y, por tanto, no deja margen de desarrollo a la Generalitat de Cataluña para regularlo.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33.5 se cuestiona el informe vinculante de la Comisión Nacional de los Mercados y la Competencia en la resolución por la Comunidad Autónoma de las discrepancias que se susciten en relación con el otorgamiento o denegación del permiso de conexión a las redes cuya autorización sea de competencia autonómica. El informe será vinculante respecto a las condiciones económicas y las condiciones temporales relativas a calendarios de ejecución de las instalaciones de los titulares de redes recogidas en la planificación de la red de transporte y en los planes de inversión de las empresas distribuidoras aprobados por la Administración general del Estado. Con este informe se está incumpliendo la normativa comunitaria en la medida en que la misma se refiere al acceso y no a la conexión y obliga a garantizar la independencia de la autoridad reguladora. Desde la perspectiva constitucional, la demanda considera que la emisión de este informe vinculante no es legítima, ya que no se funda en el ejercicio de una competencia propia sobre una determinada materia que le habilita para actuar, pues la autoridad reguladora para mantener su independencia no puede ejercer las funciones de la Administración general del Estado. Destaca además el carácter marcadamente reglado de la regulación de manera que la resolución de las discrepancias que surjan en relación al otorgamiento o denegación de las Comunidades Autónomas se deberán resolver en base a esta regulación pautada. Afirma que la comprobación del cumplimiento de los requisitos que marca la ley, el reglamento y los instrumentos de planificación se corresponde con el ejercicio de una actividad ejecutiva o aplicativa que corresponde a la Generalitat de Catalunya en ejercicio de la competencia compartida que en materia de energía eléctrica asumida en base al art. 133 EAC y que no puede ser objeto de supervisión o suplantación mediante la técnica inadecuada del informe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40 regula las obligaciones y derechos de las empresas distribuidoras con mayor detalle que la regulación anterior, ampliando el ámbito de regulación estatal mediante el recurso a la remisión reglamentaria. En concreto del apartado 1 de este precepto se cuestionan las letras a) a e) y la h), acerca de las obligaciones del distribuidor, mientras que, en el ámbito de los derechos cuestiona que en el apartado 3 b) no se haga referencia al cumplimiento de la normativa autonómica. Se trata, a juicio de la demanda, de una regulación exhaustiva y cerrada en sí misma, no solo por las propias determinaciones que establece, así como su nivel de detalle que desciende a aspectos técnicos como la conexión a la red, la ampliación de las instalaciones, el tipo de instalación o el tipo de aparato receptor, sino también por las remisiones a futuros reglamentos del Estado. Específicamente respecto al apartado 1 h) señala que, conforme al régimen anterior, los planes de inversión en distribución los aprobaba cada Comunidad Autónoma, lo cual resultaba lógico, pues, en el caso de Cataluña, era necesario, dadas sus características, una mayor extensión de la red de distribución, siendo la Comunidad Autónoma la mejor conocedora de las instalaciones de distribución que afecten a su territorio. Frente a ello la demanda afirma que la nueva regulación dispone “no solo que la Comunidad Autónoma no pueda aprobar un Plan de inversión sino que puede aprobarse un plan sin su conformidad”. Asimismo estima que la Generalitat de Cataluña tampoco podrá dictar normas en aspectos tan vinculados a las especialidades de su red de distribución como son “los niveles de calidad que han de respetar las empresas distribuidoras en la prestación de su servicio; los criterios de conexión a las redes de distribución; los términos en que se ha de realizar la ampliación de las instalaciones de distribución cuando así sea necesario para atender nuevas demandas de suministro eléctrico y los criterios para determinar la demanda razonable de distribución de electricidad, ni sobre las condiciones y procedimiento sobre las acometidas y el enganche, pues todo de acuerdo con el art. 40 queda reservado al Estado a través de Reglamento”. Finalmente la demanda controvierte el último inciso del apartado 2 del artículo 40 en cuanto remite a un ulterior reglamento la regulación de las condiciones y procedimientos para el establecimiento de acometidas eléctricas y el enganche de nuevos usuarios a las redes de distribución, razón por la cual se discute, por conexión el artículo 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43.5 vulnera las competencias autonómicas al atribuir al Estado la regulación del procedimiento para resolver los conflictos entre los usuarios finales y las empresas suministradoras de energía eléctrica que no se sometan a las entidades de resolución alternativa de litigios en materia de consumo o cuando éstas no resulten competentes para la resolución del conflicto. Lo que se establece es un procedimiento específico por razón de la materia de energía eléctrica, siempre y cuando se den dos condiciones: que la controversia afecte a específicos derechos como usuarios finales y que esté regulada por la normativa referente a la protección específica de los usuarios finales de energía eléctrica, a lo que habría que añadir una tercera, que es que los sujetos conflicto se encuentren ubicados en el ámbito territorial de la Comunidad Autónoma en cuestión, en este caso, Cataluña. En este sentido, la demanda alega que se trata del el ejercicio de funciones que corresponden a la Generalitat de Cataluña que tiene atribuida la competencia compartida en materia de energía eléctrica, por lo que le corresponde la regulación del procedimiento específico en este ámbito material; y, en segundo lugar, el ejercicio de las facultades ejecutivas vinculadas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46, relativo al régimen de obligaciones y derechos de las empresas comercializadoras en relación con el suministro, señala que, en comparación con el art. 45 de la Ley 54/1997, el nivel de detalle con el que se regulan sus obligaciones no deja margen al ejercicio de las competencias autonómicas. Alude así a las remisiones reglamentarias de los apartados 1 y 2, así como la regulación en lo relativo a la atención a los consumidores, añadiendo la obligación de ofrecer a estos últimos la posibilidad de solucionar los conflictos a través de una entidad que cumpla los requisitos establecidos por la normativa comunitaria. Esta regulación tan detallista y que contiene remisiones a reglamentos estatales como la que prevé el art. 46.2 a) de la Ley no deja margen a las Comunidades Autónomas respeto de la regulación de las obligaciones y los derechos de dichas empresas en cuanto al suministro. Además, en este caso, la doctrina constitucional establecida en la STC 4/2013, amparándose en el hecho de que las actividades de comercialización de energía eléctrica se desarrollan en el marco de las condiciones pactadas libremente por las partes, permite concluir que la normativa que la Comunidad Autónoma aprobase al respecto no tendría una repercusión económica en el sector eléctrico, por lo que, al no afectar el régimen económico del sector, carece de fundamento atribuir carácter básico a la totalidad de preceptos que dentro de la Ley regulan esta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51, al regular la calidad del suministro, lo hace de forma tan detallada y completa que no deja margen a la Generalitat para ejercer su competencia compartida para legislar y establecer unos criterios de calidad adecuados a las características de la red eléctrica de Cataluña, obviando que el control de la actividad de distribución eléctrica y de la calidad del servicio eléctrico son de competencia autonómica. La atribución al Estado del conjunto de funciones y potestades al que aluden sus cinco apartados no deja margen a la Generalitat de Cataluña para ejercer su competencia compartida para legislar y establecer unos criterios de calidad adecuados a las características de la red eléctrica de Cataluña, teniendo en cuenta que la tipología de las redes de distribución no es homogénea en el conjunto del Estado. Algo similar se alega respecto al artículo 52.4, esta vez en relación con la determinación de los que se consideran suministros esenciales sometidos a un régimen específico y diferenciado, por cuanto no deja ningún margen a la Generalitat para poder determinar otros suministros en su ámbito territorial, ya que la misma literalidad del precepto lleva a concluir que es una lista cerrada, en el sentido de que no permite a las Comunidades Autónomas atribuir la calificación de esencial a otros suministros. Por último, la impugnación de la disposición final segunda se califica de sistemática en el sentido de que ha de seguir la suerte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mayo de 2014 el Pleno, a propuesta de la Sección Tercera, acordó admitir a trámite el recurso de inconstitucionalidad promovido por el Gobierno de Cataluña y, en su representación y defensa, por la Abogada del mismo, contra los arts. 3.13 a), 9, 15, 33.5, 38.8, 40, 43.5, 46, 51, 52.4 y disposición final segunda de la Ley 24/2013, de 26 de diciembre, del sector eléctrico;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9 de mayo de 2014 el Abogado del Estado se personó en nombre del Gobierno solicitando una prórroga en el plazo para la formulación de alegaciones, prórroga que le fue concedida por providencia del Pleno de 19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19 de mayo de 2014 el Presidente del Congreso de los Diputados comunicó el acuerdo de la Mesa de la Cámara de personarse en el procedimiento y ofrecer su colaboración a los efectos del art. 88.1 LOTC. Lo mismo hizo el Presidente del Senado por escrito que tuvo entrada en este Tribunal el día 28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11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haciendo referencia al marco competencial en el que se inserta el presente recurso, aludiendo a las competencias estatales derivadas de los arts. 149.1.13, 22 y 25 CE, así como a la doctrina constitucional sobre su alcance respectivo, citando las SSTC 18/2011 y 181/2013, esta última en relación con el entrecruzamiento competencial que se produce en materia de sector eléctrico y destacando las líneas generales de la doctrina constitucional en relación con cada uno de los títulos competenciales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del artículo 3.13 a), alude a la doctrina de la STC 181/2013, señalando que el precepto recurrido atribuye al Estado la competencia atendiendo a criterios técnicos, de modo que tratándose de instalaciones de generación, serán competencia del Estado cuando la potencia instalada supere 50 MW y las de transporte y acometidas cuando superen los 380 KV. En cuanto a las instalaciones de transporte, tras explicar las características de la red, indica que las instalaciones a las que alude el precepto impugnado son las aptas para el transporte de energía eléctrica a grandes distancias, y, por tanto, entre unas y otras Comunidades Autónomas, sin que la Comunidad Autónoma recurrente haya aportado dato alguno que permita cuestionar el criterio técnico que subyace en el reparto competencial que lleva a cabo el precepto impugnado. Sobre las instalaciones de producción destaca que la demanda resalta el carácter deficitario de la Comunidad Autónoma en esta materia, lo que le lleva a sostener que toda la energía generada por estas instalaciones se consumiría en Cataluña. El Abogado del Estado afirma que no puede aceptarse este argumento, puesto que la energía producida no se consume en el territorio donde se halla ubicada la instalación generadora. La energía producida en cada momento se vierte en la red de transporte, que es una red mallada de dimensión peninsular desde donde se distribuye a los puntos en los que se consume de modo instantáneo. Ello implica que sea prácticamente imposible determinar dónde se consume la energía producida por cada instalación generadora y que tampoco se pueda determinar certeramente si se consume en la misma Comunidad Autónoma que la produce o en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9 indica que el Estado regula el autoconsumo de energía eléctrica amparándose en la competencia exclusiva para el establecimiento de las bases del sector energético. Según el Abogado del Estado el autoconsumo de energía eléctrica presenta beneficios para el sistema porque reduce las pérdidas de red y minimiza el impacto de las instalaciones eléctricas de su entorno, pero no reduce los costes de mantenimiento de las redes de transporte y distribución ni los costes ajenos al suministro que se encuentra imputados a los peajes de acceso y, en algunos casos, incluso puede generar costes de inversión adicionales en las redes para adecuarlas a las necesidades derivadas de dicha generación distribuida. Un consumidor sujeto al régimen de autoconsumo se beneficia del respaldo del sistema, aun cuando esté consumiendo electricidad autoproducida por su instalación de generación, por lo que debe colaborar con los costes del sistema, incluidos los necesarios para financiar las tecnologías de respaldo. En cuanto a la imposición a los autoconsumidores de la obligación de contribución a los costes del sistema, abriendo la posibilidad de que el Gobierno pueda establecer reducciones en los peajes, cargos y costes argumenta que las obligaciones de contribución a los costes del sistema han de establecerse de modo coherente y equitativo por el Estado para todos los autoconsumidores, ya que el cálculo de estos costes y su cobertura mediante el pago de peajes y cargos, han de calcularse técnicamente de forma unitaria. Respecto a la carga de inscripción en un registro administrativo con el fin de controlar las instalaciones de autoconsumo, señala que simplemente impone la obligación de inscripción, sin detenerse en las formas de acceso al registro ni en el modo de comunicación de datos, extremos para cuya disciplina se remite al ulterior desarrollo reglamentario, momento en el que podrá enjuiciarse si el Estado sobrepasa el ejercicio de las facultades que le corresponden en virtud de su competencia sobre las bases del régimen energético sin perjuicio de indicar que esta obligación de inscripción se impone en ejercicio de la facultad de regulación del régimen económico del sector eléctrico y se exige a los solos efectos de publicidad y conocimiento del número y características de los auto consumidores, desprovista de cualquier otro efecto jurídico. En cuanto a la remisión al reglamento para la determinación de las condiciones técnicas y administrativas de conexión a la red, el Abogado del Estado trae a colación la doctrina constitucional sobre el aspecto material de las bases, que pueden estar formuladas en normas con rango de ley, en disposiciones reglamentarias, e incluso en actos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impugnación del artículo 15 el Abogado del Estado señala que, pese a mencionarse en el encabezamiento y en el suplico de la demanda de inconstitucionalidad, ninguna alegación concreta se realiza sobre este precepto, por lo que esta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33.5 señala que solamente se discute el carácter vinculante del informe emitido por la Comisión Nacional de los Mercados y la Competencia. El objeto de la impugnación es el modo de resolución de conflictos que sobre el otorgamiento de estos permisos de conexión se generen. La Ley del sector eléctrico es respetuosa y coherente con el sistema de distribución de competencias entre el Estado y las Comunidades Autónomas, de modo que utiliza el simple criterio de la competencia sobre la instalación de transporte o distribución a la que va a realizarse la conexión para encomendar la facultad para resolver los conflictos que puedan generarse en relación con permisos de conexión a estas instalaciones, estableciendo un informe vinculante únicamente respecto a las condiciones de ejecución de inversiones en redes de transporte y distribución de energía eléctrica, materia atinente a la planificación energética, que no es competencia de la Comunidad Autónoma, sino del Estado. Destaca además el carácter independiente de la Comisión Nacional de los Mercados y la Competencia y el hecho de que la técnica de los informes vinculantes ha sido admitida por la doctrina constitucional como medio para cohonestar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40 señala que la afirmación del recurrente acerca del ámbito autonómico de la red de distribución en Cataluña carece de relevancia para el deslinde competencial en esta materia. Indica que uno de los principios básicos del sistema es el derecho de todos los consumidores al acceso y conexión de las redes en cualquier parte del territorio nacional, principio ratificado por la doctrina constitucional en la STC 18/2011. Por tanto, a juicio del Abogado del Estado, la Ley del sector eléctrico, cuando establece las obligaciones de los sujetos distribuidores de energía eléctrica, se desenvuelve en los contornos de la competencia del Estado para el establecimiento de las bases del sector eléctrico y, a tal efecto, establece una relación de obligaciones que se imponen con carácter general a todos los distribuidores, de modo que asegura coherencia, seguridad y homogeneidad en el ejercicio de esta actividad esencial para el sector eléctrico. Tarea en la que se sirve del auxilio reglamentario para la regulación de determinadas cuestiones técnicas, variables, específicas y concretas para cuya disciplina la ley se muestra especialmente inidónea.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43.5 indica que la competencia para establecer el mecanismo de resolución de conflictos allí previsto se inserta en la competencia estatal sobre el sector eléctrico, habiendo señalado la STC 18/2011 que el establecimiento de fórmulas heterocompositivas de resolución de conflictos corresponde al Estado. En lo que al artículo 46 respecta el Abogado del Estado, tras indicar que la doctrina constitucional ha separado del concepto de régimen económico del sector eléctrico la actividad de comercialización, defiende que el establecimiento de un elenco de obligaciones a los sujetos comercializadores de energía eléctrica ex art. 149.1.25 CE persigue “una regulación del sistema eléctrico que obedezca a unos contornos comunes y reconocibles en toda España. Es por ello que los sujetos comercializadores han de tener unas mismas obligaciones sea cual fuere el lugar donde prestan sus servicios y con independencia de que presten sus servicios sólo en el territorio de una Comunidad Autónoma”. Así, desde un punto de vista material, la norma es básica por cuanto mediante la determinación de las obligaciones de los comercializadores se garantiza el cumplimiento del objetivo de la ley, que según su artículo 1.1, es garantizar el suministro de energía eléctrica, y adecuarlo a las necesidades de los consumidores en términos de seguridad, calidad, eficiencia, objetividad, transparencia y al mínimo coste. Desde un punto de vista formal la intervención del reglamento en la delimitación de lo básico se justifica porque la propia norma legal lo reclama para completar la regulación de la disciplina básica por ella definida y conseguir la exigible calidad y seguridad en el suministro, así como también por su carácter marcadamente técnico, justificativo de su tratamiento por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artículo 51 se descarta argumentando que la regulación de la calidad del suministro se inserta en la competencia exclusiva atribuida al Estado en el art. 149.1.25 CE, mientras que a la Comunidad Autónoma incumbe el establecimiento de normas adicionales en la materia, a la vez que la calificación del suministro como de interés económico general sustenta esta regulación también en la competencia del Estado para el establecimiento de las bases y coordinación de la planificación de la política económica. Para el Abogado del Estado, el artículo 51 simplemente persigue establecer índices, parámetros o criterios mínimos, objetivos, transparentes, comparables y evaluables de calidad del servicio, con la lógica finalidad de que todos los consumidores tengan un acceso equiparable al suministro eléctrico, ejerciendo así el derecho consagrado en el art. 7 de la Ley y reconocido como de interés económico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artículo 52.4 señala que la alteración por ministerio de la ley del régimen contractual vigente entre el comercializador y el consumidor afecta frontalmente al régimen económico del sistema eléctrico, pues determina una alteración en la retribución de la prestación del servicio pactado entre la empresa comercializadora y el consumidor. Por último, sobre la impugnación de la disposición final segunda indica, citando la STC 18/2011, que debe desestimarse en la medida en que el Tribunal se pronuncie sobre el carácter básico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febrero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Gobierno de la Generalitat de Cataluña contra los arts. 3.13 a), 9, 15, 33.5, 38.8, 40, 43.5, 46, 51, 52.4 y disposición final segunda de la Ley 24/2013, de 26 de diciembre, del sector eléctrico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la Abogada de la Generalitat de Cataluña argumenta que los preceptos impugnados vulneran el orden constitucional de distribución de competencias en cuanto que no podrían ser considerados materialmente básicos, ni desde la perspectiva de las competencias estatales en materia de energía eléctrica del art. 149.1.25 CE, ni tampoco desde la de las bases y coordinación de la planificación general de la actividad económica del art. 149.1.13 CE, con la consecuencia de que se vulneran las competencias autonómicas del art. 133 del Estatuto de Autonomía de Cataluña (EAC). La excepción a ese planteamiento es el art. 3.13 a), al que se le formula la queja específica de infracción del art. 149.1.22 CE en relación con las competencias estatales para la autorización de las instalaciones eléctricas y la consiguiente vulneración de las competencias autonómicas. Finalmente, la impugnación que se dirige contra la disposición final segunda no es autónoma, en cuanto que con ella se pone de manifiesto la falta de cobertura competencial que se reprocha a los restantes artículos de la Ley 24/2013 que han sido impugnados. Al anterior planteamiento se ha opuesto la Abogacía del Estado señalando que los preceptos objeto de recurso constituyen un adecuado ejercicio de las competencias estatales que derivan de los arts. 149.1.13, 149.1.22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advertirse, antes de comenzar nuestro enjuiciamiento que la Ley del sector eléctrico ha sufrido varias modificaciones parciales durante la pendencia del proceso (Ley 3/2014, de 27 de marzo, por la que se modifica el texto refundido de la Ley general para la defensa de los consumidores y usuarios y otras leyes complementarias, aprobado por el Real Decreto Legislativo 1/2007, Real Decreto-ley 15/2014, de 19 de diciembre, por el que se modifica el régimen económico y fiscal de Canarias, Ley 32/2014, de 22 de diciembre, de metrología, y Real Decreto-ley 9/2015, de 10 de julio, de medidas urgentes para reducir la carga tributaria soportada por los contribuyentes del impuesto sobre la renta de las personas físicas y otras medidas de carácter económico). De todas estas modificaciones únicamente la primera y la última han afectado a dos de los preceptos impugnados en este proceso, los artículos 46 y 9, respectivamente. Asimismo, la disposición final tercera de la Ley 8/2015, de 21 de mayo, modifica el artículo 15, si bien, como se dirá en el fundamento jurídico 7, no será objeto de examen. La disposición final undécima.2 de la Ley 3/2014 ha añadido un nuevo párrafo q) al apartado 1 del art. 46, mientras que el art. 6 del Real Decreto-ley 9/2015 incorpora un nuevo párrafo cuatro al apartado 3 del artículo 9, modificaciones que, sin embargo, no afectan a la controversia en los términos en los que ha sido planteada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exclusivamente competencial, debemos comenzar por efectuar el encuadramiento de los preceptos controvertidos en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sector eléctrico viene a sustituir, con carácter general, a la Ley 54/1997, de 27 de noviembre, del sector eléctrico, que deroga casi totalmente, y tiene como finalidad básica establecer la regulación del sector eléctrico garantizando el suministro eléctrico y asegurando la sostenibilidad económica y financiera del sistema, al mismo tiempo que permitir un nivel de competencia efectiva en el sector eléctrico. Para ello regula todos los elementos que conforman el sector eléctrico, lo que incluye la ordenación del suministro, el régimen económico y financiero del sistema, la gestión económica y técnica, las diferentes actividades integrantes del sector (producción, transporte, distribución y suministro, incluyendo en esta última la comercialización), y otros aspectos más tangenciales (régimen de autorizaciones, régimen sancionador, expropiación y servidumbres en el ámbito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entonces que nos hallamos en el ámbito material de la energía, en particular, en el subsector eléctrico. De hecho, tratándose de la materia energía eléctrica las partes no discrepan en los títulos competenciales que consideran de aplicación para la resolución del presente proceso constitucional, sino en su alcance con relación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títulos competenciales estatales que preferentemente debemos tomar en consideración son los establecidos en las reglas 13 (“bases y coordinación de la planificación general de la actividad económica”) y 25 (“bases del régimen … energético”) del art. 149.1 CE, invocados ambos expresamente en la disposición final segunda LSE. Respecto al alcance de ambos títulos competenciales ya nos hemos pronunciado en la STC 18/2011, de 3 de marzo, FJ 6, a la que ahora procede remitirse. Igualmente, dado lo dispuesto en el artículo 3.13 a), debemos tener en cuenta para este precepto lo dispuesto en el art. 149.1.22 CE (“autorización de las instalaciones eléctricas cuando su aprovechamiento afecte a otra Comunidad Autónoma o el transporte de energía salga de su ámbito territorial”), pues en dicho título estatal es el que se encuadra ese concreto precepto, con el alcance que ya examinamos en la STC 181/2013, de 23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títulos han de ser puestos en relación con el art. 133.1 EAC que atribuye a la Generalitat la competencia compartida en materia de energía que incluye las submaterias siguientes: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 Carácter compartido de la competencia autonómica que ha de ser entendido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efectos de completar el canon de enjuiciamiento y dado que es uno de los aspectos discutidos en el recurso, hemos también de aludir a nuestra doctrina acerca de los requisitos de carácter formal y material que han de cumplir las bases estatales, pues, tal como este Tribunal recordó en la citada STC 18/2011, el Estado está habilitado para dictar normas básicas que regulen el funcionamiento del sector eléctrico en un entorno liberalizado si bien, como toda normativa básica, ha de cumplir determinadas exigencias de índole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4/2013, de 17 de enero, FJ 5, el Tribunal declaró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perspectiva formal, en el ámbito de la energía eléctrica, la doctrina constitucional entiende que el concepto de bases comprende las normas básicas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FJ5)” (STC 14/2004, de 13 de febrero, FJ 11).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Sentados los anteriores criterios, procede ya iniciar el enjuiciamiento de los distintos preceptos de la Ley del sector eléctrico aquí impugnados, comenzando por el artículo 3.13 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Competencias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Corresponden a la Administración general del Estado, en los términos establecidos en la presente ley, las siguientes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Autorizar las siguientes instalaciones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Instalaciones peninsulares de producción de energía eléctrica, incluyendo sus infraestructuras de evacuación, de potencia eléctrica instalada superior a 50 MW eléctricos, instalaciones de transporte primario peninsular y acometidas de tensión igual o superior a 380 kV.”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los criterios de potencia y tensión que utiliza el precepto impugnado no se ajustan a lo dispuesto en el art. 149.1.22 CE e infringen las competencias del art. 133 EAC. El Abogado del Estado ha defendido la conformidad de estos criterios con las reglas de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esta controversia es ineludible tomar en consideración la doctrina de la STC 181/2013 en la que el Tribunal se pronunció sobre la adecuación al orden competencial de la atribución al Estado de la facultad de autorizar, entre otras, las instalaciones eléctricas de generación cuando la potencia eléctrica instalada sea superior a 50 MW y las instalaciones de transporte cuya tensión nominal sea igual o superior a 380 kV. Estas facultades son las aquí discutidas, pues en la demanda no se cuestiona la referencia a las acometidas de tensión. En el fundamento jurídico 7 de la citada STC 181/2013 el Tribunal concluyó que “los datos de la potencia instalada y de la tensión nominal de la línea que emplea el precepto impugnado son sin duda muy relevantes a la hora de valorar la proyección intra o supracomunitaria de una concreta instalación eléctrica en el mercado del sector eléctrico, y, por ello, pueden ser también datos relevantes para determinar a qué ente territorial le corresponde su autorización, sin que, por sí mismos, sean incompatibles con el criterio territorial que enuncia el art. 149.1.22 CE. Si bien, como recordamos en la STC 18/2011 [FJ 7 a)], ‘ni el legislador estatal ni el autonómico pueden situarse en la posición propia del poder constituyente’, el precepto impugnado puede ser objeto de una interpretación conforme a la Constitución. En la medida en que se entienda que la aplicación de los criterios legales cuestionados no conduce necesariamente a un resultado material distinto del que se desprende de la regla constitucional del aprovechamiento intra o extracomunitario consagrada por el art. 149.1.22 CE. Así pues, debe descartarse la inconstitucionalidad del precepto impugnado en tanto que la aplicación de los criterios legales de la potencia instalada y de la tensión nominal de la línea no tenga el efecto de alterar el resultado querido por el poder constituyente, sino que, por el contrario, aquel ha de ser entendido en el sentido de que la autorización estatal de las instalaciones que cumplan los criterios de potencia y tensión a los que hace referencia procederá, en tanto que los mismos son indicativos de territorialidad, en los supuestos previstos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igual que en la STC 181/2013, FJ 7 y fallo, debemos concluir que el art. 3.13 a) LSE no resulta inconstitucional, por entender que, en la medida en que la aplicación de los criterios técnicos de la potencia instalada y de la tensión nominal de la línea de transporte allí previstos coincida materialmente con los criterios constitucionales del aprovechamiento y del transporte intra o extracomunitario, no vulnera la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art. 9 LSE,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Autoconsumo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esta ley, se entenderá por autoconsumo el consumo de energía eléctrica proveniente de instalaciones de generación conectadas en el interior de una red de un consumidor o a través de una línea directa de energía eléctrica asociadas a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distinguen las siguientes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Modalidades de suministro con autoconsumo. Cuando se trate de un consumidor que dispusiera de una instalación de generación, destinada al consumo propio, conectada en el interior de la red de su punto de suministro y que no estuviera dada de alta en el correspondiente registro como instalación de producción. En este caso existirá un único sujeto de los previstos en el artículo 6, que será el sujeto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Modalidades de producción con autoconsumo. Cuando se trate de un consumidor asociado a una instalación de producción debidamente inscrita en el registro administrativo de instalaciones de producción de energía eléctrica conectada en el interior de su red. En este caso existirán dos sujetos de los previstos en el artículo 6, el sujeto consumidor y el productor.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Modalidades de producción con autoconsumo de un consumidor conectado a través de una línea directa con una instalación de producción. Cuando se trate de un consumidor asociado a una instalación de producción debidamente inscrita en el registro administrativo de instalaciones de producción de energía eléctrica a la que estuviera conectado a través de una línea directa. En este caso existirán dos sujetos de los previstos en el artículo 6, el sujeto consumidor y el productor.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Cualquier otra modalidad de consumo de energía eléctrica proveniente de una instalación de generación de energía eléctrica asociada a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en que la instalación de producción de energía eléctrica o de consumo esté conectada total o parcialmente al sistema eléctrico, los titulares de ambas estarán sujetos a las obligaciones y derechos previstos en la presente ley y en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Todos los consumidores sujetos a cualquier modalidad de autoconsumo tendrán la obligación de contribuir a los costes y servicios del sistema por la energía autoconsumida, cuando la instalación de generación o de consumo esté conectada total o parcialmente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estarán obligados a pagar los mismos peajes de acceso a las redes, cargos asociados a los costes del sistema y costes para la provisión de los servicios de respaldo del sistema que correspondan a un consumidor no sujeto a ninguna de las modalidades de autoconsumo descritas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podrá establecer reglamentariamente reducciones en dichos peajes, cargos y costes en los sistemas no peninsulares, cuando las modalidades de autoconsumo supongan una reducción de los costes de dichos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consumidores acogidos a las modalidades de autoconsumo de energía eléctrica tendrán la obligación de inscribirse en el registro administrativo de autoconsumo de energía eléctrica, creado a tal efecto en el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previa audiencia de las Comunidades Autónomas y Ciudades de Ceuta y Melilla, se establecerá por el Gobierno la organización, así como el procedimiento de inscripción y comunicación de datos al registro administrativo de autoconsumo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establecerá las condiciones administrativas y técnicas para la conexión a la red de las instalaciones con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Gobierno establecerá las condiciones económicas para que las instalaciones de la modalidad b) de producción con autoconsumo vendan al sistema la energía no autoconsumida".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los apartados 4 y 5 de este precepto invaden las competencias autonómicas, al atribuir al Estado la competencia para crear un registro de las modalidades de autoconsumo e imponer la obligación de inscripción en los casos de los supuestos a) y d) del apartado 4 así como para inscribir a los sujetos titulares de las instalaciones contempladas en los apartados b) y c) de ese mismo apartado 4. Respecto al apartado 5 entiende que su primer inciso impone un nivel de detalle en las condiciones técnicas y administrativas de la conexión a la red de las instalaciones de autoconsumo que tampoco respeta el carácter básico. El Abogado del Estado defiende el carácter básico de la norma cuestionada en la medida en que es genérica y no pormenorizada sino, por el contrario, enunciativa de los principios básicos y generales a los que ha de someterse el autoconsumidor de energía eléctrica. Específicamente respecto al artículo 9.4 indica que simplemente impone la obligación de inscripción sin regular las formas de acceso al registro ni el modo de comunicación de datos, que quedan diferidos a un ulterior desarrollo reglamentario, mientras que entiende justificada la remisión reglamentaria para el establecimiento de las condiciones técnicas y administrativas de conexión a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alude al concepto, a las modalidades de autoconsumo, al desarrollo reglamentario de las condiciones administrativas y técnicas para la conexión de las instalaciones de autoconsumo a la red eléctrica y de las condiciones económicas para verter la energía no autoconsumida a la red; así como, a las obligaciones y derechos que derivan de la conexión para dichos consumidores y a la obligatoria inscripción en el Registro administrativo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tacha específica que se formula al artículo 9.4, hemos de partir de nuestra doctrina en materia de registros administrativos, recordada recientemente en la STC 45/2015, de 5 de marzo, FJ 6 a), de la que se deduce que “sin olvidar las diferencias entre unas y otras materias desde los diferentes criterios de distribución competencial”, “es constitucionalmente posible la creación de un Registro único para todo el Estado que garantice la centralización de todos los datos a los estrictos efectos de información y publicidad” (SSTC 197/1996, de 28 de noviembre, FJ 12, y 11/2015, de 5 de febrero, FJ 6). Aunque también este Tribunal ha señalado (STC 85/2015, de 30 de abril, FJ 5, con cita de otras)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disposición controvertida no cae en esa vulneración competencial, ya que se limita a crear un registro único en relación con los consumidores acogidos a las modalidades de autoconsumo de energía eléctrica, quedando diferido a un posterior desarrollo reglamentario las cuestiones relativas a la organización, así como el procedimiento de inscripción y comunicación de datos en relación con el registro estatal. De este modo, atendiendo a las competencias estatales en la materia, la mera creación del registro administrativo de autoconsumo de energía eléctrica, único contenido del precepto impugnado, no ha invadido las competencias autonómicas, sin perjuicio de señalar que el uso que ha hecho el Gobierno de la remisión al reglamento (Real Decreto 900/2015, de 9 de octubre, por el que se regulan las condiciones administrativas, técnicas y económicas de las modalidades de suministro de energía eléctrica con autoconsumo y de producción con autoconsumo) pueda, en su caso, ser objeto del correspondiente control, por las vías procedimentales apropiadas, ante este Tribunal o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quedar enervada por los argumentos señalados de contrario por la Generalitat de Cataluña. No cabe, a efectos de la obligación de inscripción en el registro, diferenciar entre unas instalaciones y otras, dado que una de las finalidades de dicho registro es conocer el número y características de las instalaciones de autoconsumo, con independencia de que algunos de los supuestos contemplados en el precepto tengan además repercusión en el régimen económico del sector o estén conectados al sistema, pues, en todo caso, las instalaciones de autoconsumo tienen la condición de sujetos del sistema eléctrico conforme a lo dispuesto en el art. 6 LSE. Tampoco las referencias al régimen sancionador de los arts. 64.43, 67 y 73 LSE permiten deducir, como se hace en la demanda, que la Ley del sector eléctrico haya reservado al Estado la gestión centralizada del registro. En efecto, sin perjuicio de recordar el carácter instrumental de la potestad sancionadora respecto a la competencia material de manera que la titularidad de la potestad sancionadora va ligada a la competencia sustantiva de que se trate (STC 34/2013, de 14 de febrero, FJ 19, entre muchas otras), resulta que dichos preceptos en nada condicionan la futura regulación del registro. El primero de ellos tipifica como infracción muy grave la falta de inscripción, estableciendo el segundo la correspondiente horquilla en la sanción, mientras que el artículo 73 se limita a atribuir genéricamente las competencias sancionadoras en el ámbito de la Administración general del Estado, esto es, para el caso en que el Estado sea competente para sancionar las correspondientes infracciones (en el mismo sentido, art. 3.16 LSE). Competencia sancionadora que, en su caso, derivará de la llevanza del Registro y no al contrario. Esta facultad ejecutiva, como ya se ha señalado, no puede deducirse de las previsiones de la Ley del sector eléctrico, sino, en su caso, de su posterior desarrollo reglamentario que puede ser controlado por las vías procesales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9.4 LSE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la impugnación del primer inciso del artículo 9.5, relativo a la determinación reglamentaria de las condiciones administrativas y técnicas para la conexión a la red de las instalaciones con autoconsumo pues, como se desprende de su propio tenor, se trata de una materia técnica en la que, conforme a la doctrina sobre el carácter material de las bases en el sector eléctrico que antes se ha recogido, resulta posible la colaboración reglamentaria. Por ello la simple remisión al reglamento —único aspecto discutido— no resulta contraria al orden constitucional de distribución de competencias, sin perjuicio de señalar que, como es obvio, cuando sea efectiva es susceptible de ser controlada por las vías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Pese a haber sido formalmente impugnado resulta que la demanda no contiene argumentación alguna relativa a las razones por las que el art. 15 LSE es contrario al orden constitucional de distribución de competencias. Por tanto, al haberse incumplido la carga de colaborar con la justicia del Tribunal (por todas, STC 104/2015, de 28 de mayo, FJ 11) no cabe sino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precepto impugnado es el artículo 33.5, del que se ha cuestionado su segundo párrafo,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Acceso y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Las discrepancias que se susciten en relación con el otorgamiento o denegación del permiso de conexión a las redes cuya autorización sea de competencia autonómica se resolverán por el órgano competente de la Comunidad Autónoma correspondiente, previo informe de la Comisión Nacional de los Mercados y la Competencia. Dicho informe tendrá carácter vinculante en lo relativo a las condiciones económicas y las condiciones temporales relativas a los calendarios de ejecución de las instalaciones de los titulares de redes recogidas en la planificación de la red de transporte y en los planes de inversión de las empresas distribuidoras aprobados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al informe previo vinculante aquí previsto que no responde al ejercicio de competencias estatales sino que, por el contrario, desplaza el ejercicio de una competencia ejecutiva de la Generalitat, a lo que se añade que su emisión por la Comisión Nacional de los Mercados y la Competencia resulta contrario a la normativa comunitaria y no se funda en el ejercicio de una competencia propia sin que este órgano pueda ejercer funciones de la Administración general del Estado. El Abogado del Estado considera que el informe vinculante se refiere a las condiciones de ejecución de inversiones en redes de transporte y distribución de energía eléctrica, materia atinente a la planificación energética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permiso de conexión a un punto de la red es aquél que se otorga para poder conectar una instalación de producción de energía eléctrica o consumo a un punto concreto de la red de transporte o en su caso de distribución. El precepto exige la emisión de un informe previo vinculante por parte de la Comisión Nacional de los Mercados y la Competencia en relación con la resolución de determinadas discrepancias suscitadas respecto del otorgamiento o denegación de ese permiso de conexión en las redes de transporte o distribución cuya autorización sea competencia autonómica. Este informe resulta vinculante con respecto a las condiciones económicas y temporales de los calendarios de ejecución de instalaciones de los titulares de redes, condiciones que se encuentran recogidas en la planificación de la red de transporte y en los planes de inversión de las empresas distribuidoras aprobados por la Administración general del Estado. La relevancia de este informe deriva del hecho de que la no previsión de una instalación en dicha planificación o en los mencionados planes de inversión es motivo de denegación del permiso de conexión (art. 33.4 LSE), lo que condiciona la resolución de las discrepancias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impugnación hemos de partir de que la técnica de los informes vinculantes ha sido ya admitida por este Tribunal como mecanismo de acomodación o integración de dos competencias concurrentes, estatal y autonómica, que están llamadas a cohonestarse. En particular respecto al sector eléctrico la STC 18/2011, FJ 21 a), indica que “la intervención del Estado mediante la técnica del informe preceptivo y vinculante debe reputarse constitucionalmente legítima cuando se funde en el ejercicio de una competencia propia sobre una determinada materia (competencia que es indisponible) que le habilite para actuar, distinta de la materia sobre la cual la Comunidad Autónoma ejerce su propia competencia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ocurre en el presente caso. En lo que a la ejecución de las instalaciones de los titulares de redes recogidas en la planificación de la red de transporte, el carácter vinculante del informe no es sino la consecuencia de ese mismo carácter vinculante atribuido a la planificación eléctrica de la red de transporte en los términos del art. 4.1 LSE, competencia estatal por lo demás ya examinada en la STC 18/2011, FFJJ 7 b) y 19. Por su parte, en los términos que se examinaran con más detalle al analizar el también impugnado artículo 40.1 h), el informe vinculante sobre los planes de inversión de las empresas distribuidoras aprobados por la Administración general del Estado responde a competencias estatales tanto de autorización de instalaciones de distribución ex art. 149.1.22 CE, como en relación con el régimen económico del sector, pues la aprobación del plan determina el reconocimiento del derecho a retribución con cargo al régimen económico del sector, segmento específico y diferenciado dentro de la propia materia “régimen energético” [STC 18/2011, de 3 de marzo, FJ 21 a) in fine], cuyo establecimiento, dada su trascendencia, corresponde al Estado (STC 4/2013, FJ 10, con cita de la STC 18/2011).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desestimatoria no puede verse modificada por los argumentos de la Generalitat de Cataluña. Por un lado, la supuesta vulneración de la normativa comunitaria no es una cuestión que pueda hacerse valer en el marco del presente proceso, centrado en la delimitación interna de competencias en materia de energía eléctrica. Por otro, la Comisión Nacional de los Mercados y la Competencia, al emitir su informe, lo hace al amparo de las competencias estatales que ya hemos examinado y en su condición de órgano estatal, conforme a la Ley 3/2013, de 4 de junio, de creación de la Comisión Nacional de los Mercados y la Competencia. Lo determinante aquí es la reclamación competencial autonómica alegando la carencia de título habilitante del Estado, con independencia de cuál sea el órgano estatal que haya asumido esa función de informe (en un sentido similar, STC 71/2012, de 16 de abril, que resuelve el conflicto positivo de competencia planteado por el Consejo de Gobierno de la Comunidad de Madrid frente a un acuerdo del pleno del Tribunal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desestimarse la impugnación del art. 33.5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Examinaremos ahora el artículo 40, relativo a los derechos y obligaciones de las empresas distribuidoras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por comparación con su antecedente en la Ley 54/1997, este precepto ha ampliado considerablemente sus obligaciones, impidiendo con ello el desarrollo de las competencias autonómicas. Específicamente ha cuestionado la atribución de la potestad reglamentaria al Gobierno en los casos previstos en los arts. 40.1 a), b) c), e) y h), así como la ausencia de mención a la normativa autonómica del art. 40.3 b). También se controvierte el último inciso del artículo 40.2, por remitir al reglamento la regulación de las condiciones y procedimientos para el establecimiento de acometidas eléctricas y el enganche de nuevos usuarios a las redes de distribución, razón por la que, por conexión, se impugna el artículo 38.8, de similar contenido. El Abogado del Estado se ha opuesto al anterior planteamiento señalando que el precepto responde a la competencia del Estado para el establecimiento de las bases del sector eléctrico, a fin de asegurar coherencia, homogeneidad y seguridad en una actividad esencial para el conjunto del sistema eléctrico, siendo, además, admisible la colaboración reglamentaria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de distribución se configura como “aquella que tiene por objeto la transmisión de energía eléctrica desde las redes de transporte, o en su caso desde otras redes de distribución o desde la generación conectada a la propia red de distribución, hasta los puntos de consumo u otras redes de distribución en las adecuadas condiciones de calidad con el fin último de suministrarla a los consumidores” (art. 38.1 LSE). Se trata de una actividad que tiene por finalidad llevar la energía a los puntos de consumo mediante la construcción, mantenimiento y operación de redes de distribución, puesto que el suministro eléctrico necesita, en todo caso, de una red física de conductores que lo haga posible. Su carácter regulado (arts. 8.2 y 38 a 42 LSE) se justifica en que se trata de una actividad destinada al suministro de energía eléctrica como servicio de interés económico general (artículo 1.2 en relación con el artículo 2.2) con la finalidad de garantizar ese suministro y adecuarlo a las necesidades de los consumidores en términos de seguridad, calidad, eficiencia, objetividad, transparencia y al mínimo coste (artículo 1.1), circunstancia que pone de relieve la importancia de dicha actividad tanto para los usuarios individuales como para el funcionamiento de los distintos sectores económicos, y, por tanto, para el desarrollo de la economía nacional (STC 18/2011,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carácter regulado se manifiesta, entre otras circunstancias, en la fijación administrativa de su retribución, así como en la sujeción de las instalaciones de distribución a un régimen de autorización administrativa. Estas premisas, junto al carácter de monopolio natural propio de las redes de distribución y la necesidad de que la actividad de distribución se desarrolle al menor coste posible, justifican que la ordenación y regulación de la distribución tenga por objeto “establecer y aplicar principios comunes que garanticen su adecuada relación con las restantes actividades eléctricas, determinar las condiciones de tránsito de la energía eléctrica por dichas redes, establecer la suficiente igualdad entre quienes realizan la actividad en todo el territorio y la fijación de condiciones comunes equiparables para todos los usuarios de la energía” (art. 38.4 LSE), reconociendo así su importancia para el adecuado funcionamiento del sistema eléctrico en su conjunto en el que el distribuidor ocupa un papel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Estado el establecimiento de la regulación básica de las actividades destinadas al suministro de energía eléctrica, entre las que se encuentra la distribución (STC 18/2011, FJ 10), pues con ello se definen elementos nucleares del sistema eléctrico que encajan en el concepto material de bases ex art. 149.1.13 y 25 CE, ya que para asegurar el correcto funcionamiento del sector es imprescindible el establecimiento de una ordenación común en el conjunto del sistema eléctrico en un aspecto como el de la distribución que opera en un sistema único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la queja global que se formula al artículo 40 carece de la concreción necesaria para su valoración pues, más allá de comparar la regulación ahora vigente con su antecedente para argumentar que se ha ampliado el elenco de obligaciones y derechos que afectan a los distribuidores, lo cierto es que luego no se concretan los términos en los que esa afirmada ampliación se ha traducido en una vulneración de las competencias autonómicas, teniendo presente que al Estado corresponde establecer, tanto la regulación básica aplicable a los sujetos del sistema eléctrico, entre los que se encuentran los distribuidores, como las directrices que han de regir las actividades destinadas al suministro de energía eléctrica. Por lo demás, es evidente que, formulado en los anteriores términos, el argumento es contrario a la doctrina de este Tribunal sobre la variabilidad de las bases que viene a afirmar que aunque las bases, por su propia esencia, tienen vocación de estabilidad en ningún caso son inamovibles ni puede predicarse de ellas la petrificación, incompatible con el talante evolutivo del Derecho. Por ello, corresponde en cada momento al legislador estatal establecer las bases en cada materia respetando el orden constitucional de reparto de competencias (por todas, STC 17/2014, de 30 de enero, FJ 4, con cita de la STC 24/2013, de 31 de enero, FJ 6). En última instancia ha de recordarse que es doctrina reiterada de este Tribunal que es preciso que el recurso presentado al efecto contenga la argumentación específica que fundamente la presunta contradicción constitucional y resulta que la demanda no concreta los términos en los que se produciría el exceso de la competencia estatal que denuncia [en un sentido similar, STC 47/2015, de 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ahora examinar las quejas que se formulan a diversos apartados del artículo 40 en la medida en que en ellas sí se ha concretado la vulneración competencial. Comenzaremos por los artículos 40.1, letras a), b), c), e) y h), en las que se cuestiona la atribución de determinadas facultades de desarrollo reglamentario al Estado. Atendiendo al planteamiento del recurrente, únicamente hemos de pronunciarnos sobre la conformidad competencial de la existencia de esas habilitaciones, sin perjuicio del juicio que las mismas pudieran merecer desde el punto de vista de su contenido concreto. Extremo éste último que, obviamente, no resulta posible examinar ahora, pues, desde ese punto de vista, el recurso es prematuro, debiendo plantearse, llegado el caso, por las vías procesales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al artículo 40.1 a), según el cual los distribuidores, como titulares de las redes de distribución, tendrán, entre otras, la obligación de prestar el servicio “con los niveles de calidad que se determinen reglamentariamente por el Gobierno, previa audiencia de las Comunidades Autónomas y de las Ciudades de Ceuta y Melilla” es posible apreciar que la queja se presenta estrechamente relacionada con la que se formula al artículo 51 y que allí se examina con más detalle. En todo caso, circunscrita a la atribución de la potestad reglamentaria en esta materia, basta para desecharla con advertir que la intervención del reglamento en la determinación de los niveles de calidad del servicio ya ha sido admitida por nuestra doctrina (SSTC 148/2011, FJ 6, y 4/2013, FFJJ 5 y 7), dado que se trata de un parámetro técnico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b) atribuye a la Administración general del Estado la fijación de los criterios para garantizar que las redes de distribución tengan la capacidad para asumir, a largo plazo, una demanda razonable de distribución de electricidad, previa audiencia de las Comunidades Autónomas y de las Ciudades de Ceuta y Melilla. Esta atribución se relaciona directamente con el principio de garantía del suministro en la debidas condiciones de continuidad y seguridad a todos los consumidores dentro del territorio nacional establecido en el art. 1 en relación con el 7.1 LSE, principio ya considerado básico por la doctrina constitucional (por todas, STC 18/2011, FJ 8). Por otra parte, en cuanto alude a la fijación de criterios para garantizar la capacidad adecuada de las redes de distribución, no contradice nuestra doctrina sobre el alcance formal de las bases, por tratarse de una materia eminentemente técnica que reclama la colaboración reglamentaria (STC 18/2011,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llamada al reglamento estatal para la definición de los criterios de conexión de las redes de distribución que se contiene en el art. 40.1 c), se refiere, una vez más, a una materia técnica en la que es admisible la colaboración reglamentaria y que tiene directa relación con la ordenación del sector y con las condiciones de competencia en el mercado eléctrico. El derecho de acceso de terceros a las redes de distribución, con su correspondiente uso, es, dado el carácter de monopolio natural de las redes, uno de sus pilares fundamentales, en cuanto que, al suponer la facultad de utilización de la red ya instalada, permite un mercado de agentes múltiples en un sistema de red única. Esa es la conclusión que se desprende de los no impugnados arts. 8.2 y 33 LSE y de su evidente conexión con la garantía de la regularidad y calidad del suministro, tal como proclama el art. 7.1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e) del art. 40.1 LSE obliga a los distribuidores a “proceder a la ampliación de las instalaciones de distribución cuando así sea necesario para atender nuevas demandas de suministro eléctrico en los términos que se establezcan reglamentariamente”. Se trata de una obligación que se conecta con el principio básico de la garantía del suministro eléctrico o, lo que es lo mismo, con la “finalidad de garantizar el suministro de energía eléctrica, y de adecuarlo a las necesidades de los consumidores en términos de seguridad, calidad, eficiencia, objetividad, transparencia y al mínimo coste” que proclama el art. 1 LSE. Atendiendo a su relación con dicho principio así como al carácter técnico de la materia de que se trata hemos de concluir que nos encontramos en un ámbito en el que es posible la colaboración reglamentaria, sin que esa remisión vulnere las competencias autonómicas y sin que eso signifique, en este momento, pronunciamiento alguno acerca del contenido de esa eventual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h) del art. 40.1 LSE obliga a los distribuidores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“[P]resentar, antes del 1 de mayo de cada año, sus planes de inversiones anuales y plurianuales al Ministerio de Industria, Energía y Turismo y a las respectivas Comunidades Autónomas o Ciudades de Ceuta y Melilla. En los planes de inversión anuales figurarán como mínimo los datos de los proyectos, sus principales características técnicas, presupuesto y calendario de ejecución. Asimismo, la empresa distribuidora deberá ejecutar, en los términos que se establezcan, el contenido de los planes de inversión que resulten finalmente aprobados por la Administración General del Estado. El procedimiento de aprobación de dichos planes, junto con las cuantías máximas de volumen de inversión con derecho a retribución a cargo del sistema, se establecerá reglamentariamente por el Gobierno, previa audiencia de las Comunidades Autónomas y Ciudades de Ceuta y Melilla. Este procedimiento deberá contemplar la posibilidad de aprobación parcial de los planes de inversión en aquellas comunidades y ciudades autónomas para las que dicho plan cuente con el informe favorable establecido en el párrafo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para la aprobación de los planes presentados por las empresas distribuidoras, éstos deberán acompañarse de informe favorable de las Comunidades Autónomas y Ciudades de Ceuta y Melilla respecto de las instalaciones previstas en su territorio cuya autorización sea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 obligación anual de la presentación de planes de inversión para su aprobación por la Administración General del Estado podrá modificarse reglamentariamente para establecer un período superior al de un año para las empresas con menos de 100.000 clientes conectados a sus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precepto la Abogada de la Generalitat cuestiona la reserva al Estado de la aprobación de los planes de inversión en la red de distribución entendiendo que la Comunidad Autónoma no puede aprobar un plan de inversión e, incluso, que dicho plan podría aprobarse sin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han de ser desechadas pues se basan en un entendimiento del precepto que no se ajusta a su tenor. En efecto, la atribución al Estado de la facultad de aprobar los planes de inversión de las empresas se relaciona directamente con las competencias estatales para establecer el régimen económico del sector eléctrico ya que con dicha aprobación se determina el volumen anual de inversión de la red de distribución de energía eléctrica puesto en servicio con derecho a retribución o, lo que es lo mismo, la retribución por inversión de las instalaciones de distribución en cuanto que es uno de los costes del sistema. La obligación de presentar los planes de inversión también se establece a favor de las Comunidades Autónomas, lo cual es lógico si se tiene en cuenta que les corresponde autorizar las instalaciones cuyo aprovechamiento no supere sus límites territoriales. Se trata entonces de una facultad aprobatoria en los casos en los que al Estado corresponda esa competencia, por determinarse de ese modo las inversiones con derecho a retribución o por ser instalaciones cuyo aprovechamiento afecte a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precepto salvaguarda expresamente las competencias autonómicas cuando supedita la aprobación estatal al “informe favorable de las Comunidades Autónomas y Ciudades de Ceuta y Melilla respecto de las instalaciones previstas en su territorio cuya autorización sea de su competencia”. Resulta entonces que la norma estatal guarda silencio sobre una de las quejas que se plantean, la eventual existencia de un plan de inversión en lo relativo a las inversiones previstas en las Comunidades Autónomas cuya autorización sea de su competencia, pues se refiere a la aprobación que corresponde a la Administración general del Estado en el ejercicio de sus competencias sobre autorización de instalaciones eléctricas y sobre el régimen económico del sector (en tal sentido, art. 16 del Real Decreto 1048/2013, de 27 de diciembre, por el que se establece la metodología para el cálculo de la retribución de la actividad de distribución de energía eléctrica, que no ha sido cuestionado por la Generalitat de Cataluña). De hecho el desarrollo reglamentario del precepto legal cuestionado exige que las empresas presenten a las Comunidades Autónomas y Ciudades de Ceuta y Melilla el contenido de sus planes de inversión en lo relativo a las inversiones previstas en su territorio cuya autorización sea de su competencia (art. 16.4 del Real Decreto 1048/2013) y alude expresamente a la competencia autorizatoria de las Comunidades Autónomas y Ciudades de Ceuta y Melilla (art. 16.5, 6 y 7 del Real Decreto 1048/2013). Cuanto se lleva expuesto permite también desechar la otra tacha que se le formula a este precepto pues, en lo que afecta a una Comunidad Autónoma, no es posible, dada la exigencia de informe favorable, la aprobación del plan sin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último inciso del apartado 40.2 LSE (“Reglamentariamente, previa audiencia a las Comunidades Autónomas y Ciudades de Ceuta y Melilla, se regularán las condiciones y procedimientos para el establecimiento de acometidas eléctricas y el enganche de nuevos usuarios a las redes de distribución”) debe desestimarse la impugnación, centrada exclusivamente en la existencia de la habilitación reglamentaria. En efecto, conforme a la doctrina del Tribunal, se trata de una cuestión técnica en la que es admisible el recurso a normas reglamentarias, sin perjuicio de que las mismas, llegado el caso, puedan ser controladas por las vías oportunas. La desestimación de la impugnación de este precepto conlleva también la del art. 38.8 LSE recurrido por el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cuestiona el primer inciso del art. 40.3 b) que, al establecer los derechos de los distribuidores, exige que las instalaciones y aparatos receptores de los usuarios que se conecten a sus redes reúnan las condiciones técnicas y de construcción que se determinen por la normativa estatal e internacional que les fuera de aplicación. La queja, centrada en la falta de mención de la eventual normativa autonómica en esta materia, no puede ser estimada pues el hecho de que no se recoja en el precepto una cláusula de salvaguarda como la reclamada no lo vicia de inconstitucionalidad dada la innecesariedad de la previsión expresa de este tipo de cláusulas. Todo ello sin perjuicio de recordar que, conforme a consolidada doctrina de este Tribunal (SSTC 203/1992, 14/1994, y 243/1994, entre otras), el Estado se reserva la potestad de dictar las normas relativas a la seguridad industrial, es decir, a la seguridad de las instalaciones y establecimientos industriales, de los procesos industriales y de los productos elaborados en los mismos, en los que, sin duda, se encuentran las instalaciones y aparatos receptores a los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queda sino desestimar la impugnación del art. 40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43.5 dispone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el supuesto de que no se sometan a las entidades de resolución alternativa de litigios en materia de consumo o que estas no resulten competentes para la resolución del conflicto, los usuarios finales que sean personas físicas podrán someter la controversia al Ministerio de Industria, Energía y Turismo, cuando tales controversias se refieran a sus derechos específicos como usuarios finales, incluidos todos los previstos en esta ley y sin perjuicio de las competencias del resto de Administraciones Públicas. No podrán ser objeto del procedimiento anterior las controversias que se encuentren reguladas por normativa distinta de la de protección específica de los usuarios finales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que se aprobará por orden del Ministro de Industria, Energía y Turismo, deberá ser transparente, sencillo y gratuito. La resolución que se dicte podrá ordenar la devolución de importes indebidamente facturados y, en general, disponer cuantas medidas tiendan a restituir al interesado en sus derechos e intereses legítimos, incluyendo la posibilidad de reembolso y compensación por los gastos y perjuicios que se hubiesen podido generar.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del sector eléctrico estarán obligados a someterse al procedimiento, así como a cumplir la resolución que le ponga fin. En cualquier caso, el procedimiento que se adopte establecerá el plazo máximo en el que deberá notificarse la resolución expresa, transcurrido el cual se podrá entender desestimada la reclamación por silencio administrativo, sin perjuicio de que la Administración tenga la obligación de resolver la reclamación de forma expresa, de acuerdo con lo establecido en el artículo 43 de la Ley 30/1992, de 26 de noviembre, de Régimen Jurídico de las Administraciones Públicas y del Procedimiento Administrativo Común. La resolución que se dicte podrá impugnarse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este apartado será aplicable a todas las modalidades de suministro previstas en esta ley para usuarios finales que sean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43.5 LSE atribuye al Estado la regulación del procedimiento para resolver los conflictos entre los usuarios finales y las empresas suministradoras de energía eléctrica que no se sometan a las entidades de resolución alternativa de litigios en materia de consumo o cuando éstas no resulten competentes para la resolución del conflicto. La demanda considera que la aplicación del mecanismo previsto en este precepto exige tres condiciones, de las que deriva que se trata de una competencia autonómica. Tales condiciones son: que la controversia afecte a derechos específicos de los usuarios finales, que esté regulada por la normativa específica en materia energética y que los sujetos en conflicto se encuentren ubicados en el ámbito territorial de Cataluña. Así, correspondería a la Generalitat de Cataluña, en el ejercicio de su competencia compartida en materia de energía eléctrica, la regulación del procedimiento específico y el ejercicio de las facultades ejecutivas vinculadas al procedimiento mencionado, como son su tramitación, instrucción y resolución, a través del órgano competente en materia de energía. El Abogado del Estado se ha opuesto al anterior planteamiento señalando que el establecimiento de formas heterocompositivas de solución de conflictos corresponde al Estado, citando al respecto la STC 18/2011, siendo además una determinación del contenido del derecho de acceso a las redes de transporte y distribución de energía eléctrica en que se manifiesta la garantía del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la queja ahora planteada debemos advertir que la doctrina de la STC 18/2011, FJ 22, no resulta aquí de aplicación ya que no se trata de supuestos similares. Allí nos referimos a un arbitraje voluntario entre los sujetos del sector eléctrico que consideramos un equivalente jurisdiccional, por lo que debía ser establecido por el Estado ex arts. 149.1.5, 6 y 8 CE. En este caso, como se verá, se trata de un mecanismo administrativo específico para la protección de determinados consumidores en su condición de usuarios finales de la energía eléctrica, al que vienen obligados a someterse los sujetos del sistema eléctrico y que no excluye sino que permite la intervención de la jurisdicción contencioso-administrativa. Además, también resulta ineludible tener en cuenta la STC 72/2014, de 8 de mayo, FJ 10, en el que una regulación muy similar, aplicable a los usuarios de servicios finales de servicios de comunicaciones electrónicas, quedó encuadrada en su correspondiente ámbito material, siendo aplicable el título competencial del art. 149.1.21 CE, de modo que, dada la exclusiva competencia del Estado en esta materia, le correspondía prever un mecanismo de protección especial y reforzada de los consumidores en el ámbito específico de las telecomunicaciones, cuya finalidad última no era otra que asegurar la efectividad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a este caso el mencionado criterio hemos de encuadrar materialmente la regulación cuestionada en el ámbito sectorial que le es propio, esto es, el art. 149.1.25 CE en relación con el art. 133.1 EAC, pues ambos son los títulos competenciales específicos en materia de energía eléctrica. Por tanto, debemos determinar si resulta ajustada al orden competencial la atribución a un órgano estatal de la competencia tanto para regular el correspondiente procedimiento como para la resolución de las concretas controversias que planteen los usuarios finales que sean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este último aspecto, la atribución al Ministerio de Industria, Energía y Turismo de la competencia ejecutiva de resolución de las controversias su examen ha de partir de la doctrina del Tribunal respecto a la asunción por el Estado de facultades ejecutivas en materias en las que ostenta competencias básicas. La STC 102/2013, de 23 de abril, FJ 6, y doctrina allí citada, ha señalado que la consideración como materialmente básicas de funciones ejecutivas ha sido admitida por este Tribunal “cuando las competencias de ejecución están estrechamente vinculadas al mantenimiento y efectividad de las normas de carácter básico”. En concreto, por lo que se refiere al sector eléctrico, hemos apreciado ese carácter materialmente básico de ciertas medidas de ejecución que tenían por finalidad la garantía del suministro eléctrico (así, STC 18/2011, FJ 6) o la determinación de su régimen económico [STC 148/2011, FJ 6, con remisión a la STC 18/2011, FJ 21 a)]. Además, en la ya mencionada STC 102/2013 examinamos la medida consistente en el traspaso —por parte del Ministerio competente— de los clientes de un comercializador a otro de último recurso, en el caso de incumplimiento de sus obligaciones de contratación, pago o prestación de garantías frente al sistema eléctrico, considerando que se trataba de una medida cuyo ejercicio trascendía el ámbito autonómico y cuya finalidad última no era otra que garantizar un suministro de energía eléctrica adecuado y de calidad, concluyendo (FJ 8) que resultaba “complemento necesario para preservar lo básico por su incidencia en el correcto funcionamiento del entero sistema eléctrico (art. 149.1.25 CE) y, con ello, en el régimen económico de este importante sector para la economía nacional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debemos examinar el sentido de la medida para determinar, si nos encontramos ante un supuesto en el que resulte justificada la atribución a un órgano estatal, aun cuando se trata de funciones ejecutivas. Esta medida guarda directa relación con lo previsto en el art. 3 en relación con el anexo I de la Directiva 2009/72/CE, de 13 de julio, sobre normas comunes para el mercado interior de la electricidad y por la que se deroga la Directiva 2003/54/CE y, como se desprende de su tenor literal, lo que se regula es un procedimiento específico por razón de la materia de energía eléctrica, encaminado a resolver las controversias entre los usuarios finales que sean personas físicas y las empresas suministradoras, siempre y cuando se den dos condiciones: a) que la controversia afecte a sus derechos específicos como usuarios finales, incluyendo todos los previstos en la Ley del sector eléctrico y b) que la controversia esté regulada por la normativa en lo referente a la protección específica de los usuarios finales de energía eléctrica, precisándose posteriormente que lo previsto en el artículo 43.5 es aplicable a toda modalidad de suministro para un usuario final que sea persona física, esto es, que adquiere la electricidad para su consumo propio. Se trata, por tanto, de un mecanismo reforzado y voluntario que se pone a disposición del usuario final que sea persona física para la defensa de los derechos específicos que la regulación sectorial le reconoce. En suma, ninguna duda cabe de que al Estado corresponde diseñar, en el ejercicio de sus competencias básicas ex art. 149.1.25 CE, el mecanismo administrativo de solución de controversias que ahora examinamos. Atendiendo a la queja formulada, lo que hemos de determinar ahora es si la excepcional reserva de funciones ejecutivas resulta precisa para garantizar la efectividad de las normas básicas del sector, conforme a la doctrina que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entendimiento de este precepto ha de partirse del reiterado criterio mantenido por este Tribunal, en cuya virtud, “en la labor hermenéutica de los preceptos legales resulta obligado apurar todas las posibilidades de interpretación de conformidad con la Constitución y apreciar la invalidez sólo de aquellos cuya incompatibilidad con la Norma suprema resulte indudable por ser imposible llevar a cabo dicha interpretación” (STC 4/2013,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de la STC 102/2013, y en el plano del enjuiciamiento abstracto que ahora nos corresponde, dicha interpretación es factible, ya que no puede excluirse totalmente la aplicación de este mecanismo a controversias que incidan en el correcto funcionamiento del sistema eléctrico en su conjunto dado el principio de red única que lo informa, trascendiendo al ámbito autonómico y afectando con ello al régimen económico del sector, en el bien entendido que, como se expone a continuación, el art. 149.1.25 CE no habilita para determinar que un órgano estatal asuma la tarea ejecutiva relacionada con la resolución de todas las controversias que plantean las personas físicas que sean usuarios finales de energía eléctrica. Por otra parte, conforme a su dicción literal, la atribución a un órgano estatal de esta función se hace “sin perjuicio de las competencias del resto de Administraciones Públicas”. El precepto no es, por tanto, excluyente de las competencias autonómicas en la materia en aquellos supuestos que no estén vinculados a aspectos básicos que corresponde al Estado garantizar. Es posible entonces que las Comunidades Autónomas, en su propio ámbito de competencias, regulen asimismo dicho procedimiento de resolución de conflictos, teniendo en cuenta que muchos de los derechos específicos en esta materia reconocidos, entre otros, en el art. 44 LSE tienen relación con las competencias autonómicas y no afectan a la unidad del régimen económico del sector ni al principio de garantía del suministro en la debidas condiciones de calidad y continuidad, asumidas por el Estado para velar por el correcto funcionamiento del sistema eléctrico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la determinación del procedimiento aplicable, pues, en este caso, la norma habilita para regular exclusivamente el que ha de seguirse ante un órgano estatal por afectar a aspectos relacionados con las competencias básicas que corresponden al Estado. Por otra parte, en cuanto que se formulan los principios generales —transparencia, sencillez, gratuidad— que deben informar esta clase de procedimientos, su concreción en el procedimiento correspondiente también ha de ser asumida por la Comunidad Autónoma cuando resulte ser competente ratione materiae. Conclusión respecto a los procedimientos administrativos que también alcanza la propia disposición final segunda LSE, al excluirlos del carácter básico ex arts. 149.1. 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interpretado en el sentido expuesto, el artículo 43.5 no es contrario al orden constitucional de distribución de competencias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siguiente precepto que ha sido objeto de recurso es el artículo 46, relativo a las obligaciones y derechos de las empresas comercializadoras en relación al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planteadas en relación con este precepto guardan cierta relación con las formuladas respecto al artículo 40. La demanda considera que, en comparación con el art. 45 de la Ley 54/1997, el art. 46 LSE regula con un nivel de detalle tal sus obligaciones y derechos que no deja margen a la Generalitat de Cataluña para ejercer sus competencias. Argumenta además que la norma prevé la ampliación reglamentaria del abanico de obligaciones y derechos, concretando específicamente esa queja en relación al artículo 46.2 a). Finalmente alega que no se produce aquí afectación alguna al régimen económico del sector eléctrico en la medida en que la actividad de comercialización se desarrolla en el marco libremente pactado por las partes. El Abogado del Estado ha defendido que se trata de una regulación básica ex art. 149.1.25 CE que responde a la necesidad de que los sujetos comercializadores tengan las mismas obligaciones en el conjunto del sistema eléctrico, el cual ha de responder a unos contornos comunes y reconocibles en toda España, siendo también posible la colaboración reglamentaria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comercializadores son “sociedades mercantiles, o sociedades cooperativas de consumidores y usuarios, que, accediendo a las redes de transporte o distribución, adquieren energía para su venta a los consumidores, a otros sujetos del sistema o para realizar operaciones de intercambio internacional” [art.6.1 f)]. La comercialización es una actividad que, salvo para los denominados comercializadores de referencia, se ejerce libremente en los términos previstos en la Ley del sector eléctrico y su régimen económico viene determinado por las condiciones que se pacten entre las partes. Por su parte, tal como resulta del artículo 8.3, los comercializadores de referencia están sometidos a una regulación más intensa, pues suministran energía a aquellos consumidores que no contraten en el mercado libre a cambio del abono del denominado “precio voluntario para el pequeño consumidor”, que se fija en los términos previstos en el artículo 17 (artículo 43.2). Igualmente asumen el suministro de energía a los consumidores considerados vulnerables, (art. 45 y disposición transitoria décima LSE), percibiendo a cambio las denominadas tarifas de último recurso, a las que también se refiere el artículo 17. Pese a tratarse de una actividad liberalizada, los comercializadores asumen la obligación de abonar a los distribuidores el peaje de acceso a las redes de transporte y distribución, que forma parte de su retribución por el ejercicio de la mencionada actividad [arts. 8, 16, 41 y 46.1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genérica que se plantea ha de ser contestada advirtiendo que, al ser los comercializadores uno de los sujetos que intervienen en el sistema eléctrico, el Estado está competencialmente habilitado ex art. 149.1.25 CE para establecer su régimen común. En todo caso, la inconcreción de la queja formulada respecto al alcance de ese régimen común impide su valoración, pues, más allá de aludir al carácter más detallado del art. 46 LSE en relación con la regulación anterior, la demanda no proporciona a este Tribunal los necesarios elementos de juicio para valorar en qué medida esa nueva regulación podía incurrir en vulneración de las competencias autonómicas. No pueden considerarse tales las afirmaciones de la demanda respecto a “la regulación en lo relativo a la atención a los consumidores, añadiendo la obligación de ofrecer a estos últimos la posibilidad de solucionar los conflictos a través de una entidad que cumpla los requisitos establecidos en la Directiva 2013/11/UE del Parlamento Europeo y del Consejo, de 21 de mayo de 2013, sobre resolución alternativa de litigios en materia de consumo”, pues así se describe la regulación pero no se expresa en qué se vulnera la competencia [en un sentido similar, STC 183/2014, de 6 de noviembre, FJ 2 b)]. Tampoco, como hemos señalado antes, la mera variación de la normativa considerada básica por el Estado puede servir como argumento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referencia al desarrollo reglamentario en relación con el derecho de acceso que se contiene en el art. 46.2 a) no puede considerarse contraria al orden competencial por las razones que ya hemos dejado expuestas al analizar ese mismo derecho de acceso con relación a los distribuidores. La afirmación de la demanda acerca de la falta de conexión entre el régimen económico del sector eléctrico y la actividad de comercialización tampoco puede tomarse en consideración, ya que con ello se obvia la relación de los comercializadores con determinados aspectos de ese régimen, pues han de abonar a los distribuidores una parte de su retribución, los peajes de acceso a las redes, y los comercializadores de referencia son retribuidos con cargo a los ya mencionados “precio voluntario para el pequeño consumidor” y “tarifa de último recurso”, únicas en todo el territorio nacional y determinadas conforme a lo dispuesto en el art. 17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impugnación del art. 46 LSE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Gobierno de la Generalitat de Cataluña ha impugnado el art. 51 de la Ley 24/2013, el cual,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51. Calidad del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calidad del suministro eléctrico es el conjunto de características, técnicas y de atención y relación con los consumidores y, en su caso, productores, exigibles al suministro de electricidad de las empresas que realicen actividades destinadas al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las características técnicas, la calidad del suministro eléctrico se refiere a la continuidad, al número y duración de las interrupciones, así como a la calidad del producto.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las características de la atención y relación con los consumidores y, en su caso, productores, se refiere a la relativa al conjunto de actuaciones de información, asesoramiento, estudios de acceso, conexión, medida, contratación, facturación, comunicación y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real decreto del Consejo de Ministros se establecerán indicadores individuales y colectivos, y valores objetivos para estos indicadores.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suministro de energía eléctrica deberá ser realizado por las empresas con las características y continuidad que reglamentariamente por el Gobierno se determinen para el territorio español, teniendo en cuenta la diferenciación por zonas a la que se refiere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de energía eléctrica contarán con la capacidad técnica necesaria para garantizar la calidad del servicio exigida reglamentariamente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eléctricas y, en particular, las distribuidoras promoverán la incorporación de tecnologías avanzadas en la medición y para el control de la calidad del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General del Estado establecerá las líneas de actuación en materia de calidad del servicio, tendentes a la consecución de los objetivos de calidad, tanto en consumo final como en las zonas que, por sus características demográficas y tipología del consumo, puedan considerarse idóneas para la determinación de objetivos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determinará los índices objetivos de calidad del servicio, así como unos valores entre los que estos índices puedan oscilar, a cumplir tanto a nivel de usuario individual, como para cada zona geográfica atendida por un único distribuidor. Estos índices deberán tomar en consideración la continuidad del suministro, relativo al número y duración de las interrupciones y la calidad del producto relativa a las características de la tensión. Las empresas eléctricas estarán obligadas a facilitar a la Administración la información, convenientemente auditada, necesaria para la determinación objetiva de la calidad del servicio. Los datos de los índices antes citados serán hechos públicos con una periodicidad anual. La metodología retributiva de la actividad de distribución elaborada por la Administración General del Estado incorporará incentivos y penalizaciones en función de la calidad de servicio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la baja calidad de la distribución de una zona es continua, o pudiera producir consecuencias graves para los usuarios, o concurrieran circunstancias especiales que puedan poner en peligro la seguridad en el servicio eléctrico, la Administración General del Estado requerirá que los planes de inversiones presentados por dichas empresas presenten actuaciones que impulsen la mejora de la calidad de servicio en dicha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Reglamentariamente el Gobierno establecerá el procedimiento para determinar las reducciones que hayan de aplicarse en la facturación a abonar por los usuarios si se constatara que la calidad del servicio individual prestado por la empresa es inferior a la reglamentariamente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del Gobierno de la Generalitat de Cataluña se centran en que el precepto, al regular la calidad del suministro, lo hace de forma tan detallada y completa, incluyendo remisiones reglamentarias, que no deja margen a la Generalitat para ejercer su competencia compartida para legislar y establecer unos criterios de calidad adecuados a las características de la red eléctrica de Cataluña. El Abogado del Estado ha considerado que la regulación de la calidad del suministro se inserta en las competencias estatales de los arts. 149.1.13 y 25 CE, señalando que el artículo 51 no excede de los contornos de la normativa básica en cuanto persigue establecer índices o parámetros mínimos de calidad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 competencias en materia de calidad del suministro eléctrico entre el Estado y la Comunidad Autónoma de Cataluña determina que al Estado corresponda el establecimiento de las bases ex arts. 149.1.13 y 25 CE, en tanto que se trata de asegurar un parámetro técnico del sector eléctrico como es la calidad del suministro que también puede tener incidencia en la definición de su régimen económico (así, STC 148/2011, FJ 7). Por su parte, el art. 133.1 c) EAC atribuye a la Comunidad Autónoma la competencia para “el desarrollo de las normas complementarias de calidad de los servicios de suministro de energía”, en un sentido similar al examinado en la STC 4/2013, FJ 2, allí en relación al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ésta la delimitación competencial en la materia, la doctrina de la mencionada STC 4/2013, FJ 5, conduce a la desestimación de la impugnación. En la mencionada Sentencia el Tribunal consideró que la regulación de la entonces vigente Ley 54/1997 y, en especial, su artículo 48, que no presenta sustanciales diferencias, salvo lo que inmediatamente se dirá, con el impugnado art. 51 LSE, era, además de indudablemente básica desde la perspectiva formal, merecedora de esa misma calificación desde un punto de vista material, por cuanto declaramos, que se regulaban “…aspectos relacionados con la continuidad y la calidad en el suministro eléctrico que constituyen un común normativo necesario para asegurar el principio de garantía del suministro de energía eléctrica a todos los demandantes del mismo, con la necesaria continuidad y calidad, principio proclamado en el art. 10.1 de la Ley del sector eléctrico y cuyo carácter básico hemos declarado en la STC 18/2011, FJ 8. Por otro lado, el establecimiento de unas determinadas medidas de calidad del suministro de energía eléctrica constituye también, como ya hemos señalado en la STC 148/2011, FFJJ 6 y 8 in fine, una garantía tanto para los consumidores como para el correcto funcionamiento de los diferentes sectores de la economía nacional. Por ello, estos preceptos presentan también una clara dimensión básica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identidad material entre el art. 51 LSE y el art. 48 de la Ley 54/1997 hace que debamos alcanzar la misma conclusión, pues dicho precepto concreta el mandato contenido en el art. 3.11, en relación con el art. 1, LSE relativo al establecimiento de los requisitos de calidad que han de regir el suministro de energía eléctrica, teniendo en cuenta la necesidad de garantizarlo y adecuarlo a las necesidades de los consumidores. Conclusión que también se extiende a algunos aspectos incluidos ahora en la norma estatal, como es el caso del artículo 51.1, en cuanto alude a los distintos elementos que integran la calidad del suministro eléctrico que ya fueron considerados básicos en la STC 4/2013, así como a la mención del apartado 4 al requerimiento a formular por la Administración general del Estado, pues con ello para nada se impiden las actuaciones que pudieran llevar a cabo las Comunidades Autónomas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remisiones reglamentarias del artículo 51 ha de advertirse, en primer lugar, que el mero hecho de que existan, único aspecto sobre el que es posible ahora pronunciarse, no determina por esa razón su inconstitucionalidad. Nuestra doctrina ha admitido con naturalidad la colaboración reglamentaria en esta materia, aludiendo al todavía vigente Real Decreto 1955/2000, de 1 de diciembre, por el que se regulan las actividades de transporte, distribución, comercialización suministro y procedimientos de autorización de instalaciones de energía eléctrica. Así, afirmamos que, desde un punto de vista formal, “la intervención del reglamento en la delimitación de lo básico se justifica porque la propia norma legal lo reclama para completar la regulación de la disciplina básica por ella definida y conseguir la exigible calidad y seguridad en el suministro, así como también por su carácter marcadamente técnico, justificativo de su tratamiento por normas reglamentarias” (STC 4/2013, FJ 5). Por su parte, esa Sentencia y fundamento jurídico, alcanzamos la misma conclusión desde un punto de vista material, ya que afirmamos que “estos preceptos tienen como finalidad garantizar la calidad adecuada en el suministro de energía eléctrica a todos los usuarios ya sean éstos particulares u operadores de los distintos sectores económicos mediante la fijación de umbrales de calidad. La importancia de la necesaria garantía de calidad en el ordenado suministro de energía eléctrica, recurso esencial e imprescindible tanto para los ciudadanos particulares como para el conjunto de los sectores económicos, justifica, así, su carácter básico. Más en concreto la diferenciación zonal establecida en el art. 99 del Real Decreto 1955/2000 encuentra su justificación en la directa relación existente entre la mayor densidad de población y la disponibilidad de infraestructuras de la red de distribución, lo que permite atender el suministro de energía eléctrica desde distintos puntos. Así, una vez establecido el derecho de todos los consumidores al suministro eléctrico, es normal que los requerimientos en materia de calidad se incrementen en la medida en que lo permitan las disponibilidades técnicas, en particular en lo relativo a las instalaciones de distribución. Ello sin perjuicio de que, en todo caso, esta calidad exigible se encuentra vinculada, como ya hemos mencionado, a la prestación obligatoria del suministro, derivado de su carácter de servicio esencial (art. 2.2 de la Ley del sector eléctrico), y a la correlativa garantía del suministro de energía eléctrica del art. 10.1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es óbice, como es obvio, para que, llegado el caso, un eventual desarrollo reglamentario del artículo 51 pueda ser controlado por las vías procedentes, bien ante la jurisdicción ordinaria 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queda sino desestimar la impugnación del art. 51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precepto impugnado es el art. 52.4,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Suspensión del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podrán considerar suministros esenciales aquellos suministros que cumplan alguno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Alumbrado público a cargo de las administraciones públicas. No se incluyen los alumbrados ornamentales de plazas, monumentos, fuentes o de cualquier otro edificio o sitio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Suministro de aguas para el consumo humano a través de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Acuartelamientos e instituciones directamente vinculadas a la defensa nacional, a las fuerzas y cuerpos de seguridad, a los bomberos, a protección civil y a la policía municipal, salvo las construcciones dedicadas a viviendas, economato y zonas de recreo de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Centros penitenciarios, pero no así sus anejos dedicados a la población no reclusa, así como sedes de Juzgados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Transportes de servicio público y sus equipamientos y las instalaciones dedicadas directamente a la seguridad del tráfico terrestre, marítimo o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Centros sanitarios en que existan quirófanos, salas de curas y aparatos de alimentación eléctrica acoplables a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Hospitales.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Servicios funerarios.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Aquellos suministros de ámbito doméstico en los que exista constancia documental formalizada por personal médico de que el suministro de energía eléctrica es imprescindible para la alimentación de un equipo médico que resulte indispensable para mantener con vida a una persona. En todo caso estos suministros se circunscribirán a personas físicas en su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podrá suspenderse el suministro de energía eléctrica a aquellas instalaciones cuyos servicios hayan sido declarados como esenciales de conformidad con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distribuidoras o comercializadoras podrán aplicar recargos o afectar los pagos que perciban de aquellos de sus clientes que tengan suministros vinculados a servicios declarados como esenciales en situación de morosidad, al abono de las facturas correspondientes a dichos servicios, con independencia de la asignación que el cliente, público o privado, hubiera atribuido a estos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que se formula a este precepto se centra en que la regulación establecida por la Ley del sector eléctrico no deja margen a la Generalitat para dictar sus propias disposiciones tendentes a ampliar el catálogo de servicios considerados esenciales en su ámbito territorial. El Abogado del Estado ha argumentado que las normas sobre continuidad y calidad del suministro eléctrico son normas básicas y que la alteración del régimen contractual entre el comercializador y el consumidor afecta al régimen económico del sector, en la medida en que determina una alteración en la retribución pactada.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calificar un suministro como “esencial” implica, conforme al propio artículo 52.4, la aplicación de un régimen específico y diferenciado consistente en la prohibición de suspender el suministro de energía eléctrica a las instalaciones cuyos servicios hayan sido así declarados y en reconocer la posibilidad de que las empresas distribuidoras o comercializadoras puedan aplicar un recargo o afectar los pagos que perciban de los clientes que tengan suministros vinculados a servicios esenciales en situación de morosidad al abono de las facturas correspondientes a estos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queja formulada debemos descartar, en primer lugar, que el hecho de que el precepto establezca una serie de criterios respecto a los supuestos que pueden ser calificados como esenciales no significa que, por sí mismos, se produzca la afectación al régimen económico del sector que ha sido alegada por el Abogado del Estado. Los sujetos afectados por esta ininterrumpibilidad son los comercializadores, cuya actividad no tiene el calificativo legal de regulada y cuyo interés en cobrar sus créditos resulta asegurada por las acciones jurisdiccionales de que disponen, y, además, por la regla establecida en el propio texto legal, a través de la que, como se ha mencionado anteriormente, pueden afectar cualquier pago del titular del servicio al abono de las facturas impagadas de servicios esenciales. Por otra parte, el hecho de que algunos de los comercializadores, como los de referencia, obtengan su retribución mediante precios fijados administrativamente en nada afecta a lo anterior por cuanto los obligados al pago son los consumidores y no el resto de los sujetos del sistema, que se retribuyen con cargo a su régimen económico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hay que tener en cuenta que, conforme a su tenor literal, el precepto impugnado, bien que con una técnica legislativa ciertamente mejorable, establece, al igual que sus antecedentes inmediatos (arts. 50.3 de la Ley 54/1997 y 89 del Real Decreto 1955/2000), una serie de “criterios”, a partir de los cuales es posible considerar como esencial el suministro de energía eléctrica a determinados edificios o instalaciones. Según su tenor y finalidad, el precepto encaja con naturalidad en el concepto de bases del sector eléctrico en la medida en que se relaciona con uno de los principios que lo rige, el de garantía del suministro, que, en este caso, es absoluta, como ya hemos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la impugnación por conexión de la disposición final segunda que enuncia los títulos competenciales que habilitan al Estado para aprobar la Ley del sector eléctrico ha de resolverse en consonancia con las conclusiones alcanzadas en los anteriores fundamentos jurídicos, procediendo, por tanto, su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3.13 a) y 43.5 de la Ley 24/2013, de 26 de diciembre, del sector eléctrico, son conformes con la Constitución interpretados en los términos señalados en los fundamentos jurídico 5 y 10,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1908-2014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haber sido Ponente de esta Sentencia, en la que se recoge la posición sustentada por la mayoría del Tribunal, debo manifestar, acogiéndome a la facultad establecida en el art. 90.2 de la Ley Orgánica del Tribunal Constitucional, mi respetuosa discrepancia con una parte de la misma, y por ello con el fallo, en atención a las razones que defendí durante su deliberación en el Pleno y que paso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Discrepo exclusivamente del fundamento jurídico 10 en el que se analiza el art. 43.5 de la Ley del sector eléctrico (LSE) y se llega una interpretación de conformidad con el orden constitucional de distribución de competencias que se traslada también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precepto establece un procedimiento específico por razón de la materia de energía eléctrica, encaminado a resolver las controversias entre los usuarios finales que sean personas físicas y las empresas suministradoras, siempre y cuando se cumplan dos condiciones: la primera, que la controversia afecte a sus específicos derechos como usuarios finales, lo que incluye todos los previstos en la LSE; y la segunda, que la controversia esté regulada por la normativa referente a la protección específica de los usuarios finales de energía eléctrica. Este art. 43.5 trae causa de la previsión contemplada en la Directiva 2009/72/CE, de 13 de julio, sobre normas comunes para el mercado interior de la electricidad, en su art. 3, en relación con el anexo I que contempla la necesidad de establecer un mecanismo específico de protección de los usuarios de energía eléctrica. Previsión cuya obligación de trasposición al ordenamiento español se lleva a cabo precisamente mediante el referido art. 43.5 LSE.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la discusión no era aquí la competencia estatal para regular este mecanismo en términos de su establecimiento general, sino algo mucho más concreto, determinar a qué instancia territorial corresponde aplicarlo una vez que ha sido establecido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la impugnación de la Generalitat de Cataluña que reclama su competencia en este punto, la Sentencia de la mayoría defiende que tanto el Estado como las Comunidades Autónomas ostentan competencias ejecutivas al respecto, y desestima la queja acudiendo a una interpretación conforme del art. 43.5 basada en dos consideraciones: a) no puede excluirse de plano la aplicación de este mecanismo a controversias que incidan en el correcto funcionamiento del sistema eléctrico en su conjunto dado el principio de red única del sistema eléctrico, lo que trasciende del ámbito autonómico y afectaría por tanto al régimen económico del sector; y b) la atribución a un órgano estatal de esta función se hace “sin perjuicio de las competencias del resto de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Ninguna de las dos razones me resulta convincente a la hora de excluir la vulneración competencial que se denunciaba, pues lo que ha sucedido aquí es que el Estado no solo ha regulado el referido mecanismo de protección reforzada de los consumidores finales, con especial atención a los consumidores vulnerables, sino que al hacerlo ha asumido igualmente la responsabilidad de su aplicación, atribuyéndose facultades ejecutivas que no le correspondían y, vinculado con ellas, la de establecer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cuanto a la primera de las razones, además de que no aparece mínimamente concretada en relación a las controversias para las que se establece este mecanismo, creo que la Sentencia de la mayoría obvia que, al limitarse a las que planteen las personas físicas en relación con sus suministros, no pone en cuestión el mantenimiento y efectividad del régimen económico del sector, el cual, en principio, sólo se vería concernido en lo relativo a los denominados “precio voluntario para el pequeño consumidor” y “tarifa de último recurso” previstas en el art. 17 LSE. Además, las posibles medidas a adoptar se circunscriben, en principio, “a ordenar la devolución de importes indebidamente facturados y, en general, disponer cuantas medidas tiendan a restituir al interesado en sus derechos e intereses legítimos, incluyendo la posibilidad de reembolso y compensación por los gastos y perjuicios que se hubiesen podido generar”, lo que difícilmente puede poner en riesgo la estabilidad de dicho régimen, que, en todo caso, corresponde establecer al Estado. Por otra parte la Sentencia de la mayoría no tiene en cuenta la doctrina de la STC 148/2011, de 28 de septiembre, FJ 5, cuando señala que las competencias estatales sobre esta materia no pueden ser entendidas en el sentido de que pueden establecer una suerte de límite al ejercicio de las competencias autonómica. Precisamente el carácter individual de las reclamaciones y el hecho de que se trate de usuarios finales que sean personas físicas, conducen a excluir la posibilidad de afectación del principio básico de garantía del suministro de energía eléctrica que al Estado corresponde asegurar.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precepto no se sitúa en esa vertiente de garantía de la calidad, ni siquiera en el de la regulación de las consecuencias derivadas de su incumplimiento sino en un plano mucho más concreto, la compensación a determinados usuarios finales una vez constatada la infracción de los derechos que tienen específicamente reconocidos en la regulación del sistema eléctrico. Por eso, la Sentencia hubiera debido relacionar los sujetos a los que este mecanismo de protección va dirigido, usuarios finales que sean personas físicas, con los derechos que a esos usuarios les reconoce la LSE, específicamente en el art. 44. De hecho, la Sentencia se ve obligada a reconocer que la mayor parte de esos derechos tienen relación con las competencias autonómicas. Lo que no explica, es cuáles son esa “menor parte” de los derechos cuya vulneración podría alcanzar tal entidad que, en su ejercicio por consumidores finales que sean personas físicas, afectaría a la unidad del régimen económico del sector o al principio de garantía del suministro, que es lo que en su razonamiento, justificaría la asunción de competencias ejecutivas por el Estado. Por lo que el argumento de la posibilidad de afectación queda ayuno de sustento concreto y resulta meramente voluntarista. La inevitable consecuencia es la ambigüedad e indeterminación tanto del sistema de resolución de controversias en sí, como de la propia doctrina de la Sentencia que no llega a ofrecer un criterio claro de delimitación de competencias en este concreto aspecto.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Menos fundamento justificativo presenta a mi juicio la segunda de las razones aducidas, la posibilidad de que las Comunidades Autónomas establezcan su propio mecanismo. Por una parte, porque al carecer el Estado de competencias ejecutivas en este ámbito falta, de hecho, el presupuesto para que esa cláusula “sin perjuicio” tenga algún sentido y pueda ser operativa. Por otra parte, porque esta solución comporta la indeseada consecuencia de duplicar intervenciones administrativas similares, sin que la Sentencia proporcione criterios claros para evitar actuaciones intercambiables, lo que contradice nuestra doctrina, que ha afirmado “la necesidad de evitar duplicidades burocráticas o el mantenimiento de Administraciones paralelas” (por todas, STC 1/2011, de 14 de febrero, FJ 9, y las allí citadas) de acuerdo con los principios propios del Estado autonómico, entre ellos, los de descentralización y eficacia administrativa (art. 103.1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Estimo que las conclusiones que aquí alcanza la Sentencia hubieran debido ser coherentes con el punto de partida de su razonamiento. Se parte de la aplicación de la misma ratio decidendi que la de la STC 72/2014, de 8 de mayo, FJ 10, de modo que, encuadrado el mecanismo en el sector material que corresponde (allí las telecomunicaciones, aquí la energía eléctrica), debe resolverse conforme a la delimitación de competencias aplicable en ese sector material. La diferente solución en un caso y otro derivaría, exclusivamente, de que en la STC 72/2014 estábamos ante una competencia exclusiva estatal y en este caso se trata de una competencia compartida en función del binomio bases-desarrollo. Así, de acuerdo con la doctrina que la propia Sentencia cita, la de las SSTC 18/2011, 148/2011 y 102/2013, en un ámbito en el que el Estado ostenta competencias básicas, la reserva de funciones ejecutivas por el Estado es posible, pero se vincula a que esa reserva sea necesaria en la medida en que cumpla una finalidad de garantía de las bases estatales. No obstante, a diferencia de otros supuestos ya examinados por el Tribunal, en los que se veían afectadas la garantía del suministro o el régimen económico del sector, esa vertiente no concurre aquí. Por tanto, al ser una competencia ejecutiva, el Estado no se halla competencialmente habilitado por el art. 149.1.25 CE para reservársela para sí. La conclusión no podía ser otra que la de reconocer que la atribución de la función a un órgano estatal vulnera las competencias autonómicas. Los mismos argumentos son trasladables para la determinación del procedimiento aplicable, pues, en este caso, también la norma básica ha de establecer los criterios generales básicos, pero, respetando éstos, su concreción particular en el procedimiento correspondiente ha de ser asumida por el competente ratione materiae que, en este caso, resultaba ser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por tanto, del enjuiciamiento de la Sentencia, que creo que no encuentra fundamento en las premisas de las que dice partir y supone, una vez más, la reducción del ámbito de atribuciones de las Comunidades Autónomas en una materia en la que, conforme a las reglas constitucionales y estatutarias de distribución de competencias, el reconocimiento de las competencias ejecutivas de la Generalitat de Cataluña no planteaba problema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por cuanto acabo de exponer, estimo que la mención al “Ministerio de Industria, Energía y Turismo” y el inciso “que se aprobará por orden del Ministro de Industria, Energía y Turismo” del art. 43.5 LSE, en los que se residenciaba la vulneración competencial son contrarias al orden constitucional de distribución de competencias y, por tanto, debieron ser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el recurso de inconstitucionalidad núm. 1908-2014, al que se adhiere la Magistrada doña Encarnación Roca Trías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decisión mayoritaria en que se funda la sentencia, formulo mi Voto particular discrepante, anunciado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 Mi discrepancia se refiere a la conclusión a la que llega la opinión en que se funda la Sentencia sobre la constitucionalidad del art. 43.5 de la Ley del sector eléctrico (LSE) en su fundamento jurídico 10. Este precepto prevé una vía administrativa de resolución de los conflictos que puedan surgir entre los usuarios finales de energía eléctrica que sean personas físicas y las empresas suministradoras y atribuye la competencia para su resolución al Ministerio de Industria, Energía y Turismo.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que el Estado, en virtud de las competencias básicas que le atribuye el art. 149.1 25 CE, y con el fin de proteger los derechos específicos de determinados consumidores en su condición de usuarios finales de energía eléctrica, puede atribuir a un órgano estatal —al Ministerio de Industria, Energía y Turismo— las facultades para resolver las controversias que puedan suscitarse entre estos consumidores y las empresas suministradoras de energía eléctrica.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opinión en que se funda esta conclusión cuando afirma que el Estado, en virtud del art. 149.1 25 CE, puede establecer una vía administrativa a través de la cual unos determinados consumidores (las personas físicas que sean usuarios finales de energía eléctrica) puedan recurrir en defensa de los derechos que tienen reconocidos específicamente en cuanto usuarios finales, pues este tipo de procedimientos, al tener como finalidad garantizar los derechos de unos determinados consumidores, contribuyen a asegurar la efectividad del propio sistema. Como se declara en la sentencia, el Tribunal llegó a esta conclusión en la STC 72/2014, de 8 de mayo, FJ 10, según la cual el Estado, en virtud de las competencias que en materia de telecomunicaciones le atribuye el art. 149.1.21 CE, puede establecer una vía administrativa de resolución de los conflictos que pudieran surgir entre los usuarios finales de servicios de telecomunicaciones y las operadores. Ahora bien, una cosa es que el Estado pueda establecer esta vía de resolución de conflictos y otra muy distinta que el órgano que resuelva estos conflictos haya de ser un órgano estatal, que es en lo que discrepo de la opinión en que se funda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del caso resuelto por la STC 72/2014, de 8 de mayo, FJ 10, en el que, al tratarse de telecomunicaciones, la competencia del Estado es exclusiva (art. 149.1.21 CE), en el supuesto que ahora se examina la competencia estatal en materia de energía se limita a las bases (art. 149.1.25 CE). Esta diferencia es perentoria, porque, de acuerdo con la doctrina del Tribunal, las competencias ejecutivas solo pueden considerarse básicas si “están estrechamente vinculadas al mantenimiento y efectividad de las normas de carácter básico’ (STC 102/2013, de 23 de abril, FJ 6)”. Por ello, salvo que concurra esta circunstancia excepcional, las facultades ejecutivas en materia de energía corresponden a las comunidades autónomas que hayan asumido competencias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que discrepo sostiene que la atribución al Ministerio de Industria, Energía y Turismo de la competencia ejecutiva de resolución de controversias se encuentra dentro de los supuestos excepcionales en los que una competencia ejecutiva puede tener carácter básico al entender, según se recoge en la Sentencia, “que no puede excluirse de plano la aplicación de este mecanismo a controversias que incidan en el correcto funcionamiento del sistema eléctrico en su conjunto dado el principio de red única que lo informa, trascendiendo al ámbito autonómico y afectando con ello al régimen económico del sector”. No obstante, considera que, como el precepto establece que la atribución a un órgano estatal de esta función se hace “sin perjuicio de las competencias del resto de las Administraciones Públicas”, ha de entenderse que solo le corresponde resolver las controversias que susciten en relación con la aplicación de la normativa básica. Por ello la Sentencia declara que este precepto no es “excluyente de las competencias autonómicas en la materia en aquellos supuestos que no estén vinculados a los aspectos básicos que corresponde al Estado garantizar”, y por esta razón afirma que las comunidades autónomas, dentro de su ámbito de competencias, puedan regular asimismo procedimientos de resolución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competencia ejecutiva para la resolución de controversias con los usuarios finales corresponde a las comunidades autónomas que la hayan asumido. En mi opinión, la conclusión a que me refiero en el apartado anterior no es correcta. La competencia para resolver los conflictos que puedan suscitarse entre los consumidores de energía eléctrica y las empresas suministradoras no puede considerarse amparada en las bases que corresponden al Estado en esta materia porque estas facultades no constituyen una medida necesaria para asegurar la efectividad de la normativa básica estatal en materia de energía. Según ha sostenido el Tribunal, el régimen jurídico básico del sistema eléctrico “está directamente vinculado a la garantía del suministro y a la indiscutida competencia estatal para retribuir los costes de las actividades del sistema” (STC 148/2011, de 28 de septiembre, FJ 6). Por ello para que en esta materia las funciones ejecutivas puedan tener carácter básico es preciso que las mismas estén directamente vinculadas al suministro o a la determinación del régimen económico del sistema eléctrico.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circunstancias concurre en el presente caso. Las facultades ejecutivas que ejerce el órgano encargado de resolver estos conflictos no tienen otro alcance que el de enjuiciar si las empresas suministradoras de energía eléctrica han respetado o no los derechos que las normas que regulan este sector reconocen a un tipo determinado de consumidores. En consecuencia, el desempeño de esta actividad de resolución de conflictos por un órgano autonómico no puede poner en riesgo la efectividad de la normativa básica estatal, pues la finalidad de este órgano no es aplicar directamente la referida normativa, sino verificar si su aplicación ha infringido o no los derechos de los usuarios. Su intervención, por tanto, no tiene otro objeto que el de tutelar los derechos de los consumidores y, a estos efectos, resulta irrelevante que el derecho lo reconozca la norma estatal o la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Deducir, como hace la Sentencia, el carácter básico de estas facultades ejecutivas del hecho de que ante estos órganos puedan plantearse controversias surgidas en aplicación de la normativa básica supone confundir la finalidad para la que se establece este organismo de resolución de conflictos (tutelar los derechos de determinados usuarios) con la finalidad que ha de cumplir la normativa básica en materia de energía (garantizar el suministro de energía eléctrica y la suficiencia económica del sistema), que conlleva el reconocimiento de derechos a los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contradecirse esta opinión afirmando que, en la medida que estos órganos están garantizando los derechos de los usuarios, su función contribuye a garantizar el correcto funcionamiento del sistema. En efecto, aunque la solución de estas controversias beneficia al sistema en su conjunto, este beneficio se produciría de igual modo si esta función la ejercieran órganos autonómicos. Así lo admite implícitamente la propia sentencia cuando considera que el precepto debe ser interpretado en el sentido de que el mismo no excluye que las comunidades autónomas puedan establecer órganos de este tipo para que tutelen los derechos que les reconoce su normativa específica. La tutela de los derechos de los consumidores redunda en el buen funcionamiento del sistema, tanto si el órgano que los tutela es estatal como si es autonómico y a estos efectos resulta irrelevante que la norma que reconoce el derecho la haya dictado el Estado en ejercicio de sus competencias básicas o la comunidad autónoma en desarrollo de esta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Contradicción con la Ley impugnada. Por otra parte, estimo que la solución salomónica que propugna la opinión en que se funda la Sentencia no solo no es acorde con el orden constitucional de distribución de competencias, como acabo de indicar, sino que no resulta coherente con el propio precepto que interpreta. Solo puede acudirse al cauce de resolución de conflictos que establece el art. 43.5 LSE, según dispone expresamente este precepto, en aquellos supuestos en los que las controversias que se susciten no se solventen a través de las entidades de resolución alternativa del litigios en materia de consumo, y estas entidades no tienen su ámbito de cognición limitado a si el derecho que se considera vulnerado lo establece una norma estatal o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Problemática en relación con el Derecho europeo. Como la opinión en que se funda la Sentencia interpreta que en esta materia la competencia ejecutiva es compartida, la utilización de este cauce de resolución de conflictos obliga al consumidor a tener que determinar previamente qué órgano es el competente para dirimir la controversia, el estatal o autonómico. Esto va a dificultar en gran medida la efectividad de este sistema de resolución de conflictos, pues en muchos casos no será fácil precisar si la infracción que se denuncia vulnera la normativa básica estatal o la autonómica. Esta dificultad hace dudar de que este procedimiento, entendido del modo en el que lo interpreta la Sentencia, sea acorde con la Directiva 2009/72 CE, de 13 de julio, que entre otras cosas requiere que sea “sencillo” y “rápido”. Esas exigencias podrían no cumplirse en este caso, pues el deslinde competencial que debe efectuar el consumidor para determinar ante qué órgano debe interponer su reclamación no es una cuestión fácil, menos para un lego en Derecho, y tampoco está garantizado que pueda hacerse rápidamente, pues no cabe descartar que estos procedimientos terminen con una declaración de incompetencia que deje sin resolver el conflicto o que, resolviéndolo, dé lugar a posibles recursos por falta de competencia de órgano. La norma así interpretada amenaza, en efecto, con propiciar de manera inevitable la introducción de un motivo de impugnación de especial relevancia apto para retrasar la decisión definitiva sobre el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 motivo más por el que lamento haber sido vencido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 En conclusión, a mi juicio la atribución de la competencia para resolver las controversias a que se refiere este Voto al Ministerio de Industria, Energía y Turismo hubiera debido determinar la inconstitucionalidad del pertinente inciso del art. 43.5 LSE por atribuir competencias al Estado sobre facultades ejecutivas que corresponden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