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1450-2016, interpuesto por el Gobierno de la Generalitat de Cataluña en relación con los artículos 4 y 7 del Real Decreto 1058/2015, de 20 de noviembre, por el que se regulan las características generales de las pruebas de la evaluación final de educación primaria establecidas en la Ley Orgánica 2/2006, de 3 de mayo, de educación. Ha comparecido y formulado alegaciones el abogado del Estado.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marzo de 2016, los abogados de la Generalitat de Cataluña, en representación y defensa del Gobierno de esa comunidad autónoma, promueven conflicto positivo de competencia en relación con los artículos 4 y 7 del Real Decreto 1058/2015, de 20 de noviembre, por el que se regulan las características de las pruebas de la evaluación final de educación primaria establecidas en la Ley Orgánica 2/2006, de 3 de mayo, de educación (en adelante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los que se dio cumplimiento al trámite previo del requerimiento de incompetencia, los abogados de la Generalitat fundamentan la presente impugnación en la vulneración de las competencias autonómicas en materia de educación (art. 131 del Estatuto de Autonomía de Cataluña: EAC), en términos equivalentes a los que se pusieron de manifiesto en el recurso de inconstitucionalidad planteado por el Gobierno de Cataluña contra la redacción que la Ley Orgánica 8/2013, de 9 de diciembre, para la mejora de la calidad educativa (en adelante LOMCE) dio a los arts. 6 bis.2 a).3 y 21 LOE; y la vulneración de sus competencias en materia de lengua propia (art. 143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efectúa una extensa exposición sobre las modificaciones que la aprobación de la LOMCE ha supuesto en el conjunto del sistema educativo, y una consideración general sobre el marco competencial en el que se inserta el presente conflicto para, a continuación, centrarse en el examen de las pruebas de evaluación final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abogados de la Generalitat que, entre los objetivos de la LOMCE, figura la realización de evaluaciones al finalizar cada una de las etapas educativas, distinguiendo entre evaluaciones finales de carácter formativo, que conllevan la obtención de un determinado título académico, y evaluaciones de diagnóstico, cuya finalidad es ofrecer a las familias información sobre el progreso de sus hijos al final de la etapa, así como a los equipos docentes, los centros y la administración educativa, sobre el grado de aprendizaje alcanzado por el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de evaluación final de la educación primaria no conducen a la obtención de un título oficial con validez en todo el territorio nacional —como sí ocurre con las evaluaciones finales de educación secundaria obligatoria y de bachillerato— sino que se trata de evaluaciones que se han denominado “de diagnóstico”, puesto que versan sobre el grado de adquisición de las competencias básicas del currículum, así como el logro de los objetivos de cada etapa. Consideran así que la regulación de estas pruebas de evaluación final no queda amparada en el primer inciso del art. 149.1.30 CE, sino que tiene su encaje material en la competencia estatal para dictar normas básicas para el desarrollo del art. 27 de la Constitución. No se cuestiona la determinación del título competencial aplicable, que efectúa la disposición final tercera del Real Decreto 1058/2015, pues las objeciones se dirigen al excesivo alcance que pretende atribuirse a la competencia estatal básica, al establecer el real decreto una regulación uniforme en materia educativa, que hace que el contenido de los arts. 4 y 7 exceda del alcance que corresponde a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demanda que la doctrina constitucional ha reconocido la competencia plena del Estado para la regulación de los aspectos referidos a los títulos académicos, pero no ha admitido esa competencia plena para definir los principios normativos generales y uniformes de la ordenación del sistema educativo. Y que el art. 131 EAC atribuye a la Generalitat la competencia para desarrollar las bases estales en relación con las enseñanzas que integran el sistema educativo no universitario, por lo que estas bases estatales deben establecerse con la amplitud suficiente para permitir a la Generalitat adoptar su propia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concretos preceptos impugnados, y siguiendo el orden en que se desarrollan, la demanda señala sintéticamente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 atribuye al Estado la configuración general de las pruebas de evaluación, y únicamente permite a las comunidades autónomas, que son las administraciones educativas, concretar los criterios de evaluación, los estándares evaluables y el diseño de las pruebas, en relación con la competencia lingüística en lengua cooficial y literatura, por lo que respecto de los restantes ámbitos de la prueba, la administración educativa autonómica se convierte en mera ejecutora material de las pruebas, lo que conlleva una extralimitación en la determinación de las bases, vulnerando las competencias autonómicas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el Estado debería limitarse a contemplar las competencias que deben ser objeto de evaluación y los estándares de aprendizaje que deben constituir referentes para la misma. Sin embargo, al asignar al Estado, con carácter básico, la configuración general de las pruebas, el art. 4 infringe la potestad normativa autonómica de desarrollo y vulnera las facultades de ejecución y control que corresponden a la comunidad autónoma en materia de educación, y que la habilitan para efectuar un desarrollo metodológico del modelo de evaluación, por lo que se vulneran las competencias previstas en el art. 131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cuestiona es pues la habilitación atribuida al Gobierno del Estado para desarrollar los criterios fijados por la Ley Orgánica de educación en relación con la evaluación de la educación primaria; habilitación ya impugnada en el recurso de inconstitucionalidad formulado contra la LOMCE, y que se concreta en el Real Decreto 1058/2015, el cual, además de reproducir en gran parte la ya establecido en la Ley Orgánica de educación, desarrolla ese contenido, con lo que excede de nuevo el ámbito de la competencia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examina a continuación lo dispuesto en el art. 7.4 del Real Decreto, y sus objeciones se dirigen al último inciso del precepto, en el que se atribuye a unos concretos órganos de la administración educativa autonómica la elaboración de un informe, y se define el valor que deberá otorgarse a ese informe en el procedimiento de adopción de la decisión sobre las medidas más adecuadas para adaptar las pruebas de evaluación final a las diversas necesidades de los alumnos. Considera que esta previsión excede de la competencia que corresponde al Estado para dictar las normas básicas de desarrollo del art. 27 CE, e invade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inciso del art. 7.4 no responde tampoco a la configuración de lo básico pues, pese a que el precepto no atribuye carácter vinculante al informe de los responsables de orientación de cada centro, sí configura dicho informe como preceptivo y previo a la adopción de la decisión que corresponde a la administración educativa, lo que excede del ámbito de lo básico e interfiere en la capacidad de la Generalitat para establecer el procedimiento a seguir. Afirma la demanda que estamos ante una previsión instrumental que, por su naturaleza, corresponde adoptar a la comunidad autónoma, sin que pueda imponerse como norma básica la intervención de un determinado órgano del centro educativo en el procedimiento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7.5 del Real Decreto 1058/2015, faculta al Ministerio de Educación, Cultura y Deporte para elaborar unos cuestionarios de contexto que deben ser aplicados de forma simultánea a la celebración de la evaluación final, con objeto de facilitar información sobre las condiciones socioeconómicas y culturales de los centros, que permita la contextualización de los resultados obtenidos en la evaluación final de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es preciso insistir en que la evaluación regulada en el real decreto no es una evaluación del sistema educativo, sino una evaluación individualizada cuyos resultados se dirigen a los alumnos, padres y al centro educativo correspondiente. Por ello, el art. 144 LOE no prevé que los resultados de estas evaluaciones, pese a su carácter diagnóstico, deban permitir establecer comparaciones equitativas; las cuales solo se prevén en el caso de las evaluaciones finales vinculadas a la obtención de un título. No cabe confundir tampoco las evaluaciones individualizadas en la educación primaria, que son pruebas orientativas e informadoras del aprendizaje del alumno, con las evaluaciones de los centros, que la administración educativa autonómica puede efectuar en el marco de los planes de evaluación de los centros educativos previstos en el art. 145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no se pretende negar que el Estado pueda solicitar los datos socioeconómicos y culturales de los centros docentes que considere necesarios para evaluar y detectar las posibles deficiencias del sistema educativo y, en este sentido, el art. 143 LOE, relativo a la evaluación general del sistema educativo, recoge el principio de colaboración administrativa. Pero este principio de colaboración no puede comportar la imposición a la administración autonómica de una actuación ejecutiva como es la aplicación de un cuestionario elaborado por el ministerio, como parece desprenderse del art. 7.5 del real decreto. Debería ser la Generalitat de Cataluña, en ejercicio de las competencias que le atribuye el art. 131.1 a) EAC, quien diseñara el instrumento adecuado para dar respuesta a la solicitud de información formulada por los órganos evaluadores de la Administración General del Estado, referida a los datos de la situación socioeconómica y cultural de los centros docentes, de manera que permitiera la comparabilidad e integración con los datos facilitados por otras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 7.3 del Real Decreto 1058/2015, se señala que el precepto viene a crear un derecho de opción lingüística en el ámbito del sistema educativo, por el que se atribuye a los representantes legales de los menores la facultad de elegir la lengua en que se deben realizar las pruebas de evaluación final de educación primaria —entre la lengua castellana o la otra lengua oficial en la comunidad autónoma—, en la parte relativa a las asignaturas que no son lingüísticas; es decir, en cuanto a la adquisición de la competencia matemática, y las competencias básicas en ciencia y tecnología. Se afirma en este punto que el reconocimiento de un derecho a elegir la lengua en la que se han de realizar las pruebas, contraviene el régimen lingüístico de la enseñanza en Cataluña, y vulnera las competencias autonómicas en materia de enseñanza y lengua propia (arts. 131, 143 y 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hace un amplio excursus sobre el marco constitucional, estatutario y legal del régimen lingüístico de la enseñanza en Cataluña, con amplia cita de la doctrina constitucional en la materia. Viene a señalar que, conforme al marco normativo de la Constitución, el Estatuto de Autonomía y la Ley del Parlamento de Cataluña 12/2009, así como lo señalado en la jurisprudencia constitucional, del modelo de conjunción lingüística vigente en el sistema educativo en Cataluña resulta que ambas lenguas cooficiales han de ser objeto de enseñanza y medio de comunicación en el conjunto del proceso educativo, sin que los alumnos puedan ser separados en centros, ni en grupos de clase diferentes por razón de su lengua habitual, siendo el catalán, en atención al objetivo de la normalización lingüística, el centro de gravedad de ese modelo de bilingüismo, sin que ello determine la exclusión del castellano como lengua vehicular. Pero, ni del deber de conocer el castellano que resulta del art. 3 CE, ni del contenido del derecho fundamental a la educación reconocido en el art. 27, se desprende un derecho a recibir la enseñanza en Cataluña en una sola de las lenguas cooficiales, puesto que la educación es una actividad reglada y los poderes públicos —Estado y comunidad autónoma— están facultados para determinar el uso de la lenguas cooficiales como lenguas de comunicación en la enseñanza, de acuerdo con las respectivas competencias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de evaluación final de educación primaria forman parte del sistema educativo y ha de aplicárseles el mismo régimen lingüístico que a las demás actividades educativas que se desarrollan en los centros escolares. Al reconocer el derecho de elección de la lengua oficial en que se realiza la prueba, se contraviene el principio pedagógico de que las pruebas de evaluación de cada materia se han de realizar en la misma lengua en la que se ha impartido su enseñanza, vulnerando así los arts. 6, 35, 131 y 143 EAC. Además, al establecer esta determinación con carácter básico, se excede del ámbito propio de las normas básicas y se invaden las competencias asumidas por la Generalitat en el art. 131 EAC. Es decir, el reconocimiento de ese derecho de opción lingüística no tiene encaje en las normas básicas de desarrollo del art. 27 CE, precepto que no hace mención alguna al régimen lingüístico de la enseñanza por lo que, al regular este derecho, el real decreto entra en un aspecto concreto del régimen lingüístico de la enseñanza en Cataluña, contraviniendo el modelo de conjunción lingüística establecido e invadiendo las competencias de la Generalitat. Tampoco puede justificarse esa opción en una supuesta garantía de igualdad para los alumnos con dificultades de comprensión de alguna de las lenguas oficiales, dado que el tratamiento de estas circunstancias, de acuerdo con el parámetro competencial expuesto, corresponde a la Generalitat de Cataluña, y estas situaciones particulares están ya expresamente previstas en el art. 35.4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tanto que parte del sistema educativo, no cabe otorgar a esas pruebas un régimen lingüístico específico y distinto del general de la enseñanza en Cataluña, que desde la Ley 12/2009 se configura como un sistema reglado de conjunción lingüística, por lo que no cabe pretender legítimamente que los padres, madres y tutores tengan derecho a elegir una única de las lenguas oficiales en la que se realizarán las pruebas, con exclusión de las demás. En definitiva, si el Tribunal Constitucional ha señalado [SSTC 195/1989, FFJJ 3 y 5, y 37/1994, FJ 9] que el derecho a la educación reconocido en el art. 27 CE no garantiza el derecho a recibir la enseñanza en una única de las lenguas cooficiales, tampoco cabe reconocer ahora ese derecho de opción lingüística en una parte concreta del sistema educativo, máxime tratándose de la evaluación final individualizada de conocimientos adquiridos en la educación primaria, que tiene una influencia, proyección y repercusión tan relevantes sobre el conjunto de toda esta etapa educativa. Todo ello conduce a concluir que el art. 7.3 altera el régimen general de uso de las lenguas vehiculares en la etapa de educación primaria, y, en definitiva, el modelo mismo de conjunción lingüística del sistema educativo catalán, que corresponde a la Generalitat al amparo de sus competencias, vulnerando los arts. 6.1 y 35 EAC, así como las competencias en materia de enseñanza y lengua propia de acuerdo con lo dispuesto en los arts. 131 y 143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abril de 2016, el Pleno, a propuesta de la Sección Tercera, acordó admitir a trámite el conflicto positivo de competencia;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21 de abril de 2016, el abogado del Estado se personó en las actuaciones y solicitó una prórroga hasta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mediante providencia de 25 de abril siguiente, acordó incorporar a las actuaciones el escrito del abogado del Estado, a quien se le tiene por personado y se le prorroga en diez días el plazo concedido por la anterior providencia,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20 de mayo de 2016, la abogada de la Generalitat de Cataluña pone de manifiesto que, con posterioridad a la presentación del conflicto, ha tenido conocimiento de la publicación en el “BOE” de 15 de abril de 2016, de la resolución de 30 de marzo, de la Secretaría de Estado de Educación, Formación Profesional y Universidades, por la que se definen los cuestionarios de contexto y los indicadores comunes de centro para la evaluación final de educación primaria que, de acuerdo con el art. 7.5 del Real Decreto 1058/2015, deben cumplimentarse de manera simultánea a la realización de las pruebas, con objeto de facilitar información sobre las condiciones socioeconómicas y culturales de los centros para la contextualización de los resultados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puesto que la citada resolución es una mera aplicación de la previsión contenida en el citado art. 7.5 del Real Decreto 1058/2015, la vulneración competencial alegada en este conflicto se concreta y, si cabe, se pone aún más de manifiesto con la adopción de dicha resolución, que da publicidad al cuestionario de contexto que deberán aplicar las comunidades autónomas al convocar las pruebas de evaluación final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considera que resulta innecesario y redundante plantear nuevo conflicto de competencia, dado que la controversia es la misma que la suscitada en el presente conflicto, y que la sentencia que lo resuelva delimitará la distribución competencial y determinará a quien corresponde la elaboración del cuestionario. Puesto que el conflicto se encuentra pendiente ante este Tribunal, se aporta la resolución con objeto de reforzar la argumentación competencial expuesta en la demanda. Considera que la aportación de documentos viene siendo una práctica admitida por este Tribunal, atendiendo al legítimo interés de defensa de las partes en el proceso, cuando tales documentos refuerzan y ponen de manifiesto la vulneración competencial alegada (ATC 288/1984, de 16 de mayo). En conclusión, la abogada de la Generalitat solicita que el Tribunal tenga por presentado este escrito, lo admita y tenga por aportado al presente conflicto positivo de competencia, y por efectuadas las anteriores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por diligencia de 24 de mayo de 2016, acordó unir a las actuaciones el anterior escrito, y hacer entrega de copia del mismo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30 de mayo de 2016 tuvo entrada en este Tribunal escrito de alegaciones del abogado del Estado, en el que solicita se tenga por evacuado el trámite y, en su día, se dicte sentencia en la que se desestime íntegramente el conflicto planteado, declarando que las competencias controvertidas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indicando que, a pesar de que el conflicto de competencias se plantea respecto de la totalidad de los artículos 4 y 7, no se incluye justificación alguna en relación con los apartados primero y segundo del art. 4, y los apartados primero y segundo del art. 7. Sobre ambos aspectos no se argumenta nada en el texto de la demanda, por lo que se ha incumplido la carga alegatoria que pesa sobre el recurrente de colaborar con la justicia constitucional, y, en consecuencia, conforme a una consolidada doctrina de este Tribunal, debe excluirse el conflicto en relación con dicho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contexto general en el que se inserta la norma controvertida, afirma que el Real Decreto1058/2015 no es sino un desarrollo praeter legem de lo dispuesto en la Ley Orgánica de educación, en relación con las pruebas de evaluación individualizada al finalizar el sexto curso de educación primaria y, en consecuencia, la decisión de este conflicto queda vinculada en gran medida a lo que se resuelva en el recurso de inconstitucionalidad 1377-2014, planteado frente a determinados artículos de la LOMCE, ya que los arts. 4 y 7 del real decreto no son sino un desarrollo de las previsiones de la Ley Orgánica 2/2006, en la redacción dada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señala el abogado del Estado que el art. 149.1.30 CE atribuye al Estado dos competencias distintas: una, relativa al establecimiento de las bases del desarrollo del derecho fundamental a la educación; y otra, atinente a la regulación de la acreditación y evaluación de los conocimientos y competencias adquiridos por el alumno y los efectos académicos y profesionales que se otorgan a dicha acreditación. Y es precisamente esta competencia en materia de normas básicas para el desarrollo del art. 27 CE, la que precisamente se corresponde con el dictado del Real Decreto 1058/2015.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relativa las competencias estatales en materia de legislación básica, y en concreto, de bases para el desarrollo del sistema educativo, recuerda que el Real Decreto 126/2014, de 28 de febrero, por el que se establece el currículo básico de educación primaria, determina en su art. 12.4 que, el finalizar el sexto curso de educación primaria se realizará una evaluación final individualizada, en la que se comprobará el grado de adquisición de la competencia en comunicación lingüística, de la competencia matemática y de las competencias básicas en ciencia y tecnología, así como el logro de los objetivos de la etapa; dicha evaluación se realizará de acuerdo con las características generales de la pruebas que fije el Gobierno,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concretos preceptos impugnados, y siguiendo el orden expositivo que se consigna en el texto de las alegaciones, el abogado del Estado manifiesta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 del Real Decreto 1058/2015 regula la configuración general de las mencionadas pruebas, de acuerdo con lo previsto en el art. 21 de la Ley Orgánica 2/2006, de educación. Considera el abogado del Estado que la adecuada respuesta al conflicto planteado en este punto exige examinar cuál es el objetivo de dichas pruebas diagnósticas, ya que ello pondrá de manifiesto la necesidad de que las mismas tengan unas características de evaluación mínima comunes en toda España; y dejar claro que las mismas son herramientas informativas para que el Estado pueda ejercer competencias propias de homologación y supervisión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señala que en 24 de los 34 países de la OCDE existe una prueba externa y estandarizada (informe PISA —por las siglas en inglés del Programa Internacional para la Evaluación de los Estudios— 2010) de evaluación diagnóstica, y que en las conclusiones del informe PISA 2009 se aprecia que los países que emplean exámenes externos basados en estándares tienden a tener mejor rendimiento, 16 puntos más por término medio. En este contexto, el art. 4 del real decreto se configura como una norma de desarrollo del art. 6 bis.2 a).3 LOE y del art. 21.12 LOE, a los que dio nueva redacción la LOMCE. Esta prueba no tiene pues por objeto la obtención de un título académico o profesional, sino el diagnóstico sobre el grado de adquisición de determinados conocimientos que se consideran imprescindibles en esta etapa educativa; su finalidad última es otorgar a las comunidades autónomas la potestad (que no el deber y obligación) de establecer planes especiales de mejora o planes de refuerzo en aquellos centros en los que los valores sean inferiores a los niveles que se establezcan. En otras palabras, se trata de un mecanismo de detección de deficiencias del sistema educativo, de medición de su calidad y de indicador de la necesidad de medidas correctoras de posibles disfunciones; y, junto a ello, de una herramienta informativa para que el Estado pueda ejercer competencias propias de homologación y supervisión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esta finalidad solo puede cumplirse dotando de cierta homogeneidad a la prueba, pues solo de este modo podrán obtenerse resultados comparables y certeros. Esa homogeneidad ha de abarcar el diseño de la prueba y la determinación de los criterios de evaluación. Es por ello que el Estado apela a su competencia para la determinación de las bases sobre el desarrollo del art. 27 CE, que encomienda a los poderes públicos la homologación del sistema educativo. Además, el art. 6 bis.2 a).3 LOE, el apartado segundo del art. 21 LOE, el art. 2.4 del Real Decreto 126/2014 y el art. 4 del Real Decreto 1058/2015 no diseñan cerrada y anticipadamente estas pruebas, sino que contemplan que el Gobierno, previa consulta a las comunidades autónomas, determinará los criterios de evaluación y las características generales de las mismas, de modo que cada administración educativa podrá fijar el contenido de las pruebas finales de educación primaria. Los criterios de evaluación se establecen así a través del real decreto de currículo básico de educación primaria, estando incluidos en el currículo básico de cada asignatura. Y por lo que respecta a las características generales de las pruebas, debe respetarse la autonomía de las diferentes administraciones educativas a la hora de concretar dichas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indica el abogado del Estado, las comunidades autónomas ejercerán las siguientes funciones en relación con las evaluaciones finales de educación primaria: diseñar las pruebas de evaluación, dado que el art. 4.3 únicamente fija los criterios y características generales de las mismas, reconociendo un amplio margen a las administraciones educativas a la hora de configurarlas, remitiendo a su decisión opciones como la posibilidad de evaluar o no la expresión oral, realizar pruebas diferentes o una sola prueba integrada, o utilizar textos de diversos tipos y formatos; aplicar y corregir las pruebas; realizar y supervisar la aplicación y corrección; contemplar procedimientos para la selección del profesorado encargado de realizar y corregir las pruebas, así como su seguimiento y supervisión que asegure un correcto desarrollo de acuerdo con la normativa básica aplicable; determinar las medidas oportunas para adaptar las condiciones de realización de las pruebas al alumnado que presente necesidades específicas de apoyo educativo; concretar los criterios de evaluación, los estándares de aprendizaje evaluables y el diseño de las pruebas de evaluación final de la competencia lingüística en lengua cooficial y literatura; establecer planes de mejora y tomar las medidas oportunas a la vista de los resultados de las evaluaciones finales; y regular y supervisar la evaluación continua de las asignaturas.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pone de manifiesto que la impugnación formulada en relación con el art. 7.4 del Real Decreto 1058/2015 se plantea únicamente respecto del último inciso; esto es, en relación al informe que deben elaborar los responsables de orientación de cada centro, a la hora de determinar las adaptaciones que procedan para los alumnos con necesidades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dicha previsión no supone una extralimitación de la normativa básica estatal, sino una necesidad de asegurar la aplicación de criterios y características de evaluación comunes a todo el territorio nacional, también en los casos de alumnos que presenten necesidades específicas de apoyo educativo. Se cita al respecto la STC 24/2014, donde se vino a reconocer, en un supuesto similar, la competencia del Estado para fijar un mínimo común, a partir del cual las administraciones educativas disponen de un amplio margen para el ejercicio de sus competencias, estableciendo los concretos apoyos que requieren este tipo de alumnos, desarrollando los programas específicos que precisan o adoptando las medidas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7.5, considera el abogado del Estado que la previsión de los cuestionarios de contexto que elaborará el Ministerio de Educación, Cultura y Deporte, lo único que supone es el desarrollo y cumplimiento de los objetivos y finalidades recogidos tanto en el art. 120.3 como en el art. 147.2 LOE. Ello implica que el precepto cumple los dos requisitos necesarios para que pueda considerarse normativa básica: habilitación legal expresa y justificación del rango reglamentario por las especificidades de la materia que regula. Reitera en este punto que son necesarios unos criterios y pautas homogéneos que permitan proceder a la valoración de los datos de forma homologable en todo el territorio nacional; siendo una manera de garantizar la fiabilidad y validez de los resultados y posibilitar su análisis, por lo que dichos cuestionarios deben ser medidos de igual forma en todo el territorio nacional, lo que requiere que su elaboración la realice el Ministerio de Educación. Recuerda que en desarrollo de esta previsión se ha dictado la resolución de 30 de marzo de 2016, de la Secretaría de Estado de Educación, Formación Profesional y Universidades, en la que se definen los cuestionarios de contexto y los indicadores comunes de centro, y en la que se aprecia con claridad la diferenciación entre las competencias normativas del Estado y las competencias de las correspondientes administraciones educativas, contemplando en su art. 3.2 las competencias atribuidas a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7.3 contempla un derecho de opción de los padres, madres y tutores legales a la realización de las pruebas correspondientes a las asignaturas distintas de lengua castellana y literatura, entre la lengua castellana o la lengua cooficial correspondiente. A juicio del abogado del Estado, dicha opción ni es materia de lengua propia ni es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 doctrina constitucional en la materia, considera que, de conformidad con lo dispuesto en el art. 149.1.1 y en el art. 27 CE que atribuye al Estado la alta inspección, corresponde a este como competencia propia la función de garantizar y salvaguardar el derecho a recibir enseñanza en castellano; y ello implica el derecho de opción a utilizar cualquiera de las lenguas cooficiales en estas pruebas de evaluación diagnóstica, derecho que no vulnera la competencia que, en materia de lengua propia, tiene la Generalitat. Se remite a su vez a lo señalado por el Gobierno en la contestación al requerimiento de incompetencia formulado por la Generalitat, donde se puso de manifiesto que estas pruebas de evaluación son externas y diferenciadas de la actividad de los centros docentes, por lo que el uso de cualquiera de las dos lenguas que han de utilizarse dentro del ámbito de la enseñanza en Cataluña no está reñido con el modelo de enseñanza allí previsto, ya que se permite que los alumnos utilicen, a su elección, una de las dos lenguas que 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octubre de 2019,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competencias se interpone por el Gobierno de Cataluña en relación con los artículos 4 y 7 del Real Decreto 1058/2015, de 20 de noviembre, por el que se regulan las características generales de las pruebas de la evaluación final de educación primaria establecidas en la Ley Orgánica 2/2006, de 3 de mayo, de educación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los arts. 4 y 7 del real decreto vulneran las competencias de la Generalitat de Cataluña en materia de educación (art. 131 del Estatuto de Autonomía de Cataluña: EAC), en cuanto exceden del ámbito de lo básico que corresponde al Estado en esta materia, de conformidad con lo dispuesto en el art. 149.1.30 CE; considera que el art. 7.3 invade también las competencias de la Generalitat en materia de lengua propia, en los términos previstos en los arts. 131 y 143 en concordancia con el art. 35.1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con carácter previo al examen de fondo, que deben excluirse del conflicto los apartados primero y segundo del art. 4, y los apartados primero y segundo del art. 7, por incumplirse en relación con ellos la carga alegatoria que pesa sobre el recurrente de colaborar con la justicia constitucional. En cuanto al fondo del asunto, estima que el real decreto ha sido aprobado al amparo de la competencia que atribuye al Estado el art. 149.1.30 CE para dictar las normas básicas de desarrollo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1058/2015 tiene por objeto —según su preámbulo— la regulación de las características generales de las pruebas de evaluación final de educación primaria, con el fin de asegurar unas características de evaluación mínimas comunes a toda España. Afirma que las evaluaciones finales externas configuran un sistema de señalización de los objetivos que han de cumplirse al final de cada etapa, y de las competencias que el alumnado debe adquirir, de modo que ofrecerán a las familias información sobre el progreso de sus hijos y la garantía de que las titulaciones del sistema educativo responden a unas exigencias mínimas. Los objetivos de esta prueba en educación primaria son, en primer lugar, diagnosticar de forma temprana dificultades de aprendizaje; en segundo lugar, orientar e informar al alumnado, familias, equipos docentes, centros y administraciones educativas sobre el progreso del proceso de enseñanza-aprendizaje, la adecuación de la programación educativa y de la metodología didáctica utilizada; y facilitar la transición entre las etapas educativas de educación primaria y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es así una norma reglamentaria de desarrollo de las previsiones generales que se contemplan en la Ley Orgánica 2/2006, de 3 de mayo, de educación (LOE), en relación con la evaluación final individualizada de educación primaria: ese desarrollo reglamentario afecta fundamentalmente: primero, a lo dispuesto en el art. 21 LOE, que regula una evaluación individualizada al finalizar sexto curso de educación primaria, y dispone que el Gobierno, previa consulta a las comunidades autónomas, establecerá los criterios de evaluación y las características generales de las pruebas para todo el sistema educativo español, con el fin de asegurar unos criterios y características de evaluación comunes a todo el territorio; segundo, a lo señalado en el art. 6 bis.2 a).3, en el que se indica que corresponderá al Gobierno determinar los criterios de evaluación del logro de los objetivos de las enseñanzas y etapas educativas y del grado de adquisición de las competencias correspondientes, así como las características generales de las pruebas en relación con la evaluación final de educación primaria; y, finalmente, al art. 144.1, en el que se prescribe que los criterios de evaluación correspondientes a las evaluaciones individualizadas serán comunes para el conjunto del Estado. A tenor de su disposición final tercera, la norma tiene carácter básico al amparo del art. 149.1.30 CE, que atribuye al Estado la competencia para la regulación de las normas básicas para el desarrollo del art. 27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del presente conflicto de competencias ha de comenzar con una referencia al encuadramiento de la materia regulada en el esquema constitucional y estatutario de distribución de competencias, teniendo en cuenta para ello que las partes no discuten que la materia regulada se engloba en el segundo inciso del art. 149.1.30 CE, que atribuye al Estado competencia exclusiva en relación con las normas básicas para el desarrollo del art.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comparte el criterio coincidente de las partes, pues la evaluación final de la etapa de educación primaria tiene como objetivos diagnosticar de forma temprana dificultades de aprendizaje, orientar e informar al alumnado, familias, equipos docentes, centros y administraciones educativas sobre el progreso del proceso de enseñanza, la adecuación de la programación educativa y de la metodología didáctica utilizada a los objetivos de la etapa, las competencias que debe adquirir el alumnado, y las necesidades y aspectos en los que es precisa una intervención o adaptación curricular para garantizar la adecuada evolución del alumnado en el sistema educativo. Resulta pues claro que dicha evaluación se inserta en el proceso general de enseñanza, pero no está conectada con la obtención directa de un título académico o profesional, por lo que el parámetro competencial aplicable es el que resulta del segundo inciso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14/2018, FJ 4, este Tribunal ha examinado las dimensiones sustantiva y competencial de esta materia en más de treinta sentencias, de modo que los sucesivos pronunciamientos conforman un copioso acervo doctrinal. En el presente caso, y en relación con el alcance general de las competencias atribuidas al Estado por el art. 149.1.30 CE y a la Comunidad Autónoma de Cataluña por los arts. 131 y 172 EAC, basta con remitirse con carácter general a lo señalado en la STC 212/2012, de 14 de noviembre, FJ 3, y, por esa vía, a la STC 184/2012, de 17 de octubre, en cuyo FJ 3 sintetizamos nuestra doctrina sobre el art. 149.1.30 CE, en su doble contenido, así como sobre las exigencias materiales y formales que ha de cumplir la normativa básica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suficiente ahora recordar que, de acuerdo con nuestra doctrina, corresponde al Estado “definir los principios normativos generales y uniformes de ordenación de las materias enunciadas en el art. 27 CE” asegurando “una orientación unitaria y dotada de cierta estabilidad en todo aquello que el legislador considera en cada momento aspectos esenciales de dicho sector material” (STC 184/2012, de 17 de octubre, FJ 3, y 24/2014, FJ 3). En materia de educación, nuestra doctrina ha subrayado también que el Estado “ciertamente debe establecer esas bases de forma suficientemente amplia y flexible como para permitir que las comunidades autónomas con competencias normativas en la materia puedan adoptar sus propias alternativas políticas en función de sus circunstancias específicas” (STC 131/1996,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texto de la demanda se inicia con una objeción de carácter general, que parte de la consideración de que los arts. 4 y 7 del Real Decreto 1058/2015 inciden en los mismos vicios expuestos en el recurso de inconstitucionalidad núm. 1377-2014 interpuesto por el Gobierno de Cataluña, entre otros preceptos, contra la redacción que la Ley Orgánica 8/2013, de 9 de diciembre, para la mejora de la calidad educativa (en adelante LOMCE), atribuyó a los arts. 6 bis.2 apartado a).3, 21 y 144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sobre la constitucionalidad de estos preceptos en la STC 14/2018, de 20 de febrero, que vino a resolver el citado recurso de inconstitucionalidad, y en cuyo fundamento jurídico 8 b) se afirma que “[l]a sustitución de la anterior evaluación de diagnóstico de las competencias básicas por un procedimiento de evaluación individualizada para la etapa de educación primaria constituye una opción adoptada legítimamente por el legislador estatal en el ámbito de sus competencias. Esta conclusión no se ve contradicha por la circunstancia de que la superación de esta evaluación no sea requisito para la obtención de un título académico, pues el diseño del currículo básico no tiene como único objetivo asegurar el carácter oficial y la validez en todo el territorio nacional de las titulaciones académicas, sino también la formación común [art. 6.1 e) LOE], finalidad última a la que responde la competencia estatal sobre enseñanzas mínimas, como hemos dejado sentado desde la STC 87/1983, de 27 de octubre, FJ 4”. Se afirma también que “la habilitación al Gobierno recogida en los arts. 21.1 y 6 bis.2 a).3 LOE resulta pues lógico corolario de los restantes preceptos citados y constituye un complemento de los criterios recogidos en el art. 21.1 LOE, por lo que no merece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pues que nuestra doctrina ha reconocido ya expresamente, tanto la constitucionalidad de la regulación de esta prueba diagnóstica, como de la propia habilitación al reglamento para concretar esa regulación básica, debemos descartar los reproches de carácter general dirigidos contra los arts. 4 y 7, que no son sino reproducción de los consignados en el recurso de inconstitucionalidad que dio lugar a la citada sentencia; y afirmar, sin necesidad de explicaciones adicionales, tanto la constitucionalidad de la presente evaluación final externa de la etapa de educación primaria, como de la habilitación reglamentaria otorgada al Gobierno para el establecimiento con carácter básico de las características generales de la misma; habilitación que es ejercida mediante el real decreto que es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cumplido el carácter formalmente básico de la norma reglamentaria en virtud de la habilitación legal expresa otorgada por los citados artículos de la LOMCE, el examen que nos corresponde realizar se reduce a determinar si los concretos preceptos impugnados son materialmente básicos; esto es, si exceden o no de las competencias básicas atribuidas al Estado por el art. 149.1.30 CE y vulneran las competencias autonómicas en materia de educación y en materia de lengua, en los concretos términos consignados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se dirige en primer término, y siguiendo el orden lógico de los preceptos, contra el art. 4 del Real Decreto, que viene a regular la configuración general de las pruebas de evaluación final de educación primaria, en ejercicio de la citada habilitación reglamentaria, contemplada en los arts. 6 bis.2 a).3  y 21.2 LOE en la nueva redacción dada a los mismos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encuadramiento competencial realizado, y reconocida ya la habilitación al reglamento para la regulación básica de esta materia, nos compete examinar si las previsiones contenidas en este precepto respetan el carácter material de las bases estatales. Pero, previamente a su examen de fondo, es preciso concretar el alcance de la impugnación formulada, teniendo en cuenta lo señalado por la abogacía del Estado, que solicita que se excluyan de nuestro examen los apartados primero y segundo del citado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atribuye a las administraciones educativas competentes el diseño, aplicación y corrección de las pruebas, y el apartado segundo precisa que corresponde a las mismas, concretar los criterios de evaluación, los estándares de aprendizaje evaluables y el diseño de las pruebas de evaluación final de etapa de la competencia lingüística en lengua cooficial y literatura, así como aplicar dichas pruebas. En relación con ambos apartados, hemos de coincidir con el abogado del Estado en que el texto de la demanda no contiene expresión alguna, siquiera sea sucinta, que apoye su presunta contradicción con la norma fundamental. Por ello, y de acuerdo con una reiterada doctrina constitucional, el incumplimiento de la carga que pesa sobre los recurrentes, tanto en orden a abrir la vía para que el Tribunal pueda pronunciarse, como en el de colaborar con la justicia constitucional en un pormenorizado análisis de las cuestiones que se suscitan (por todas STC 150/2017, de 21 de diciembre, FJ 2) determina que nuestro pronunciamiento haya de limitarse a lo señalado en el apartado tercero del art. 4, en el que se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pruebas de la evaluación final de educación primaria se agruparán en tres ámbitos: competencia en comunicación lingüística, competencia matemática, y competencias básicas en ciencia y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evaluación en el ámbito de la competencia en comunicación lingüística se centrará en las dos destrezas que delimitan el campo de la competencia comunicativa: la comprensión y la expresión. Por tanto, evaluará las destrezas en comprensión escrita y oral y expresión escrita. Además podrá evaluar la expresión oral. La evaluación de estas destrezas podrá llevarse a cabo mediante pruebas diferentes o mediante una prueba integrada que las valore.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unidades de evaluación se contextualizarán en entornos próximos a la vida del alumnado, e incluirán situaciones personales y familiares, escolares, sociales y científicas o humanísticas.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textos podrán ser de diversos tipos y formatos, tales como narrativos, descriptivos, expositivos, instructivos y/o argumentativos; continuos, discontinuos o mixtos.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de comprensión oral valorará la capacidad del alumnado para llevar a cabo los procesos cognitivos relativos a la localización y obtención de información, la integración e interpretación, y la reflexión y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de expresión valorará la capacidad del alumnado para llevar a cabo los procesos cognitivos relativos a la coherencia, la cohesión y la adecuación y presentación de sus producciones lingüísticas y, en el caso de la expresión oral, la fluidez y la interacción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evaluación en el ámbito de la competencia matemática implicará la aplicación de conocimientos y razonamientos matemáticos para la resolución de problemas en contextos funcionales relacionados con la vida cotidiana.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unidades de evaluación se contextualizarán en entornos próximos a la vida del alumnado, e incluirán situaciones personales y familiares, escolares, sociales y científicas y humanísticas.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valorará la capacidad del alumnado para llevar a cabo los procesos cognitivos de conocimiento y reproducción de definiciones, conceptos y procedimientos matemáticos; aplicación y análisis de conocimientos para la resolución de problemas; el razonamiento y reflexión sobre las estrategias y métodos para la resolución de problemas no obvios; y la validación de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evaluación en el ámbito de las competencias básicas en ciencia y tecnología incluirá la evaluación de las habilidades dirigidas a generar conocimiento científico mediante la recolección de información, planteamiento de hipótesis, resolución de problemas o toma de decisiones basas en pruebas y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unidades de evaluación se contextualizarán en entornos próximos a la vida del alumnado, e incluirán situaciones personales y familiares, escolares, sociales y, científicas y humanísticas.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valorará la capacidad del alumnado para llevar a cabo los procesos cognitivos relativos al conocimiento y reproducción de hechos, conceptos y procedimientos; la aplicación y análisis de conocimientos para generar explicaciones y resolver problemas prácticos; y el razonamiento y reflexión utilizando las evidencias la comprensión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la regulación de este precepto excede de las competencias básicas estatales ex art. 149.1.30 CE, e invade las que le corresponden en materia de educación (art. 131.3 EAC), en cuanto no permite el desarrollo normativo de las bases estatales en esta materia, desarrollo que le habilitaría para el establecimiento metodológico del modelo de evaluación, convirtiéndola, de esta suerte, en mera ejecutora material de la prueba. El abogado del Estado afirma, por su parte, que la regulación prevista obedece a la necesidad de que estas pruebas tengan unas características mínimas comunes en todo el territorio, dado que se configuran como una herramienta informativa para que el Estado pueda ejercer sus competencias propias de homologación y supervisión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 constituye un desarrollo directo de las previsiones contenidas en la LOMCE, sobre cuya constitucionalidad ya se pronunció en su momento la citada STC 14/2018. En concreto, del art. 21.2 que dispone que el Gobierno, previa consulta con las comunidades autónomas, determinará “las características generales de las pruebas para todo el sistema educativo español, con el fin de asegurar unos criterios y características de evaluación comunes a todo el territorio”; y del art. 6 bis.2 a).3, en el que se señala, que corresponde al Gobierno determinar “las características generales en relación con esta evaluación final de educación primaria”. Sin olvidar que también el Real Decreto 126/2014, de 28 de febrero, por el que se establece el currículo básico de educación primaria, dispone en su art. 12.4 que “[a]l finalizar el sexto curso de educación primaria se realizará una evaluación final individualizada a todos los alumnos y alumnas, en la que se comprobará el grado de adquisición de la competencia en comunicación lingüística, de la competencia matemática y de las competencias básicas en ciencia y tecnología, así como el logro de los objetivos de esta etapa. Dicha evaluación se realizará de acuerdo con las características generales de las pruebas que establezca el Gobierno,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tienen por tanto un fundamento racional, en cuanto solo a través de una configuración general común para el conjunto del territorio, se hace posible que estas pruebas cumplan el objetivo para el que han sido diseñadas, y que no es otro que actuar como un mecanismo de detección de las posibles deficiencias del sistema educativo, de medición de su calidad, de indicador de la necesidad de medidas correctoras de sus posibles disfuncionalidades, y de herramienta informativa para la supervisión general del logro de los objetivos de esta etapa educativa; herramienta, por ello, al servicio de todos los miembros de la comunidad educativa, incluidas las propias administraciones educativas, a las que se reconoce la facultad de establecer planes especiales de mejora y refuerzo.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estas finalidades hace así imprescindible que las pruebas se realicen conforme a unos parámetros homogéneos, que permitan obtener resultados comparables. A ello responden las previsiones contenidas en el precepto, que se limitan a enunciar unos criterios mínimos comunes, dotados del suficiente grado de generalidad para permitir a las administraciones educativas concretar las características propias y el contenido final de esta evaluación individualizada. Recordemos que ya en el caso de las evaluaciones de diagnóstico de las asignaturas y materias de las etapas educativas, el Tribunal Constitucional vino a afirmar que corresponde a las Comunidades Autónomas “[s]u desarrollo, ejecución y control […] en el marco normativo básico que establezca el Gobierno a los efectos de que se produzcan con criterios de homogeneidad” (STC 212/2012, de 14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características generales de la prueba, que se contemplan en este art. 4.3, no tienen un carácter exhaustivo, ni agotan la regulación de la misma, limitándose a establecer unos criterios homogéneos mínimos —que no idénticos ni uniformes—, que aseguren el objetivo de comparabilidad de las pruebas en el conjunto del sistema educativo, con el fin de permitir la homologación general de las mismas, que es la finalidad última atribuida en la Ley Orgánica de educación a tal prueba diagnóstica. Dichas previsiones no diseñan cerrada y anticipadamente la prueba, sino que contienen unos mínimos flexibles, que permiten a cada administración educativa determinar el contenido final de las mismas, respondiendo por tanto a la competencia básica reconocida al Estado para la determinación de las características generales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regulación que se examina goza de un margen suficiente para permitir a cada comunidad autónoma el desarrollo normativo del modelo de evaluación, de los objetivos y de las capacidades y habilidades adquiridas en esta etapa educativa, el contenido específico de la prueba, su diseño y realización. El precepto se limita a abrir opciones que se remiten a la decisión de las propias administraciones educativas. Así, y a título ejemplificativo: respecto de la evaluación en el ámbito de la competencia en comunicación lingüística, se contempla la posibilidad o no de evaluar la expresión oral, de realizar pruebas diferentes o una solo prueba integrada, o de utilizar textos de diversos tipos; en el caso de las evaluaciones en el ámbito de la competencia matemática y de las competencias básicas en ciencia y tecnología, la norma prevé únicamente que las unidades de evaluación se contextualizarán en entornos próximos a la vida del alumnado, e incluirán situaciones personales y familiares, escolares, sociales y científicas y humanísticas. A la comunidad autónoma corresponde determinar el contexto en el que se van a llevar a cabo las unidades de evaluación y concretar las otras manifestaciones de la capacidad del alumnado que van a ser objeto de dicha evaluación. Se confía además al ámbito decisorio autonómico el diseño, aplicación y corrección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limita además a alegar el exceso competencial, sin entrar a explicar las razones por las que esta configuración general de la prueba le priva de la facultad de desarrollar normativamente los contenidos y la realización de la misma. Por ello, y toda vez que la regulación básica no viene a agotar la materia regulada, sino que está dotada de la suficiente flexibilidad para permitir el desarrollo normativo que a la comunidad autónoma corresponde, debe rechazarse que se produzca la alegada vulneración de las competencias autonómicas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y en relación con la impugnación dirigida contra el art. 7 del Real Decreto 1058/2015, hemos de coincidir con el abogado del Estado en excluir del pronunciamiento los apartados primero y segundo del precepto, respecto de los cuales la demanda no efectúa examen alguno de la genérica inconstitucionalidad que denuncia, con lo que incumple la carga que corresponde a los recurrentes de colaborar con la justicia constitucional, y determina que el análisis que nos incumbe deba ceñirse a los apartados tercero, cuarto y quinto de este art. 7, y a los precisos motivos en que se fundamenta la alegada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Comenzaremos dicho análisis por el apartado tercero del art. 7 del real decreto, en el que se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de las competencias en relación con las asignaturas distintas de Lengua Castellana y Literatura, Primera y Segunda Lengua Extranjera y Lengua Cooficial y Literatura se podrá realizar en lengua castellana o en la lengua cooficial correspondiente, a elección de los padres, madres o tutores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representantes de la Generalitat, el precepto regula un “derecho de opción lingüística” que no viene contemplado en el ordenamiento jurídico vigente, y que altera el régimen general establecido en Cataluña sobre el uso de las lenguas vehiculares en la etapa de educación primaria así como el modelo de conjunción lingüística del sistema educativo catalán, infringiendo los arts. 6.1 y 35 EAC, así como las competencias de la Generalitat en materia de enseñanza y lengua propia (arts. 131 y 143 EAC). Para el abogado del Estado, el derecho a utilizar cualquiera de las lenguas oficiales en estas pruebas de evaluación diagnóstica no vulnera las competencias de la comunidad autónoma, en la medida en que estas pruebas quedan al margen de la consecución de títulos oficiales y son pruebas de evaluación externa, diferenciadas de la actividad ordinaria de los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individualizadas que se realizan al finalizar la educación primaria, tienen el carácter de pruebas “externas” (“evaluaciones externas de fin de etapa”, según el preámbulo de la LOMCE), lo que hace mención a su específica naturaleza de pruebas diferenciadas de las que se insertan y son propias del proceso educativo, pues tienen un mero carácter de test informativo, con un valor únicamente prospectivo sobre el funcionamiento general de esta etapa. Sin embargo, el hecho de que carezcan de valor académico no permite afirmar con carácter absoluto, como pretende el abogado del Estado, que tales pruebas se sitúen extramuros del marco general de la enseñanza, dado que las mismas se desarrollan en los propios centros docentes dentro del período lectivo del calendario escolar (art. 10 del Real Decreto 1058/2015), y se incluyen en el ámbito del proceso general de educación-aprendizaje, pues sirven para medir el grado de adquisición de los conocimientos propios de esta etapa, por lo que se insertan y se rigen por el conjunto de las normas aplicables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impugnación debe resolverse pues conforme al parámetro general fijado por la doctrina constitucional en materia de cooficialidad lingüística, que “ha sentado el principio de que la regulación de la cooficialidad lingüística no puede imponer la primacía de una de las lenguas oficiales en relación con la otra, ni suponer un menoscabo de alguna de ellas. Por tanto, la cooficialidad ha de sujetarse a un patrón de equilibrio o igualdad entre lenguas, de forma que en ningún caso ha de otorgarse prevalencia o preponderancia a una lengua sobre otra” (STC 11/2018, de 8 de febrero, FJ 4). Esta previsión es trasladable al ámbito educativo, en la medida en que no incida o menoscabe el régimen de conjunción lingüística y, con ello, la competencia de la Generalitat para contemplar el catalán como lengua vehicular y de aprendizaje en el sistema educativo, que tiene como finalidad asegurar la normalización del uso del catalán, régimen que ha sido avalado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llamado derecho de opción lingüística, que a juicio de los recurrentes contempla este precepto, no es el derecho de los padres, madres o tutores legales a recibir la educación en la lengua de su elección, pues como tempranamente tuvimos ocasión de señalar, “Ninguno de los múltiples apartados del art. 27 CE […] incluye como parte o elemento del derecho constitucionalmente garantizado, el derecho de los padres a que sus hijos reciban educación en la lengua de preferencia de sus progenitores en el centro docente público de su elección” (STC 195/1989,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“como resalta la STC 31/2010, de 28 de junio, con cita de la STC 337/1994, de 23 de diciembre, FJ 9, desde la perspectiva del art. 27 CE ‘ha de llegarse a la conclusión de que ni del contenido del derecho constitucional a la educación reconocido en dicho precepto ni tampoco, en particular, de sus apartados segundo, quinto y séptimo, se desprende el derecho a recibir la enseñanza en solo una de las dos lenguas cooficiales en la comunidad autónoma, a elección de los interesados. El derecho de todos a la educación, no cabe olvidarlo, se ejerce en el marco de un sistema educativo en el que los poderes públicos —esto es, el Estado a través de la legislación básica y las comunidades autónomas en el marco de sus competencias en esta materia— determinan los currículos de los distintos niveles, etapas, ciclos y grados de enseñanza, las enseñanzas mínimas y las concretas áreas o materias objeto de aprendizaje, organizando asimismo su desarrollo en los distintos centros docentes; por lo que la educación constituye, en términos generales, una actividad reglada. De este modo, el derecho a la educación que la Constitución garantiza no conlleva que la actividad prestacional de los poderes públicos en esta materia pueda estar condicionada por la libre opción de los interesados de la lengua docente. Y por ello los poderes públicos —el Estado y la comunidad autónoma— están facultados para determinar el empleo de las dos lenguas que son cooficiales en una comunidad autónoma como lenguas de comunicación en la enseñanza, de conformidad con el reparto competencial en materia de educación” (STC 15/2013,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derecho de opción lingüística, entendido por nuestra doctrina como el derecho de los progenitores a elegir la “lengua de la educación”, resulta ajeno a lo dispuesto en este apartado tercero del art. 7, que no regula la opción de los progenitores en favor de una lengua docente en los centros docentes públicos de la comunidad autónoma, sino únicamente la utilización, en condiciones de igualdad, de cualquiera de las dos lenguas que son oficiales en la comunidad autónoma, para la realización de la prueba final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ocasión de señalar, “aunque no exista un derecho a la libre opción de la lengua vehicular de la enseñanza, ello no implica que los ciudadanos carezcan de derecho alguno frente a los poderes públicos desde la perspectiva del derecho a la educación que el art. 27 a todos garantiza […] en particular, y desde la perspectiva del art. 27 CE, pero también desde la relativa al art. 14 CE, resulta esencial que la incorporación a la enseñanza en una lengua que no sea la habitual se produzca bajo el presupuesto de que los ciudadanos hayan llegado a dominarla, cuando menos en la medida suficiente para que su rendimiento educativo no resulte apreciablemente inferior al que hubieran alcanzado de haber recibido la enseñanza en su lengua habitual (STC 337/1994, de 23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la determinación de la lengua a utilizar en una prueba que se realiza en este temprano estadio del sistema educativo, como es la educación primaria, debe ser objeto de una adecuada ponderación, en función del conocimiento que de ambas lenguas tengan, en cada caso, los alumnos. Es doctrina de este Tribunal, que “al determinar la utilización de la lengua propia de la comunidad como lengua docente, los poderes autonómicos deben ponderar adecuadamente la consecución de aquella finalidad atendiendo tanto al proceso de formación de la personalidad de los estudiantes en los distintos niveles del sistema educativo como a la progresividad inherente a la aplicación de dicha medida” (STC 337/1994,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 doctrina al supuesto que se examina, cabe afirmar que la posibilidad de realización de la prueba final de educación primaria en aquella lengua que pueda resultar más favorable al alumno, no pasa de ser sino el trasunto lógico del derecho que asiste a los interesados, —en este caso los alumnos— a utilizar cualquiera de las lenguas que son oficiales en el territorio autonómico, sin que ninguna de ellas haya de tener un carácter preferente o excluyente; garantizándose con ello, por el contrario, el deber inexcusable de igualdad que ha de existir en el uso de las lenguas que son igualmente oficiales en el respectivo territorio, y permitiendo a los alumnos la utilización de aquella que más razonablemente puedan comprender y asumir. Por lo demás, el precepto no vulnera tampoco el llamado modelo catalán de conjunción lingüística, inicialmente contemplado en la Ley del Parlamento de Cataluña 7/1983, de 18 de abril, y regulado actualmente en la Ley 12/2009, de 10 de julio,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12/2009 define el catalán como lengua vehicular y de aprendizaje, afirmando que “el catalán, como lengua propia de Cataluña, es la lengua normalmente utilizada como lengua vehicular y de aprendizaje en el sistema educativo”. Ahora bien, la competencia que ostenta la Generalitat para regular la utilización del catalán como materia curricular y como lengua de comunicación en la enseñanza en los centros públicos o sostenidos con fondos públicos, no puede implicar la exclusión de utilización del castellano, pues, acudiendo de nuevo a nuestra doctrina, “desde ahora hemos de dejar sentado en nuestra argumentación que, como principio, el castellano no puede dejar de ser también lengua vehicular y de aprendizaje en la enseñanza” (STC 31/2010, FJ 14). En términos similares se pronuncia la reciente STC 51/2019, de 11 de abril, FJ 5, afirmando que la declaración de normalidad en el uso de una lengua, no puede conllevar la primacía sobre otra en el territorio de Cataluña, pues la declaración de uso normal no implica “ni exclusión ni preferencia” sobre las otras lenguas que también son oficiales en el respectivo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obedece la previsión contenida en el art. 7.3 del real decreto, que no impone el uso preferente de una lengua en la realización de la prueba, sino que se limita a habilitar la posibilidad de utilización de cualquiera de las lenguas que son cooficiales en la respectiva comunidad autónoma, sin excluir ninguna de ellas, en la realización de la prueba final individualizada de la educación primaria. El precepto tiene carácter básico y tampoco afecta al régimen general establecido en Cataluña sobre el uso de la lengua vehicular en la etapa de educación primaria pues esta prueba, aunque tiene como objeto valorar los conocimientos obtenidos por los estudiantes en esta etapa educativa, no forma parte propiamente del proceso educativo que se desarrolla en esta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STC 111/2012, de 24 de junio, FJ 5, consideró “pertinente recordar que el derecho a la educación incorpora un contenido primario de derecho de libertad, a partir del cual se debe entender el mandato prestacional a los poderes públicos, encaminado a promover las condiciones para que esa libertad sea real y efectiva ex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doctrina parte del reconocimiento expreso de la educación como mandato prestacional encomendado a los poderes públicos, a quienes corresponde determinar sus elementos definidores, y, entre ellos, el de garantizar la utilización de cualquiera de las lenguas oficiales en la enseñanza, sin que el uso de una u otra pueda dar lugar a discriminación de los alumnos. Y a ello se refiere expresamente la disposición adicional trigésima octava, apartado tercero LOE, introducida por la LOMCE, que atribuye a las administraciones educativas el deber de adopción de “las medidas oportunas a fin de que la utilización en la enseñanza de la lengua castellana o de las lenguas cooficiales no sea fuente de discriminación en el ejercicio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parece de todo punto lógico que la realización de la prueba haya de acomodarse a la lengua de uso habitual de los alumnos; máxime tratándose de la primera etapa educativa, donde no se ha completado la formación del alumno, afirmación esta que ha de ser puesta en conexión con lo señalado en el apartado primero del art. 10 de la Ley 12/2009, que regula en general el derecho y deber de conocer las lenguas oficiales, y dispone que “[l]os currículos deben garantizar el pleno dominio de las lenguas oficiales catalana y castellana al finalizar la enseñanza obligatoria”. De ello deriva, de forma necesaria, y en cumplimiento de los mencionados deberes, que hayan de ser las propias administraciones educativas quienes garanticen que los alumnos no sean discriminados en razón de la lengua que utilicen, lo que comporta necesariamente el reconocimiento de la posibilidad de llevar a cabo la prueba en aquella lengua cooficial de la que tengan más acabado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se refiere al derecho de los padres, madres o tutores legales a elegir la lengua en que hayan de realizar la prueba los alumnos, no podemos olvidar que los que se encuentran en esta etapa educativa son menores de edad, “lo que obliga a distinguir entre titularidad y ejercicio de los derechos, quedando sometido este último a un régimen de heteroejecución […] en función de las circunstancias de edad y madurez, que asegura la máxima efectividad posible del concreto derecho fundamental del que es titular el menor, y permite a la par el cumplimiento del mandato tuitivo a que se refiere el art. 39 CE” (STC 66/2018, de 21 de junio, FJ 5, sobre el derecho de los menores a participar en las decisiones sobre su currículum). De acuerdo con ello, habrán de ser pues los padres, madres o tutores legales los que asuman el ejercicio de ese derecho, y la administración educativa la que proporcione los medios necesarios para hacerlo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en ejercicio de las competencias básicas que le atribuye el art. 149.1.30 CE para el desarrollo del art. 27 CE, es competente para regular el uso de la lengua en la enseñanza, siempre que esta regulación no menoscabe las competencias de la Generalitat para establecer la lengua vehicular en la enseñanza. El derecho a que la evaluación final de la educación primaria la realicen los alumnos en la lengua cooficial que elijan sus padres, madres o tutores legales encuentra amparo en esta competencia. Y el reconocimiento de este derecho no es contrario al modelo de conjunción lingüística del sistema educativo catalán, por lo que no puede considerarse lesivo de los arts. 6.2, 35, 131 y 143 EAC, pues dicha atribución, como se ha indicado, no conlleva el derecho a recibir la enseñanza en la lengua que elijan, sino únicamente el de realizar esta prueba en la lengua de su elección, y su previsión tiene carácter básico, en cuanto, por un lado garantiza a estos alumnos la igualdad de trato y la no discriminación, cualquiera que sea la lengua oficial en que hayan cursado estudios, y, por otro, garantiza también la finalidad otorgada a esta prueba, que no es otra que la de valorar correctamente el grado de conocimiento y capacidades adquiridas por el alumno en esta etapa educativa, siendo necesario para ello que puedan realizar la prueba en la lengua en la que mejor puedan expresarse.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también objeto de impugnación el apartado cuarto del art. 7,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asegurar la igualdad de oportunidades, la no discriminación y la accesibilidad universal de las personas, en cada convocatoria las Administraciones educativas adoptarán las medidas oportunas para adaptar las condiciones de realización de las pruebas al alumnado que presente necesidades específicas de apoyo educativo. En función de la necesidad, se podrán adoptar medidas tales como la adaptación de los tiempos, la utilización de formatos especiales y la puesta a disposición del alumnado de los medios materiales y humanos y de los apoyos y de las ayudas técnicas que precise para la realización de las pruebas, o la garantía de accesibilidad de la información y la comunicación de los procesos y la del recinto o espacio físico donde ésta se desarrolle. Los responsables de orientación en cada centro educativo realizarán un informe por cada alumno o alumna a que se refiere este apartado, que será tenido en cuenta a la hora de establecer las adaptaciones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formulan reproche competencial a las medidas que el precepto recoge en orden a garantizar la no discriminación y la accesibilidad universal en la realización de las pruebas de evaluación. La impugnación se concreta al último inciso del precepto, en donde se regula el informe de los responsables de orientación de cada centro educativo, que se configura como preceptivo y previo a la adopción de la decisión que corresponde a la administración educativa. Consideran que dicha previsión excede del ámbito que es propio de las bases e interfiere en la facultad de la Generalitat para establecer el procedimiento a seguir; es decir, se trataría de una previsión meramente instrumental que corresponde adoptar a la comunidad autónoma, sin que pueda imponerse como norma básica la intervención de un determinado órgano del centro educativo en el procedimiento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dicha previsión tiene carácter básico en la medida en que su objeto es asegurar la aplicación de criterios y características de evaluación comunes a todo el territorio nacional, en el caso de alumnos que presenten necesidades específicas de apoyo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atención a los alumnos que presenten necesidades específicas de apoyo educativo, constituye un objetivo de carácter general con independencia de lo que disponga el presente real decreto, y que deriva de la especial naturaleza y necesidades de este tipo de alumnos. La enumeración de las actividades que deberán llevar a cabo las Administraciones educativas para garantizar la igualdad de oportunidades, la no discriminación y la accesibilidad universal de este alumnado, se efectúa en el real decreto con un carácter meramente descriptivo y no cerrado, pues el propio precepto se limita a señalar que se adoptarán las medidas oportunas en función de las necesidades que presente cada caso, remitiendo a las administraciones educativas el desarrollo y la ejecución de tales medidas. No es pues difícil sostener que, dentro del mínimo común que corresponde determinar a las normas básicas estatales, se incluya una previsión general como la contenida en el primer inciso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partir de este mínimo básico, enunciado en términos abiertos, las administraciones educativas han de disponer de un amplio margen para el ejercicio de sus competencias de desarrollo normativo y ejecución de las bases estatales, estableciendo los concretos apoyos que requieran este tipo de alumnos, adoptando las medidas que procedan y regulando el procedimiento a seguir para hacer efectivo el objetivo general contemplado en la norma básica, que no es otro que el de garantizar la no discriminación y permitir a estos alumnos realizar las pruebas en condiciones de igualdad con el resto del alumnado. Por ello, la concreta determinación de dicho procedimiento, de los órganos responsables, y de las específicas actuaciones a desarrollar, excede del concepto de bases acuñado por la doctrina constitucional, y determina que el último inciso del precepto vulnere las competencias autonómicas en materia de educación, así como la competencia relativa a la libre organización de la propia administración autonómica (art. 150 EAC); competencia que “ha sido reconocida por este Tribunal en diversas ocasiones como algo inherente a la propia autonomía (STC 227/1988, FJ 24)”. (STC 132/2018,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impugnado constituye, en efecto, una previsión de carácter puramente instrumental dirigida a señalar cómo ha de articular u organizar internamente el centro educativo los mecanismos precisos para llevar a cabo los objetivos generales previstos en la norma. En cuanto tal, carece de transcendencia ad extra, en orden a asegurar la homogeneidad en los resultados de la evaluación, siendo una norma de carácter puramente organizativo, a la que resulta extensible la doctrina constitucional sobre el alcance de las bases estatales —elaborada en relación con el art. 149.1.18 CE—, que ha venido afirmando que no cabe “atribuir a las bases estatales la misma extensión e intensidad cuando se refieren a aspectos meramente organizativos internos que no afectan a la actividad externa de la administración y a la esfera de derechos e intereses de los administrados, que en aquellos aspectos en los que se da esa afectación [SSTC 93/2017, FJ 7, y 55/2018, FJ 4 a), citando la STC 50/1999, FJ 3; y STC 132/2018, de 13 de diciembre, FJ 4]. Por estas razones, se entiende que el último inciso del art. 7.4 vulnera las competencias autonómicas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 finalmente el artículo 7.5 en el que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simultánea a la celebración de la evaluación final de etapa se aplicarán cuestionarios de contexto, que elaborará el Ministerio de Educación, Cultura y Deporte. Estos cuestionarios permitirán obtener información sobre las condiciones socioeconómicas y culturales de los centros para la contextualización de los resultados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demanda que las evaluaciones individualizadas en la educación primaria son pruebas orientativas e informadoras del aprendizaje del alumno así como del funcionamiento de los centros; el Estado puede solicitar los datos socioeconómicos y culturales de los centros docentes que considere necesarios para evaluar y detectar posibles deficiencias del sistema educativo; y, en este sentido, el art. 143 LOE, relativo a la evaluación general del sistema educativo, recoge el principio general de colaboración administrativa. Pero ese principio de colaboración no puede comportar la imposición a la administración autonómica de una actuación ejecutiva como es la aplicación de un cuestionario elaborado por el Ministerio de Educación, que los alumnos deben completar de forma simultánea a la realización de la prueba. Corresponde a la comunidad autónoma, en ejercicio de las competencias que le atribuye el art. 131.3 a) EAC, diseñar el instrumento adecuado para dar respuesta a la solicitud de información formulada por los órganos evaluadores de la Administración General del Estado, referida a los datos de situación socioeconómica y cultural de los centros docentes, de manera que permita la comparabilidad e integración con los datos facilitados por otras administraciones educativas. En consecuencia, entiende que el precepto excede del contenido que corresponde a las bases en materia educativa y vulnera la competencia autonómica prevista en el art. 131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el carácter materialmente básico del precepto, que viene a desarrollar y dar cumplimiento a los objetivos y finalidades previstos en los arts. 120.3 y 147.2 LOE, y que permite la fijación de unos criterios y pautas homogéneos que hacen posible la valoración de los datos de forma homologable en todo el territorio nacional y garantizan la fiabilidad y validez de los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estos cuestionarios de contexto, el Estado, hasta donde alcanza su competencia básica, puede determinar los datos esenciales que deberán constar en los mismos, con objeto de garantizar su homogeneidad en el ámbito nacional, pero su competencia normativa básica no alcanza a la imposición cerrada de un único modelo de cuestionario para la totalidad del territorio nacional, pues dicha actividad pertenece al ámbito de las competencias de ejecución que corresponden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que guardan similitud con el ahora examinado, por ejemplo en el ámbito laboral, hemos señalado que la determinación de los modelos o formularios se inserta en el ámbito de la ejecución, y hemos reconocido “la competencia autonómica para establecer los modelos de documentos, cuando ostenta la competencia ejecutiva en la materia, incluso en supuestos en los que, como el que nos ocupa, es preciso agregar los datos obtenidos en cada comunidad autónoma para su consideración global a nivel supraautonómico” (STC 211/2012, de 14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y en materia de concesión de subvenciones, hemos señalado asimismo que los modelos normalizados de solicitud “no tienen carácter básico y se trata de una cuestión meramente procedimental que corresponde fijar a la comunidad autónoma, decidiendo el modelo o formulario más adecuado para las solicitudes y las resoluciones” [STC 89/2012, de 7 de mayo, FJ 9 a)]. Y de ello únicamente se exceptúa la previsión de los datos directamente vinculados al cumplimiento de los objetivos generales que se pretenden cumplir con los citados modelos normalizados, en nuestro caso, con los cuestionarios de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 doctrina al supuesto que ahora se analiza, hemos de reiterar que forma parte de la competencia estatal básica tanto la previsión de unos cuestionarios de contexto, como el establecimiento de directrices unitarias que permitan una homogeneización mínima en la obtención de datos; pero “esa finalidad no impone, como medida imprescindible para su efectividad, la uniformidad de modelos […], cuya confección, respetando las directrices homogéneas que corresponde determinar a la ley [en nuestro caso, a la norma reglamentaria básica] es una típica actividad de ejecución que el Estado no puede asumir por su carácter desproporcionado con la finalidad perseguida” (STC 194/1994, de 23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competencias del Estado en materia de educación le habilitan para fijar los requisitos mínimos necesarios para garantizar la homogeneidad y armonización del contenido de los cuestionarios, de forma que permitan la agregación uniforme de la información proveniente de las diferentes administraciones educativas, pero excede de la mencionada competencia estatal, la atribución general al Ministerio de Educación, Cultura y Deporte de la facultad de elaboración de los modelos que hayan de utilizarse. La imposición a la comunidad autónoma de formularios o modelos normalizados para la obtención de estos datos de contexto, no se inserta pues en el ámbito de la competencia básica estatal en materia de educación, y por esta razón el art. 7.5 del real decreto vulnera las competencias autonómicas, en el inciso: “que elaborará el Ministerio de Educación, Cultura y Deporte”.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por vulneración de las competencias autonómicas, de los siguientes preceptos del Real Decreto 1058/2015, de 20 de noviembre: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Art. 7.4, en el inciso “los responsables de orientación en cada centro educativo realizarán un informe por cada alumno o alumna a que se refiere este apartado, que será tenido en cuenta a la hora de establecer las adaptaciones que procedan”.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Art. 7.5, en el inciso “que elaborará el Ministerio de Educación, Cultura y Deporte”.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