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11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1972-2022, planteada por la Sección Segunda de la Sala de lo Contencioso-Administrativo del Tribunal Superior de Justicia de Canarias, con sede en Santa Cruz de Tenerife, el artículo 1 de la Ley del Parlamento de Canarias 18/2019, de 2 de diciembre, de medidas urgentes de ordenación del empleo público en las administraciones canarias. Han comparecido el Congreso de los Diputados y el Senado. Han formulado alegaciones el Gobierno de la Nación, el Parlamento y el Gobierno de Canarias y la fiscal general del estado.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22 de marzo de 2022, la Sección Segunda de la Sala de lo Contencioso-Administrativo del Tribunal Superior de Justicia de Canarias, con sede en Santa Cruz de Tenerife, remitió, junto con las actuaciones correspondientes al procedimiento ordinario núm. 66-2021, el auto de 7 de marzo de 2022 por el que se acuerda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Juana María Benítez Armas interpuso el 15 de marzo de 2021 recurso contencioso-administrativo contra la resolución de 5 de febrero de 2021 por la que se nombra personal funcionario de carrera en el cuerpo superior facultativo, escala de titulados sanitarios, especialidad veterinarios de agricultura (grupo A, subgrupo A1) en virtud de pruebas convocadas por resolución de 11 de abril de 2018, y se les adjudica puestos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 la recurrente a ser adscrita a un puesto de trabajo de manera definitiva, por lo que se solicita el planteamiento de una cuestión de inconstitucionalidad respecto del artículo 1 de la Ley del Parlamento de Canarias 18/2019, de 2 de diciembre, por vulneración de los arts. 14, 23, 103.2 y 149.1.1 y 18 CE, y la subsiguiente anulación de la resolución impugnada declarando su derecho al destino adjudicado con carácter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Tramitado íntegramente el recurso, una vez declarado concluso, por providencia de 10 de febrero de 2022 la Sala dio traslado a las partes y al Ministerio Fiscal para alegaciones sobre la pertinencia de plantear cuestión de inconstitucionalidad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sus alegaciones, la representación de la recurrente solicitó el planteamiento de la cuestión, la administración canaria se opuso y el fiscal, de conformidad con sus instrucciones internas, entendió que se cumplían los requisitos procesales para plantearla.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7 de marzo la Sala promovió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(en adelante, Reglamento general de ingreso).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abril de 2022, el Pleno del Tribunal, a propuesta de la Sección Primera,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Canarias, al objeto de que, en el improrrogable plazo de quince días, puedan personarse en el proceso y formular las alegaciones que estimasen convenientes; comunicar la admisión a trámite a la Sección Segunda de la Sala de lo Contencioso-Administrativo del Tribunal Superior de Justicia de Canarias a fin de que, de conformidad con lo dispuesto en el art. 35.3 LOTC, permanezca suspendido el proceso hasta que el Tribunal resuelva definitivamente la cuestión; y publicar la incoación de la cuestión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sendos escritos presentados en el Tribunal el 12 y el 10 de mayo de 2022, respectivamente, el Congreso de los Diputados y el Senado comunicaron los acuerdos adoptados por las mesas respectivas sobre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25 de mayo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mayo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procesal del Parlamento de Canarias que el “hecho de que la norma atienda a una situación que se reputa como excepcional, no la transforma per se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mismo día 27 de mayo de 2022 tuvo asimismo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 administrativo 66-2005), que se refería a una regulación no equiparable a la que recoge el precepto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éstos se les hayan ofertado puestos con alta graduación a nivel de carrera administrativa, dentro del grupo y subgrupo al que accedieron.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letrado del Gobierno de Canarias argumenta que la disposición cuestionada no sobrepasa el ámbito competencial propio de la Comunidad Autónoma de Canarias ni infringe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virtud de lo dispuesto en los arts. 1491.1.18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14 de junio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cuestionada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11 de octubre de 2022,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1 de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 a) y 21 de la Ley 30/1984, de 2 de agosto, de medidas para la reforma de la función pública, de la que constituye norma de desarrollo ese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