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025-2022, promovido por doña Raquel Herrero Marc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diciembre de 2022 la procuradora de los tribunales doña Mónica Oca de Zayas, en nombre y representación de doña Raquel Herrero Marcos y bajo la dirección del letrado don Jesús González Santos, interpuso demanda de amparo contra la providencia de 17 de noviembre de 2022 dictada en el recurso de casación 4370-2021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02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