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3029-2022, promovido por doña María Tereza Parecedas Reyes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abril de 2022 la procuradora de los tribunales doña María Concepción Hoyos Moliner, en nombre y representación de doña María Tereza Parecedas Reyes y bajo la dirección de la letrada doña María Girona Ayala, interpuso demanda de amparo contra la providencia de fecha 9 de marzo de 2022, dictada por la Sección Primera de la Sala de lo Contencioso-Administrativo del Tribunal Supremo en el recurso de casación núm. 7462-2021.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3029-2022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