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8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4364-2022, promovido por Foques 33,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junio de 2022 el procurador de los tribunales don Agustín David Travieso Darias, en nombre y representación de Foques 33, S.L., y bajo la dirección del letrado don Manuel Travieso Darias, interpuso demanda de amparo contra providencia de la Sección Primera de la Sala de lo Contencioso-Administrativo del Tribunal Supremo en recurso de casación núm.1901-2021 contra sentencia de la Sección Segunda del Tribunal Superior de Justicia de las Palmas de Cran Canarias en recurso de apelación núm. 70-2019.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4364-2022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