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141-2021, promovido por la mercantil Topanga de Comunicaciones, S.L., representada por el procurador de los tribunales don José Carlos García Rodríguez y asistida por el abogado don Jaime Rodríguez Díez, contra la desestimación presunta, por parte de la Consejería de Empleo, Industria y Turismo del Gobierno del Principado de Asturias, de la solicitud de 10 de marzo de 2018 de convocatoria de concurso público para el otorgamiento de licencias para el servicio de comunicación audiovisual de radiodifusión sonora digital terrenal integradas en los bloques de frecuencias asignados a esa comunidad autónoma. Ha comparecido la referida comunidad autónoma y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enero de 2021, el procurador de los tribunales don José Carlos García Rodríguez, actuando en nombre y representación de Topanga de Comunicaciones,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Topanga de Comunicaciones, S.L., interpuso recurso contencioso-administrativo contra la desestimación presunta, por parte de la Consejería de Empleo, Industria y Turismo del Gobierno del Principado de Asturias, de su solicitud de 10 de marzo de 2018 de convocatoria de concurso público para el otorgamiento de licencias para el servicio de comunicación audiovisual de radiodifusión sonora digital terrenal integradas en los bloques de frecuencias asignados a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del Principado de Asturias desestimó el recurso interpuesto por sentencia de 8 de abril de 2019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desestimado por sentencia de la Sección Tercera de la Sala de lo Contencioso-Administrativo del Tribunal Supremo de 25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LGCA,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del Principado de Asturias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12/2023,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personado al Principado de Asturias.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16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22 de diciembre de 2022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Principado de Asturias, con la representación y asistencia de letrada de su servicio jurídico, presentó sus alegaciones mediante escrito registrado el 23 de diciembre de 2022, interesando la inadmisión del recurso de amparo por pérdida sobrevenida de su objeto a causa de la derogación de la Ley general de la comunicación audiovisual y,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por parte de la Consejería de Empleo, Industria y Turismo del Gobierno del Principado de Asturias, de la solicitud de 10 de marzo de 2018 de convocatoria de concurso público para el otorgamiento de licencias para el servicio de comunicación audiovisual de radiodifusión sonora digital terrenal integradas en los bloques de frecuencias asignados a esa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Topanga de Comunicaciones,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141-2021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