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116</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4 de julio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doña Elisa Pérez Vera, Presidenta, don Ramón Rodríguez Arribas y don Luis Ignacio Ortega Álvarez,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4759-2007 promovido por don José Luis Peña Domingo y don Juan José Moreno Alonso, representados por el Procurador de los Tribunales don Luis José García Barrenechea y asistidos por el Abogado don Ángel Galindo Álvarez, contra la Sentencia de 11 de octubre de 2006 del Juzgado de lo Contencioso-Administrativo núm. 16 de Madrid recaída en el procedimiento de protección de derechos fundamentales núm. 3-2005, y contra la Sentencia de 12 de abril de 2007 de la Sección Novena de la Sala de lo Contencioso-Administrativo del Tribunal Superior de Justicia de Madrid por la que se desestima el recurso de apelación núm. 37-2007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Luis Ignacio Ortega Álvarez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24 de mayo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vigilancia de contratación del Ayuntamiento de Majadahonda convocó a los concejales señores Peña y Moreno a la sesión ordinaria de la referida comisión informativa a celebrar el día 5 de octubre de 2005,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vigilancia de la contratación del Ayuntamiento de Majadahonda en la sesión celebrada el 5 de octubre de 2005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11 de octubre de 2006 del Juzgado de lo Contencioso-Administrativo núm. 16 de Madrid (procedimiento de protección de derechos fundamentales núm. 3-2005).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12 de abril de 2007 de la Sección Novena de la Sala de lo Contencioso- Administrativo del Tribunal Superior de Justicia de Madrid (recurso de apelación núm. 37-2007),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contratación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de la Ley Orgánica del Tribunal Constitucional (LOTC), dirigir atenta comunicación a la Sección Novena de la Sala de lo Contencioso- Administrativo del Tribunal Superior de Justicia de Madrid y al Juzgado de lo Contencioso- Administrativo núm. 16 de Madrid a fin de que en el plazo de diez días remitieran certificación o copia adverada de las actuaciones respectivas, correspondientes al recurso de apelación núm. 37-2007 y al procedimiento de protección de derechos fundamentales núm. 3-2005,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24 de febrero de 2011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22 de marzo de 2011 el Secretario de Justicia de la Sala Segunda de este Tribunal acordó tener por recibidos los testimonios de actuaciones remitidos por la Sección Novena de la Sala de lo Contencioso-Administrativo del Tribunal Superior de Justicia de Madrid y el Juzgado de lo Contencioso-Administrativo núm. 16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13 de abril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del Ayuntamiento de Majadahonda que se celebró el 5 de octubre de 2005.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dicha comisión,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8 de abril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vigilancia de contratación del Ayuntamiento de Majadahonda que se celebró el 5 de octubre de 2005,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19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junio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junio de 2011 se señaló para deliberación y votación de la presente Sentencia el día 4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vigilancia de contratación del Ayuntamiento de Majadahonda de convocar a los recurrentes a la sesión ordinaria de dicha comisión que se celebró 5 de octubre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vigilancia de la contratación del Ayuntamiento de Majadahonda que se celebró el 5 de octubre de 2005, así como de la Sentencia de 11 de octubre de 2006 del Juzgado de lo Contencioso-Administrativo núm. 16 de Madrid dictada en el procedimiento de protección de derechos fundamentales núm. 3-2005 y de la Sentencia de 12 de abril de 2007 de la Sección Novena de la Sala de lo Contencioso-Administrativo del Tribunal Superior de Justicia de Madrid recaída en el recurso de apelación núm. 37-2007,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