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Antonio Pérez Baudens, sobre cómputo de las cotizaciones por pagas extraordinarias en el haber regulador de su jubilación como funcionario de la Administración Local.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Pérez Baudens, funcionario jubilado del Ayuntamiento de Priego de Córdoba, dirigió escrito a este Tribunal Constitucional el 6 de agosto actual solicitando se anule el art. 9.1 de la Orden Ministerial de 15 de junio de 1978, por el que no se computan las pagas extraordinarias en el haber regulador de la jubilación. Invoca los arts.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11 de agosto, poniendo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 b)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26 de agosto al Ministerio Fiscal y el 30 de agosto al solicitante, únicamente presentó escrito el Ministerio Fiscal, solicitando la acumulación del presente recurso al que con el número 121 se sigue ante la Sala Primera y que se tengan por reproducidas las alegaciones que obran en dicho recurso.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w:t>
      </w:r>
    </w:p>
    <w:p w:rsidRPr="00C21FFE" w:rsidR="00AD51A7" w:rsidRDefault="008777C4">
      <w:pPr>
        <w:rPr/>
      </w:pPr>
      <w:r w:rsidRPr="&lt;w:rPr xmlns:w=&quot;http://schemas.openxmlformats.org/wordprocessingml/2006/main&quot;&gt;&lt;w:lang w:val=&quot;es-ES_tradnl&quot; /&gt;&lt;/w:rPr&gt;">
        <w:rPr/>
        <w:t xml:space="preserve">Tampoco ha hecho alegaciones en el plazo concedido respecto a la consideración de dichos obstáculos como supuestos de inadmisión del recurso, tal como dispone el art. 50.1 b) en relación con los arts.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previamente la acumulación de este recurso al que se sigue bajo el número 121.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sólo podría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Antonio Pérez Baudens,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