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Sala Primera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822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1987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 de julio de 1987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