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58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3 de marzo de 1998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