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453</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29/03), el Auto de la referida Sala de 29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5 de octubre de 2001 la Consejería de Economía, Industria y Comercio de la Junta de Extremadura notificó a la entidad «Actividades y Estudios Industriales, S.L.» una propuesta de liquidación provisional (núm. exp. 200100025), en concepto de Impuesto sobre el suelo sin edificar y edificaciones ruinosas, por un importe total de 25.840,35 €. Presentadas las correspondientes alegaciones en relación con dicha propuesta,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116/2002) ante la Junta Económico-Administrativa de la Junta de Extremadura, ésta fue desestimada por Resolución de 29 de octubre de 2002.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29/03)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29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Segunda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29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