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475</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526/03),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15 de octubre de 2001 la Consejería de Economía, Industria y Comercio de la Junta de Extremadura notificó a D. Eduardo del Pozo Barrón una propuesta de liquidación provisional (núm. expd. 200102617), en concepto de Impuesto sobre el suelo sin edificar y edificaciones ruinosas, por un importe de 1.234,84 €.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239/2002) ante la Junta Económico-Administrativa de la Junta de Extremadura, ésta fue desestimada por Resolución de 27 de enero de 2003.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526/03)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