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8 de febrero de 2006, al que se acompaña el correspondiente Auto de 12 de diciembre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400/2002) interpuesto por la mercantil Promociones Verdejo y Alfaro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29 de enero de 2003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17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artículo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w:t>
      </w:r>
    </w:p>
    <w:p w:rsidRPr="00C21FFE" w:rsidR="00AD51A7" w:rsidRDefault="008777C4">
      <w:pPr>
        <w:rPr/>
      </w:pPr>
      <w:r w:rsidRPr="&lt;w:rPr xmlns:w=&quot;http://schemas.openxmlformats.org/wordprocessingml/2006/main&quot;&gt;&lt;w:lang w:val=&quot;es-ES_tradnl&quot; /&gt;&lt;/w:rPr&gt;">
        <w:rPr/>
        <w:t xml:space="preserve">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1203-2006,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