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2651-2005, promovida por el Juzgado de lo Contencioso-Administrativo núm. 1 de Cádiz en relación con el art. 46 de la Ley 13/2001, de 11 de diciembre, del Parlamento de Andalucía, de coordinación de policías locales. Han intervenido y formulado alegaciones la Junta y el Parlamento de Andalucía, así como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abril de 2005 tuvo entrada en el Registro General de este Tribunal escrito del Juzgado de lo Contencioso-Administrativo núm. 1 de Cádiz, al que se acompaña, junto con el testimonio del procedimiento abreviado núm. 58-204 que se tramita ante dicho Juzgado, el Auto de 21 de febrero de 2005, por el que se acuerda plantear cuestión de inconstitucionalidad respecto del art. 46 de la Ley 13/2001, de 11 de diciembre, del Parlamento de Andalucía, de coordinación de policías locales [“Boletín Oficial de la Junta de Andalucía” (“BOJA”), núm. 44, de 15 de diciembre de 2001], por su posible vulneración de los arts. 23.2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Contencioso-Administrativo núm. 1 de Cádiz se sigue el procedimiento abreviado núm. 58-2004, interpuesto por don Juan Sánchez Navajas, funcionario de la policía local del Ayuntamiento de Coria del Río (Sevilla), contra resolución del Ayuntamiento de Cádiz de 19 de enero de 2004, publicada en el “BOJA” (núm. 34, de 19 de febrero de 2004) por la que se convoca un proceso selectivo para la provisión de nueve plazas de oficiales de la policía local de dicho Ayuntamiento, incluidas en la oferta de empleo público del año 2003, siete por el sistema de acceso de promoción interna, una por el sistema de movilidad con ascenso y una por el sistema de movilidad sin ascenso.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que no ha presentado su candidatura, impugna concretamente la base 2.1 C) de la convocatoria, relativa a los requisitos de los aspirantes que accedan por el turno de movilidad con ascenso, en el apartado d), referido al requisito consistente en “faltar más de diez años para el cumplimiento de la edad que determinaría, con relación a la categoría a la que se pretende ascender, el pase a la situación de segunda actividad”. El resto de requisitos esto es, acreditar un mínimo de dos años de servicio activo como funcionario en la categoría de policía en otro cuerpo de la policía local de Andalucía distinto al del Ayuntamiento de Cádiz, ostentar el título de graduado en educación secundaria o equivalente y carecer de anotación por faltas graves o muy graves en su expediente personal, no se impugnan por el recurrente, si bien tampoco consta en las actuaciones si reúne o no dichos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demanda, el señor Sánchez Navajas solicitaba del órgano judicial que plantease cuestión de inconstitucionalidad respecto del art. 48 de la Ley del Parlamento de Andalucía 13/2001, de coordinación de policías locales, en el que se fundamenta la exigencia del requisito de edad contenido en la base 2.1.C d) de la convocatoria impugnada, por considerar que el citado precepto legal lesiona los arts. 23.2, 103.3, 104 y 149.1.18 y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recurrente en el proceso a quo aducía que la Comunidad Autónoma andaluza ha rebasado el marco competencial que le corresponde en materia de coordinación de policías locales, al establecer un requisito de edad para la movilidad de los funcionarios de la policía local que no contempla la legislación estatal básica y que es gravemente discriminatorio para quienes se encuentran en la situación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sería así, porque mientras que los policías locales del Ayuntamiento convocante pueden acceder por promoción interna al siguiente grado del escalafón (cumpliendo los requisitos establecidos para servicios en el Ayuntamiento distinto del convocante), en cambio los policías locales que prestan servicios en un Ayuntamiento distinto del convocante, sólo pueden acceder a esas plazas de superior categoría (movilidad en ascenso) o incluso acceder a plazas de la misma categoría (movilidad sin ascenso) si, además de cumplir los requisitos establecidos para la promoción interna, les faltan aún más de diez años para llegar a la edad establecida en la ley para el pase a la situación de segunda actividad (que en el caso de la escala básica, grupo C, formada por las categorías de policía y de oficial, es la de 55 años de edad). De suerte que quienes tengan cumplida la edad de 45 años, no pueden acceder ya a plazas de otros cuerpos de policía local ofertadas por los Ayuntamientos correspondientes para su cobertura por el procedimiento de movilidad (con ascenso y sin ascenso).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 la vista, acto en el que el Letrado del Ayuntamiento de Cádiz y el Letrado de la Junta de Andalucía se opusieron expresamente al planteamiento de la cuestión de inconstitucionalidad interesada por el demandante, el Juzgado, mediante providencia de 13 de diciembre de 2004, acordó de conformidad con el art. 35.2 de la Ley Orgánica del Tribunal Constitucional (LOTC), con suspensión del plazo para dictar Sentencia, oír al Ministerio Fiscal y a las partes personadas por plazo común de diez días para que formulasen alegaciones sobre la pertinencia de plantear ante el Tribunal Constitucional la cuestión de inconstitucionalidad respecto del art. 46 de la Ley del Parlamento de Andalucía 13/2001, de 11 de diciembre, de coordinación de las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interpuso recurso de súplica contra esta providencia, dado que la misma incurre en el defecto de no señalar el precepto o preceptos constitucionales que el Juzgador considera que puedan ser vulnerados por la norma legal en cuestión, por lo que no se cumple el trámite de audiencia establecido en el art. 35.2 LOTC, como reiteradamente tiene señalado el Tribunal Constitucional (AATC 305/2004 y 311/2004). El Juzgado estimó el recurso del Fiscal por Auto de 13 de diciembre de 2004, y en esta misma resolución procede a dar de nuevo trámite de audiencia a los efectos del art. 35.2 LOTC, sobre la pertinencia de plantear cuestión de inconstitucionalidad respecto del art. 46 de la Ley del Parlamento de Andalucía 13/2001, de 11 de diciembre, de coordinación de las policías locales, por su posible contradicción con los arts. 23.2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Evacuado el trámite de alegaciones conferido, el Ayuntamiento demandado, mediante escrito registrado el 25 de enero de 2005, se opuso al planteamiento de la cuestión de inconstitucionalidad sobre la base de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tras recordar el tenor literal del art. 46 de la Ley del Parlamento de Andalucía 13/2001, de 11 de diciembre, de coordinación de las policías locales, el Letrado del Ayuntamiento de Cádiz señala que la posibilidad de acceso por el “sistema de movilidad” supone, en sí mismo, no una convocatoria de acceso a la función pública, sino una posibilidad concreta para quienes, ostentando ya la cualidad de funcionarios de la policía local de un Ayuntamiento, pretenden optar a otros puestos de cuerpos de policía local de distinto Ayuntamiento, sin que el citado art. 46 —que regula los requisitos para la movilidad (con o sin ascenso) de los funcionarios de cuerpos de policía local—, vulnere los principios de igualdad, mérito y capacidad (con cita de la STC 75/1983, de 3 de agosto). De lo anterior deduce igualmente que el recurrente ha planteado su recurso sobre un supuesto inexistente, ya que cuanto alega se refiere al derecho de los funcionarios a la promoción y movilidad dentro del cuerpo al que pertenece, olvidando que la policía local no es un cuerpo único, sino que cada Ayuntamiento, en su caso, cuenta con su propio cuerpo de policía local. Por tanto, el recurrente no tiene derecho a la promoción y movilidad dentro del cuerpo de policía local del Ayuntamiento de Cádiz, sino dentro del Ayuntamiento al que actualmente pertenezca.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Letrado del Ayuntamiento de Cádiz recuerda que la situación de segunda actividad está regulada en el art. 28 de la Ley de coordinación de policías locales de Andalucía. Esta situación produce —afirma— una reducción en el número de funcionarios de la policía local disponibles en el municipio, número que, por imperativo de la propia ley, debe guardar además una proporción entre categorías establecidas en la disposición transitoria novena. En suma, el motivo de la diferenciación se encuentra en razones derivadas de las características de la plaza y de las consecuencias que la cobertura de la misma por una persona mayor de la edad establecida ocasionaría al servicio en el municipio receptor.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del Ayuntamiento de Cádiz concluye que la técnica empleada por el legislador andaluz, estableciendo ese límite de edad, puede ser o no compartida, pudiendo existir otros métodos para garantizar el número de efectivos (establecimiento de pruebas físicas, reconocimientos médicos, etc.), pero no resulta contraria a los principios constitucionales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presentó su escrito de alegaciones el día 26 de enero de 2005, oponiéndose igualmente al planteamiento de la cuestión de inconstitucionalidad. Tras recordar el tenor literal del art. 46 de la Ley del Parlamento de Andalucía de coordinación de las policías locales y la argumentación del demandante, el Ministerio Fiscal establece las premisas de su argumentación. En este sentido, recuerda que la garantía dispensada por el art. 23.2 CE (que ha de ponerse en conexión con el art. 103.3 CE) se extiende al acceso, permanencia en el cargo público y al desempeño de las funciones que le son inherentes, en los términos que establezcan las leyes. De este art. 23.2 CE se deriva que las reglas de procedimiento para el acceso (y permanencia) a los cargos y funciones públicas se establezcan en términos generales y abstractos y no mediante referencias individualizadas y concretas (STC 50/1986, de 23 de abril). De ahí que se exija que los requisitos o méritos se establezcan con carácter general, siendo constitucionalmente inaceptable que se produzcan acepciones o pretericiones ad personam en el acceso a las funciones públicas (STC 148/1986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el Ministerio Fiscal concluye que en el presente caso es preciso tener en cuenta que las situaciones respecto de las que el recurrente plantea la supuesta discriminación no son iguales y por tanto la comparación no es válida a efectos de valorar la existencia, en su caso, de vulneración de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mientras que el caso de los funcionarios de policía local de otros Ayuntamientos que pretenden acceder al cuerpo de policía local del Ayuntamiento de Cádiz es un supuesto de nacimiento de la relación de servicio de los funcionarios de carrera, el caso de los funcionarios del cuerpo de policía local del Ayuntamiento de Cádiz que acceden a una categoría o escala superior en dicho cuerpo es un supuesto de promoción interna. A este respecto, tiene señalado el Tribunal Constitucional que el rigor con el que operan los principios constitucionales que se deducen del art. 23.2 CE, en relación con el art. 103.3 CE, no es el mismo según se trate del inicial ingreso en la función pública o del ulterior desarrollo o promoción de la carrera administrativa, ya que en el supuesto de provisión de puestos de trabajo entre personas que ya han accedido en condiciones de igualdad a la función pública —y, por tanto, que ya han acreditado el mérito y capacidad— cabe manejar otros criterios que no guarden relación con estos principios en atención a una mayor eficacia en la prestación de los servicios o a la protección de otros bienes constitucionales (SSTC 192/1991, 200/1991, 293/1993, 365/1993 y 87/1996).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Ministerio Fiscal concluye que no existe discriminación por el hecho de que la ley regule de manera diferente estos supuestos diferentes. A ello se añade que el precepto legal en cuestión resulta perfectamente coherente, por cuanto parece lógico que mientras que para la mera promoción interna no se exijan otros requisitos que la pertenencia como funcionario a la plantilla, en cambio para el supuesto de nacimiento de la relación de servicio de funcionario se exijan determinadas cautelas justificadas por el fin de garantizar el buen funcionamiento de los servicios de policía local en cuanto a equilibrio de las plantillas.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 la Junta de Andalucía presentó su escrito de alegaciones con fecha 2 de febrero de 2005, oponiéndose también al planteamiento de la cuestión de inconstitucionalidad. En el mismo, señala que el art. 46 de la Ley del Parlamento de Andalucía de coordinación de las policías locales establece los requisitos generales que deben reunir aquellos que pretendan participar en un proceso de provisión de plazas de los cuerpos de policía local por el sistema de movilidad, definida y regulada en el art. 45 y que se configura como un derecho de los miembros de los cuerpos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Letrado de la Junta de Andalucía procede a analizar la finalidad y justificación del requisito cuestionado, relativo a “faltar más de diez años para el cumplimiento de la edad que determinaría el pase a segunda actividad”. A tal efecto, se expone —en similar línea de razonamiento que la seguida en las alegaciones del Letrado del Ayuntamiento de Cádiz— el significado, características y consecuencias que se derivan de la situación de segunda actividad, a tenor de lo dispuesto en los arts. 28 a 30 de la Ley del Parlamento de Andalucía 13/2001, de 11 de diciembre, de coordinación de las policías locales, de donde se deduce con claridad, a juicio del Letrado de la Junta de Andalucía, la justificación del requisito de edad previsto en el art. 46 para el sistema de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Letrado de la Junta de Andalucía pone de manifiesto que el requisito cuya constitucionalidad se cuestiona es un requisito de carácter objetivo, que se establece con carácter general o abstracto para todos los procedimientos de acceso por el sistema de movilidad, y que no impone ninguna restricción discriminatoria o injustificada, pues no hay que olvidar que la edad, de conformidad con lo establecido en el art. 42 de la Ley del Parlamento de Andalucía de coordinación de las policías locales, y habida cuenta la naturaleza de los servicios propios de la policía local, es uno de los criterios que se ha de tener en cuenta en los procedimientos de ingreso en los diferentes cuerpos de policía local, por lo que de igual forma resulta justificado que se imponga un límite de edad para acceder a un cuerpo de policía local por el sistema de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razona, por otra parte, que la no exigencia del requisito de edad en los supuestos de provisión de plazas por el sistema de promoción interna no es contrario al principio de igualdad. La finalidad que se trata de alcanzar con el requisito de edad del art. 46 (procurar una cierta permanencia en el servicio activo con la prestación de los servicios propios de policía local por aquellos funcionarios que, provenientes de otros cuerpos de policía local, ocupen las plazas vacantes cubiertas por el sistema de movilidad), nada tiene que ver con el sistema de promoción interna, en el que participan sólo funcionarios que pertenecen ya al mismo cuerpo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recurrente presentó escrito de alegaciones el 4 de febrero de 2005, remitiéndose a los argumentos expuestos en su escrito de demanda y en virtud de los cuales considera que se debe proponer ante el Tribunal Constitucional cuestión de inconstitucionalidad en relación con el art. 46 de la Ley del Parlamento de Andalucía 13/2001, de 11 de diciembre, de coordinación de las policías locales, ya que la fijación de un límite de edad en los procesos de movilidad vulnera los arts. 23.2, 103.3 y 149.1.18 y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el Juzgado de lo Contencioso-Administrativo núm. 1 de Cádiz dictó Auto el 21 de febrero de 2005, en cuya parte dispositiva se acuerda textualmente: “plantear ante el Tribunal Constitucional la inconstitucionalidad del art. 46 de la Ley 13/2001, de 11 de diciembre, de coordinación de las policías locales, por vulneración de los arts. 23.2 y 103.3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de inconstitucionalidad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referirse al denominado juicio de relevancia, señalando al respecto que, al amparo del precepto legal cuestionado, el Ayuntamiento de Cádiz aprobó con fecha 25 de noviembre de 2003 las bases reguladoras del proceso selectivo para el acceso a plazas de la plantilla de personal funcionario, concretamente la base 2.1 B) “Aspirantes que accedan por el turno de movilidad sin ascenso” (sistema para el que se reserva una plaza de las nueve convocadas) y la base 2.l C) “Aspirantes que accedan por el turno de movilidad con ascenso” (sistema para el que igualmente se reserva una plaza). Habiendo recurrido el actor en el proceso a quo la base 2.1 C) y, pareciendo que pudiera ser inconstitucional la norma de apoyo (art. 46 de la Ley del Parlamento de Andalucía 13/2001), el Juzgado considera que no puede dictar una resolución sobre la legalidad de la base en cuestión sin resolver previamente sobre la constitucionalidad de la norma de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duda de constitucionalidad que le suscita el art. 46 de la Ley andaluza 13/2001, de 11 de diciembre, de coordinación de las policías locales, el Juzgado proponente señala que los funcionarios integrantes de los cuerpos de la policía local tienen reconocido el derecho de movilidad, esto es, el derecho a desempeñar puestos de trabajo en otras corporaciones locales distintas de la de procedencia. Así lo establece el art. 17 de la Ley 30/1984, de 2 de agosto, de medidas para la reforma de la función pública, texto legal que resulta de aplicación en virtud de lo dispuesto en el art. 53.3 de la Ley Orgánica 2/1986, de 13 de marzo, de fuerzas y cuerpos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competencia de las Comunidades Autónomas fijar los criterios de selección, formación, promoción y movilidad de las policías locales, de conformidad con el art. 39 c) de la citada Ley Orgánica 2/1986, la Ley andaluza 13/2001 aborda esta cuestión en sus arts. 45 y 46. El primero de ambos artículos reconoce este derecho a la movilidad, en la misma o superior categoría, a otro cuerpo de la policía local de Andalucía, con ocasión de plazas vacantes, y establece el porcentaje de reserva; el art. 46, por su parte, establece los requisitos para acceder a los cuerpos de policía local por el sistema de movilidad sin ascenso y con ascenso.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precisamente, lo que se cuestiona, por su posible vulneración de lo dispuesto en los arts. 23.2 y 103.3 CE, es que, como requisito para acceder a los cuerpos de la policía local, con o sin ascenso, se establezca el relativo a faltar más de diez años para el cumplimiento de la edad que determinaría el pase a la situación de segunda actividad. Esto es, se impone un requisito de edad para acceder a esos cuerpos por el sistema de movilidad que resulta contrario a los principios constitucionales de igualdad, mérito y capacidad que han de presidir la regulación legal del acceso a las funciones públicas. Este requisito de edad conlleva que aquellos funcionarios a los que les queden menos de diez años para el cumplimiento de la edad que determinaría el pase a la situación de segunda actividad no puedan acceder a esos cuerpos de la policía local por el sistema de movilidad, posibilidad de acceso que no encuentra esta limitación en relación con aquellos otros funcionarios cuya edad sí permite salvar esta exigencia. En relación con este elemento diferenciador basado en la edad de quien aspira a acceder a una plaza, recuerda el órgano judicial proponente de la cuestión que ya se ha pronunciado el Tribunal Constitucional en STC 37/2004, de 11 de marzo, cuya doctrina se transcribe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proponente concluye que el precepto cuestionado restringe el acceso por razón de edad a aspirantes que pueden presentar, en su caso, mayores méritos y capacidad, aplicándose de forma indiferenciada a los funcionarios de la policía local que accedan a otros cuerpos de la policía local por el sistema de movilidad. Además, la limitación por razón de edad no aparece, para idénticas plazas a cubrir, en el supuesto de acceso a través del sistema de promoción interna, lo que evidencia que no son las características concretas del puesto a cubrir las que justificarían este elemento diferenciador basado en la edad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dicho deduce que la justificación ofrecida por el Ministerio Fiscal y por los Letrados del Ayuntamiento de Cádiz y de la Junta de Andalucía, según la cual la consecución de la distinción en razón de la edad legalmente establecida responde al fin de garantizar “un buen funcionamiento del servicio de policía en cuanto a equilibrio de plantillas”, no puede considerarse razonable desde una perspectiva constitucional, pues, con independencia de que el funcionario que acceda a la plaza lo haga por uno u otro sistema, tendrá idéntico derecho a pasar a situación de segunda actividad, resultando, pues, irrelevante para mantener la plantilla en activo que quien ocupe la plaza lo haga por uno u otro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junio de 2005, la Sección Tercera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la Junta de Andalucía,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de la Junta de Andalucía, lo que se produjo, respecto del primero, el día 20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23 de junio de 2005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junio de 2003,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21 de junio de 2005, el Abogado del Estado manifiesta que se persona en el procedimiento y que se abstiene de hacer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Junta de Andalucía, en alegaciones presentadas el 4 de julio de 2005, interesa que se dice Sentencia por la que se desestime la cuestión de inconstitucionalidad planteada y se confirme la plena constitucionalidad del art. 46 de la Ley 13/2001, de 11 de diciembre, de coordinación de las policías locales,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procesal de la Junta de Andalucía comienza sus alegaciones con una caracterización general del precepto cuestionado, el cual establece los requisitos generales que deben reunir aquellos que pretendan participar en un proceso de provisión de plazas de los cuerpos de policía local por el sistema de movilidad. Ésta, definida y regulada en el artículo anterior, se configura en la Ley como un derecho de los miembros de los cuerpos de policía local y se regula como sistema de provisión de plazas a través del cual se permite que quienes ya son miembros de alguno de los cuerpos de policía local dependientes de municipios de Andalucía, puedan, a través de un concurso de méritos, pasar a pertenecer a otro cuerpo de policía diferente dependiente de municipio distinto. Se trata, por tanto, de un sistema de acceso a un cuerpo de policía local limitado para quienes ya ostenten la condición de funcionarios de otros cuerpos de policía local diferentes. Es un sistema de carácter excepcional (frente a los sistemas generales de turno libre y promoción interna) previsto para un determinado porcentaje de las plazas anuales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caracterización general del artículo, la Letrada de la Junta de Andalucía procede a argumentar la constitucionalidad del art. 46 de la Ley 31/2011 del Parlamento de Andalucía. Para ello y, puesto que las dudas planteadas por el Juzgado se circunscriben al requisito relativo a “faltar más de diez años para el cumplimiento de la edad que determinaría el pase a segunda actividad”, procede, en primer lugar, a exponer el significado de la situación de segunda actividad, que define como “una situación en la que recibiendo las mismas retribuciones se desempeñan funciones distintas, ocupando puestos de trabajo que pueden estar relacionados con la seguridad o incluso ni eso, exigiendo simplemente la Ley que se encuentre relacionado con alguno de los servicios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Letrada de la Junta de Andalucía se detiene en la consideración del requisito previsto en el art. 46 para el acceso a un cuerpo de policía local por el sistema de movilidad. Con este requisito se procura una cierta permanencia en el servicio activo, pues las plazas vacantes que se cubran por el sistema de movilidad van a ser ocupadas por funcionarios que van a desempeñar las funciones propias de la policía local durante un período de tiempo dilatado. De este modo, el requisito exigido responde a la finalidad de asegurar el buen funcionamiento del servicio activo de policía. Por otra parte, la edad —recuerda— es uno de los criterios que se ha de tener en cuenta en los procedimientos de ingreso en los diferentes cuerpos de policía local (art. 42 de la Ley del Parlamento de Andalucía 13/2001). Nos hallamos, por consiguiente, ante un requisito objetivo, que se establece con carácter general y abstracto para todos los procedimientos de acceso en un cuerpo de policía local por el sistema de movilidad, y que no impone ninguna restricción discriminatoria o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la finalidad a alcanzar con el requisito del art. 46 —una cierta permanencia en el servicio activo— hace que tal requisito sólo se imponga para el sistema de movilidad, sin que se exija en los procedimientos de promoción interna, que permiten el ascenso profesional de los funcionarios que ya forman parte del mismo cuerpo de policía local. Esta circunstancia lleva a la representación procesal del Gobierno de Andalucía a afirmar que el Auto de planteamiento de la cuestión de inconstitucionalidad no ha empleado un término de comparación adecuado para mantener que la limitación cuestionada resulte discriminatoria o carezca de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cita de abundante doctrina de este Tribunal, la Letrada de la Junta de Andalucía señala que los arts. 23.2 y 103.3 CE no impiden que en determinados supuestos se impongan ciertos condicionantes al acceso a la función pública, siempre y cuando estos condicionantes no resulten injustificados o arbitrarios, y se impongan con carácter general, de tal modo que el diferente trato derive de la existencia de situaciones distintas que justifiquen tal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requisito exigido por el art. 46 de la Ley 13/2001 del Parlamento de Andalucía trata de asegurar que quienes se incorporen a un cuerpo de policía local provenientes de otro cuerpo ejerzan la función propia del cuerpo de policía local durante un tiempo dilatado. Además de asegurar el buen funcionamiento del servicio de policía local, este requisito hace posible que el elevado coste económico que supone para los Ayuntamientos el proceso de selección de personal para el cuerpo de policía local revierta en el propio Ayuntamiento. Por último, se trae a colación la STC 75/1983, de 3 de agosto, pues en la misma, se declaró la constitucionalidad de una norma que, como en el presente caso, preveía un límite de edad (60 años) para acceder por vía de concurso a un puesto en el Ayuntamiento de Barcelona, cuando tal límite de edad no se establecía con carácter general para el desempeño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8 de julio de 2005, el Fiscal General del Estado interesó de este Tribunal que declarase: 1) la inadmisibilidad parcial de la presente cuestión de inconstitucionalidad, en cuanto se entienda dirigida contra el art. 46.1 b) de la Ley 13/2001, de 11 de diciembre del Parlamento de Andalucía, de coordinación de las policías locales, y 2) inconstitucional y nulo el inciso contenido en el art. 46.2 de la misma Ley, concretamente la expresión “y además, faltar más de diez años para el cumplimiento de la edad que determinaría el pase a la situación de segunda actividad”, por ser contraria a los arts. 23.2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el Fiscal General del Estado señala que el objeto de la presente cuestión de inconstitucionalidad debe limitarse al último inciso del apartado 2, concretamente a la expresión “y además, faltar más de diez años para el cumplimiento de la edad que determinaría el pase a la situación de segunda actividad”, sin que pueda incluir la referencia al señalado requisito de edad que se incluye asimismo en el apartado 1 b) del art. 46 de la Ley 13/2001, de 11 de diciembre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el citado artículo contempla dos supuestos diferentes —movilidad sin ascenso y movilidad con ascenso— que constituyen dos normas distintas. Aunque el requisito de que no falten más de diez años para el pase a la situación de segunda actividad es el mismo en ambas normas, una de tales normas (la movilidad sin ascenso) no resultaba aplicable en el proceso judicial. Así se desprende de los antecedentes de hecho del Auto que elevó la cuestión de inconstitucionalidad y de la demanda contencioso-administrativa, en la que el entonces recurrente habla constantemente de “promoción” y no de simple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y dado que tanto el art. 163 CE como el art. 35.1 LOTC exigen para el planteamiento de una cuestión de inconstitucionalidad que la norma legal resulte aplicable al caso, el Fiscal General del Estado considera que debe declararse inadmisible parcialmente esta cuestión, en la parte referida al apartado 1 b) del art.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el objeto de la cuestión de inconstitucionalidad, el Fiscal General del Estado destaca la similitud del objeto de la misma con la resuelta por la STC 37/2004, de 11 de marzo. En efecto, ambas se refieren a funcionarios de corporaciones locales y en ambas se exige para el ingreso que falten al candidato al menos diez años que se refieren, en el caso resuelto por la Sentencia de 11 de marzo de 2004, a la edad de jubilación y, en el presente caso, para el pase a segunda actividad. La STC 37/2004 declaró inconstitucional y anuló el art. 135 b), último inciso, del Real Decreto Legislativo 781/1996 de 18 de abril, por el que se aprueba el texto refundido de las disposiciones legales vigente en materia de régimen local, que se consideró contrario al art. 23.2 CE por establecer un límite máximo de edad no justificado, y que no puede fundarse en cuestiones derivadas del régimen jurídico de los derechos pasivos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la norma cuestionada en la presente cuestión de inconstitucionalidad impone a todas las corporaciones locales, en el supuesto de movilidad, un requisito no exigido para la promoción interna de funcionarios de policía local que ya pertenecían a la plantilla del Ayuntamiento convocante, y lo hace de forma inmotivada, ya que ni el art. 46 ni la propia exposición de motivos de la Ley justifican dicha exigencia añadida, sin que se observen otras razones para justificarla, ya que el plazo exigido es más que suficiente como para asegurar una estabilidad en el empleo efectivo en primera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General del Estado entiende que estamos ante un requisito contrario a los principios de igualdad, pues la diferente procedencia de los aspirantes a las distintas plazas parece ya cubierta por la previsión de que sólo una proporción de las plazas ofertadas, inferior al 50 por 100, se someten al régimen de movilidad, de modo que se prima la promoción interna de los funcionarios de la entidad local convocante.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Parlamento de Andalucía formuló alegaciones el 8 de julio de 2005. En ellas solicita que se declare la inadmisión de la cuestión de inconstitucionalidad por no haberse cumplido adecuadamente el trámite de audiencia previsto en el art. 35.2 LOTC y que, en el caso de no accederse a tal solicitud, se declare la plena constitucionalidad del art. 46 de la Ley 13/2001, de 11 de diciembre, de coordinación de las policías locales, aprobada por 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primera alegación, el Letrado del Parlamento de Andalucía aduce que el Auto del Juzgado de lo Contencioso-Administrativo núm. 1 de Cádiz de 13 de diciembre de 2004, que, tras estimar el recurso de súplica interpuesto por el Ministerio Fiscal contra la providencia de 8 de noviembre del mismo año, acordó oír a las partes y al Ministerio Fiscal sobre la supuesta inconstitucionalidad del art. 46 de la Ley 13/2001, de coordinación de las policías locales del Parlamento de Andalucía, centraba la duda de constitucionalidad no tanto en el establecimiento del límite por razón de edad para acceder a los cuerpos de policía local por el sistema de movilidad cuanto en el hecho de que tal límite se estableciera sólo respecto de este sistema y no respecto de la promoción interna. A esta cuestión se refirieron las alegaciones de las partes y del Ministerio Fiscal. Sin embargo, el Auto de planteamiento de la cuestión de inconstitucionalidad plantea una duda distinta, centrada en la circunstancia de que se establezca un límite de edad para el acceso a los cuerpos de policía local por el sistema de movilidad, por sí mismo y con independencia de su exigencia o no en otros sistemas de acceso o promoción profesional. Se ha producido, por lo tanto, una alteración esencial de la duda de constitucionalidad sometida a las partes y al Ministerio Fiscal en el trámite de audiencia del art. 35.2 LOTC respecto de la duda de constitucionalidad que finalmente se ha planteado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en relación con el incorrecto cumplimiento de las condiciones procesales para el planteamiento de una cuestión de inconstitucionalidad, el Letrado del Parlamento de Andalucía señala que el Juzgado no ha expresado y motivado de modo adecuado la relevancia del precepto legal cuestionado para resolver el proceso judicial. El Auto de planteamiento no realiza ninguna alusión a una circunstancia esencial para conocer si, en efecto, de la validez del art. 46 de la Ley del Parlamento de Andalucía 13/2001 depende el fallo, siendo esta circunstancia determinar si el recurrente en el proceso judicial posee o no legitimación activa en dicho proceso. Para ello debería cumplir dos requisitos, a saber: 1) tener la categoría de policía en un cuerpo de la policía local de Andalucía distinto de tal cuerpo del municipio de Cádiz, y 2) ser mayor de 45 años de edad, ya que se impugna en vía judicial la exigencia de que para acceder por el sistema de movilidad con ascenso a la categoría de oficial, falten al aspirante más de diez años para el cumplimiento de la edad que determinaría, con relación a esa categoría, el pase a la situación de segunda actividad, edad esta última que el art. 31.1 c) de la Ley del Parlamento de Andalucía 13/2001 fija en 55 años. Pues bien, el órgano judicial en su Auto de planteamiento de la cuestión de inconstitucionalidad no se refiere a ninguna de estas circunstancias sobre las que, por cierto, no consta documento, dato o circunstancia alguno en las actuaciones judiciales. Para el Letrado del Parlamento de Andalucía, el órgano judicial ha planteado la cuestión de inconstitucionalidad “a ciegas” respecto de la legitimación procesal del recurrente y, en consecuencia, para que la Sentencia de éste pueda pronunciarse sobre el fondo del asunto y que el precepto legal objeto de la presente cuestión de inconstitucionalidad resulte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Letrado del Parlamento de Andalucía procede a definir el objeto de la cuestión de inconstitucionalidad. Éste, a pesar de que el Auto de planteamiento se refiera al art. 46 in toto, se circunscribe al apartado 2 del art. 46 de la Ley andaluza 13/2001, que es el que regula la movilidad con ascenso, a la que se refiere la base 2.1.C d) del proceso selectivo en cuestión, única que fue impugnada por el recurrente en el correspondiente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Andalucía comienza sus alegaciones sobre el fondo del asunto con la indicación de que el Auto de planteamiento de la cuestión de inconstitucionalidad incurre en un error que afecta a toda la argumentación del Juzgado. Tal error consiste en afirmar que “los funcionarios integrantes de los Cuerpos de la Policía Local tienen derecho de movilidad, esto es, de desempeñar puestos de trabajo en otras Corporaciones Locales distintas de la de procedencia, tal como establece el artículo 17.2 de la Ley 30/1984, de 2 de agosto, de Medidas para la Reforma de la Función Pública, texto legal que les resulta de aplicación en virtud de lo dispuesto en el art. 53.3 de la Ley Orgánica 2/1986, de 13 de marzo, de Fuerzas y Cuerpos de Seguridad”. Para el Letrado del Parlamento de Andalucía el señalado art. 17 de la Ley 30/1984 no reconoce el derecho de movilidad, pues su apartado 2 —referido a los funcionarios de la Administración Local— condiciona la movilidad a que la Administración de destino haya previsto la incorporación de funcionarios procedentes de otras Administraciones. De este modo, frente a lo afirmado por el órgano judicial, no existe un derecho a la movilidad, sino una posibilidad de la misma, condicionada a que así se considere oportuna por las Administraciones de destino. Por este motivo, el apartado 1 del mismo art. 17 de la Ley 30/1984 —referido a los funcionarios de la Administración del Estado y de las Comunidades Autónomas— prevé también una movilidad condicionada a lo que establezcan las Administraciones de destino. Ello está en concordancia con la Sentencias de la Sala de lo Contencioso-Administrativo del Tribunal Supremo de 12 de mayo de 1994 y del Tribunal Constitucional 156/1998,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diferencia de cuanto establece el Auto de planteamiento de la cuestión de inconstitucionalidad, los cuerpos de la policía local no están sometidos a la Ley 30/1984, de 2 de agosto, sino a la Ley Orgánica 2/1986, de 13 de marzo, de fuerzas y cuerpos de seguridad. Así lo establecieron las SSTC 236/1994 y 237/1994, del Tribunal Constitucional, sin que, por otra parte, pueda entenderse que el art. 53.3 de la Ley Orgánica 2/1986 (introducido por la Ley Orgánica 19/2003, de 23 de diciembre) extienda a los cuerpos de policía local el ámbito de aplicación de la Ley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39 c) de la Ley Orgánica 2/1986 —aplicable, como se ha dicho, a los cuerpos de las policías locales— establece que corresponde a las Comunidades Autónomas fijar los criterios de movilidad de las policías locales. Tal es la base jurídica de la Ley 13/2001 del Parlamento de Andalucía, de coordinación de las policías locales, que regula y configura la movilidad de las policías locales de Andalucía, sin vinculación alguna respecto de otra normativa y desde el reconocimiento de que no existe un derecho de los funcionarios a la movilidad, sino una posibilidad de movilidad condicionada a las relaciones de puestos de trabajo de las Administraciones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Letrado del Parlamento de Andalucía señala que el art. 103.3 CE no resulta de aplicación al presente asunto, pues tal artículo se refiere a los funcionarios públicos y al acceso a la función pública en general, y no a los miembros de las fuerzas y cuerpos de seguridad. Esta circunstancia determina que el juego de los principios de mérito y capacidad respecto del acceso a los cuerpos de la policía local sea distinto del que despliega en relación con los generales supuestos de acceso a la función pública y deba prestar atención a las especificidades y peculiaridades de estos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edad un factor de especial relevancia, como ha reconocido el Tribunal Constitucional en diversas ocasiones (ATC 66/1987 y STC 22/1981), el legislador ha establecido, en uso del margen de apreciación y decisión que le corresponde, un régimen jurídico peculiar a estos efectos. En dicho régimen la consideración de la situación de segunda actividad —durante la cual los policías locales ya no realizan las funciones propias de éstos— resulta un factor fundamental. Pues bien, la normativa autonómica andaluza reguladora de los cuerpos de la policía local atiende esta realidad cuando establece que para acceder a cualquier cuerpo de la policía local, sea mediante nuevo ingreso o mediante movilidad, el aspirante no puede haber cumplido la edad que determinaría el pase a la situación de segunda actividad debiendo faltarle al menos diez años para pasar a esta situación. Se trata de una limitación con una justificación objetiva, razonable y proporcionada a los fines que persigue, que responde también a las específicas características de los puestos de trabajo a los que se accede (un elemento que según las SSTC 75/1983 y 37/2004 puede justificar el establecimiento de limitaciones de edad para tal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ni la Ley 30/1984 ni otra norma estatal establecen la movilidad como derecho de los miembros de los cuerpos de la policía local de Andalucía. Es precisamente la ley autonómica la que así lo hace, regulando esta figura de un modo preciso en ejercicio del margen de apreciación del que dispone. Así, la Ley regula la movilidad como un sistema excepcional de acceso a la función pública que está reservado para quienes ya son miembros de otros cuerpos de la policía local de Andalucía. Este sistema de acceso limita la potestad de autoorganización de los municipios (que deben reservar ciertas plazas a estos efectos). Precisamente para no gravarles con la incorporación de personas que sólo puedan desempeñar las funciones de policía local durante poco tiempo (en razón de su próximo pase a la situación de segunda actividad), pero también, como se ha dicho, en aras de asegurar la eficacia del servicio, la ley establece el límite de edad objeto de consideración. Finalmente, el Letrado del Parlamento de Andalucía defiende la constitucionalidad de que la Ley del Parlamento de Andalucía 13/2001 haya establecido un requisito de edad de movilidad que no se establece para el sistema de promoción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28 de febrero de 2012, el Pleno acordó aceptar la abstención de la Magistrada doña Elisa Pérez 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día 28 de febrero de 2012 se señaló, para deliberación y votación de la presente Sentencia, el día 1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suscita por el Juez de lo Contencioso-Administrativo núm.1 de Cádiz en relación con el art. 46 de la Ley 13/2001, de 11 de diciembre, del Parlamento de Andalucía, de coordinación de las policías locales, precepto de cuya aplicación depende el fallo del proceso contencioso-administrativo núm. 58-2004, interpuesto por don Juan Sánchez Navajas contra la base 2.1.C d) de la convocatoria del Excmo. Ayuntamiento de Cádiz para cubrir una plaza de oficial de la policía local reservada para movilidad con ascenso publicada en el “Boletín Oficial de la Junta de Andalucía” núm. 34 de fecha 19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legal que suscita la duda de constitucionalidad es del siguiente tenor literal: “1. Los requisitos para acceder a los Cuerpos de la Policía Local por el sistema de movilidad sin ascenso son los siguientes: a) Antigüedad de cinco años en la categoría; b) Faltar más de diez años para el cumplimiento de la edad que determinaría el pase a la situación de segunda actividad. 2. Para acceder a los Cuerpos de la Policía Local por el sistema de movilidad con ascenso se exigen los mismos requisitos establecidos para la promoción interna y, además, faltar más de diez años para el cumplimiento de la edad que determinaría el pase a la situación de segunda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órgano judicial cuestiona, por su posible vulneración con los arts. 23.2 y 103.3 CE, que el art. 46 de la Ley 13/2001 del Parlamento de Andalucía establezca como requisito para acceder a los cuerpos de la policía local, con o sin ascenso, el relativo a faltar más de diez años para el cumplimiento de la edad que determinaría el pase a la situación de segunda actividad. Esta disposición supone la imposición de un requisito de edad que resulta contrario a los principios constitucionales de igualdad, mérito y capacidad que han de presidir la regulación legal del acceso a las funciones públicas. Así lo ha señalado el Tribunal Constitucional en su Sentencia 37/2004, de 11 de junio, cuya doctrina transcribe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apoya la concurrencia del primer motivo de inconstitucionalidad propuesto por el órgano judicial. Por su parte, ni la Junta de Andalucía ni el Parlamento de la Comunidad Autónoma aceptan las tachas de inconstitucionalidad propuestas por el Juez de lo Contencioso ante el que se tramita el proceso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debemos precisar el objeto de la presente cuestión de inconstitucionalidad. Atendemos así el óbice formulado tanto por el Fiscal General del Estado como por el Letrado del Parlamento de Andalucía, para quienes la cuestión ha de limitarse al último inciso del apartado 2 del art. 46 de la Ley 13/2001 del Parlamento de Andalucía, sin referirse al requisito de edad incluido en la letra b) del apartado 1 del mismo art.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debemos recordar que la resolución que ha sido impugnada en el proceso es la base 2.1 C) de la convocatoria para la cobertura de nueve plazas de oficial de policía local del Ayuntamiento de Cádiz, relativa a los “Aspirantes que accedan por el turno de movilidad con ascenso” (sistema para que el que se reserva una plaza). Esta disposición tiene apoyo directo en el apartado 2 del art. 46 de la Ley del Parlamento de Andalucía 13/2001 y, más en concreto, en la expresión “y además, faltar más de diez años para el cumplimiento de la edad que determinaría el pase a la situación de segunda actividad”. Este último es, por consiguiente, el objeto preciso de la presente cuestión de inconstitucionalidad, de modo que, como sostiene el Fiscal General del Estado, procede declarar inadmisible la presente cuestión de inconstitucionalidad en la parte relativa al art. 46.1 de la Ley 13/2001, de 11 de diciembre del Parlamento de Andalucía, de coordinación de las policías locales, que establece los requisitos para acceder a los cuerpos de la policía local por el sistema de movilidad sin ascenso.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núcleo de la controversia suscitada se contrae al determinar si el art. 46.2 de la Ley del Parlamento de Andalucía 13/2001, de coordinación de las policías locales, infringe los arts. 23.2 y 103.3 CE al establecer un requisito de edad para el acceso a otros cuerpos de policía local por el sistema de movilidad con ascenso.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delimitar el ámbito de aplicación del artículo objeto de controversia, procede indicar que el señalado límite de edad no se establece para todos los funcionarios públicos locales, sino exclusivamente para los funcionarios de los cuerpos de policía local (es decir, para la provisión de determinadas plazas de la función pública local); aún más, tratándose de la posibilidad de acceso por el “sistema de movilidad” no puede afirmarse que nos hallemos ante una convocatoria de acceso a la función pública, sino ante una posibilidad concreta que se ofrece a quienes, ostentando ya la cualidad de funcionarios de la policía local de un Ayuntamiento, pretendan optar a otros puestos de cuerpos de policía local de distinto Ayuntamiento. Precisamente por ello la Ley andaluza de coordinación de policías locales establece tal límite de edad para el “sistema de movilidad”, sin extenderlo a la promoción interna pues en este último caso nos hallamos ante la promoción del funcionario dentro del cuerpo al que pertenece, mientras que en la movilidad (con o sin ascenso) la persona de que se trate ingresa ex novo en un cuerpo de policía local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ha tenido ocasión de considerar en diversas ocasiones la introducción de la edad como circunstancia objetiva que actúa como elemento diferenciador en el acceso a las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debe recordarse que el derecho de acceso en condiciones de igualdad a las funciones públicas no prohíbe que el legislador pueda tomar en consideración la edad de los aspirantes o cualquier otra condición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Sentencia 63/2011, de 6 de junio (recogiendo la STC 200/2001, de 4 de octubre, a su vez reproducida in extenso en la STC 59/2008, de 14 de mayo), concluye que por lo que se refiere a la edad como factor de discriminación la hemos considerado “una de las condiciones o circunstancias incluidas en la fórmula abierta con la que se cierra la regla de aplicación de discriminación incluida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 como de control de normas con rango de ley”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—“en cuanto la edad es en sí un elemento diferenciador será legítima una decisión legislativa que, atendiendo a ese elemento diferenciador, y a las características del puesto de que se trate, fije objetivamente límites de edad que supongan, para los que lo hayan rebasado, la imposibilidad de acceder a estos puestos”— estaba ya presente en nuestra primera jurisprudencia, en particular, en la STC 75/1983, de 3 de agosto (FJ 3), en la que en razón del mismo sostuvimos que el establecimiento legal de la edad máxima de sesenta años para el acceso al cargo de interventor en los municipios de régimen especial de Barcelona y Madrid no era inconstitucional, pues, se trata “con dicho límite de evitar que tal cargo se adjudique a funcionarios que por poseer una mayor antigüedad en la carrera, … les reste un plazo relativamente breve para la jubilación, de modo que apenas tengan tiempo suficiente para imponerse de los importantes cometidos que la Ley les impone desarrollar, ni conocer las peculiaridades del Ayuntamiento cuyos fondos ha de intervenir, influyendo de manera decisiva en el desempeño del servicio personal y en el que ha de prestarse públicamente a favor de los ciudadanos. Deficiencias y perjuicios que se evitan con dicha medida, que permiten que al tenerse acceso al cargo a una edad alejada moderadamente de la jubilación, se garantice una indispensable permanencia en el cargo con la reserva de que si se produce el cese antes de la jubilación, el cargo queda abierto a los que cumplan aquella exigencia de edad no superior a los sesenta años”. De suerte que “la diferenciación no constituye un específico privilegio —o su contrario, una discriminación— por razón de la edad, sino una definición objetiva y general de las condiciones que han de reunir los interventores que quieran acceder a los municipios de régimen especial”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recuerda en la STC 37/2004, de 11 de marzo, que el Juzgado proponente de la cuestión cita en apoyo de su tesis. En esa Sentencia se declaró la inconstitucionalidad y consiguiente nulidad del último inciso del art. 135 b) del texto refundido de las disposiciones legales vigentes en materia de régimen local, por vulneración del derecho a la igualdad en el acceso a las funciones públicas (art. 23.2 CE), al establecer el precepto anulado un límite máximo de edad para opositar a puestos en la función pública local (“no exceder de aquélla en que falten menos de diez años para la jubilación forzosa por edad, determinada por la legislación básica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37/2004, tras recordar —con cita de la STC 75/1983— que el derecho de acceso en condiciones de igualdad a las funciones públicas (art. 23.2 CE) no prohíbe que el legislador pueda tomar en consideración la edad de los aspirantes, o cualquier otra condición personal, siempre que esa diferenciación de trato obedezca a una justificación razonable, llega a la conclusión de que el establecimiento de un límite máximo de edad para opositar a puestos en la función pública local no encuentra una explicación razonable desde la perspectiva constitucional. En el fundamento jurídico 6 de la Sentencia puede leerse: “No lo es, en absoluto, que tal exigencia pueda derivarse del régimen jurídico de los derechos pasivos de tal tipo de funcionarios … porque restringe, indebidamente, el derecho de acceso a aspirantes que pueden presentar, potencialmente, mayores méritos y capacidad. Tampoco puede justificarse una disposición como la contenida en el último inciso del art. 135 b) del Real Decreto Legislativo 781/1986 en la conveniencia de que determinadas plazas sean cubiertas de forma estable por el simple motivo de que el legislador la ha referido a toda la función pública local. En nuestra STC 75/1983, de 3 de agosto, hemos señalado que puede ser justificable que la provisión de determinadas plazas de la función pública contenga exigencias específicas de edad derivadas de las peculiaridades de los concretos puestos a cubrir. Pero tal posibilidad no opera cuando, como aquí es el caso, la norma se aplica de forma indiferenciada a todos los funcionarios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constitucionalidad o no de la norma que introduce la diferenciación de trato por razón de la edad como circunstancia objetiva en el acceso a las funciones públicas dependerá de cada supuesto en particular, de modo que la norma será inconstitucional en los supuestos en los que no exista para tal diferenciación de trato justificación razonable (STC 37/2004), y, en cambio, será constitucional cuando la diferenciación de trato por razón de la edad responda a una definición objetiva y general de las condiciones que debían reunir quienes querían acceder a los puestos de que se trate; diferenciación, por otra parte, que ha de justificarse debidamente (STC 75/1983).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hemos de determinar, ahora, si la diferenciación de trato obedece a una definición objetiva y general y, debemos asimismo, analizar las razones que, en opinión de los órganos autonómicos, justifican la prohibición de participación en los procesos de acceso por el turno de movilidad con ascenso a los cuerpos de policía local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artículo objeto de controversia introduce la edad como circunstancia objetiva que actúa como elemento diferenciador a partir de la consideración de las características de la plaza y de las consecuencias que la cobertura de la misma por una persona mayor de la edad establecida ocasionaría al servicio en el municipio receptor.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por cuanto el art. 28 de la Ley de coordinación de policías locales de Andalucía prevé que “los municipios, al objeto de garantizar una adecuada aptitud psicofísica en la prestación de los servicios de Policía Local, establecerán la situación de segunda actividad”, una situación administrativa, añade el párrafo 2 de este artículo, “en la que se permanecerá hasta el pase a la jubilación u otra situación que no podrá ser la de servicio activo, salvo que el pase a la situación de segunda actividad se produzca como consecuencia de la pérdida de aptitudes psicofísicas y que las causas que lo motivaron hayan desaparecido”. En esta situación administrativa pueden encontrarse los funcionarios de la policía local en los que concurra alguna de las causas establecidas por el art. 29 de la citada ley, particularmente, el cumplimiento de las edades que la propia Ley determina para cada escala [que en el caso de los oficiales, pertenecientes a la escala básica, es la edad de 55 años (art. 31.1)].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situación de segunda actividad, el funcionario de la policía local queda excluido de actuaciones policiales operativas, pasando a desarrollar sus funciones “en otro puesto de trabajo adecuado a la categoría que se ostente y determinado por el municipio, preferentemente en el área de seguridad, y si ello no fuese posible, en otros servicios municipales” (art. 30.1). La inclusión de la situación de segunda actividad obedece, al decir de la exposición de motivos de la ley, a la voluntad de “acercar más su régimen [el propio de los Cuerpos de Policía Local de Andalucía] al de otros Cuerpos de Seguridad” y, como se ha indicado, el fundamento del pase a situación de segunda actividad es el de “garantizar una adecuada aptitud psicofísica en la prestación de los servicios de la Policía Local” (art. 28.1).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situación de segunda actividad produce no sólo una merma en el número de funcionarios de la policía local capacitados para realizar actuaciones policiales operativas disponibles en el municipio, sino también un aumento de los costes de personal del correspondiente Ayuntamiento, no sólo porque para mantener la proporcionalidad entre las diferentes categorías entre las plantillas de los cuerpos de policía local (exigencia establecida por la disposición transitoria novena) será preciso reponer al funcionario que ha pasado a la situación de segunda actividad, sino también porque éste ha de percibir las mismas “retribuciones básicas y complementarias, salvo aquellas vinculadas al puesto de trabajo o destino concreto que previamente desempeñaba” (art. 30.2).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consecuencia para el municipio que recibiese a un aspirante con una edad más o menos cercana a la que supondría el pase a la segunda actividad, supondría un grave perjuicio para el propio municipio; perjuicio, sin duda, económico pero también en la prestación del servicio al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motivo de la diferenciación en razón de la edad contemplado en el art. 46 de la Ley del Parlamento de Andalucía 13/2001, de 11 de diciembre, de coordinación de las Policías locales, se encuentra en razones derivadas de las características de la plaza y de las consecuencias que la cobertura de la misma por una persona mayor de la edad establecida ocasionaría al servicio en el municipio receptor.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avanzado, la justificación ofrecida es doble. En primer lugar, descansa en argumentos de estabilidad de plantillas y ahorro de costes de personal. Se sostiene, en efecto, que el pase de los policías locales a la situación de segunda actividad al cumplir la edad legalmente prevista produce una merma en el número de funcionarios de la policía local disponibles en el municipio para las tareas propias de la policía local (“funciones operativas”), que obliga a reclutar nuevos funcionarios para esas funciones, con el consiguiente aumento de los costes de personal, que represente de manera inconveniente en los municipios al recibir en su cuerpo de Policía local a funcionarios de otras policías locales que tengan una edad cercana a la que supondría el pase a la segunda actividad. En definitiva, lo que se pretende es que los funcionarios de un cuerpo de Policía local que accedan por el sistema de movilidad a otro cuerpo de Policía local de distinto municipio, lo hagan a una edad que garantice una mínima duración (al menos diez años) en el desempeño de las actuaciones operativas de la policía local en este municipio, antes de que se produzca el pase a la situación de segunda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argumento se hace referencia a las específicas características de trabajo a los que se accede, indicándose que el límite de edad objeto de consideración tiene como finalidad asegurar la eficacia del servicio activo de policía, ya que con este requisito se procura una cierta permanencia en el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argumentos ofrecidos en este proceso constitucional en pro de la incorporación en las normas de acceso a la función pública local de un requisito relacionado con la edad que no guarda relación con los principios de mérito y capacidad constitucionalmente establecidos (art. 103.3 CE), resultan razonables desde la perspectiva del art. 23.2 CE, por lo que el art. 46 de la Ley 13/2001, de 11 de diciembre, del Parlamento de Andalucía, de coordinación de policías locales no vulnera los arts. 23.2 y 103.3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presente cuestión de inconstitucionalidad en la parte relativa al art. 46.1 de la Ley 13/2001, de 11 de diciembre del Parlamento de Andalucía, de coordinación de las policías locales.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