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167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19 de septiembre de 2012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26 de abril de 2012, la Procuradora de los Tribunales doña Irene Molinero Romero, interpuso demanda de amparo en nombre y representación de don Juan Felipe Muñoz Palomo, contra Sentencia de la Sección Séptima de la Sala de lo Contencioso-Administrativo del Tribunal Supremo recaída en recurso de casación núm. 6338-2010 contra la dictada por la Sala de Justicia del Tribunal de Cuentas en recurso de apelación núm. 6-2010.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17 de septiembre de 2012, el Magistrado Excmo. Sr. don Juan José González Rivas manifestó su voluntad de abstenerse en el presente recurso de amparo y todas sus incidencias, por entender que concurría la causa establecida en el artículo 219.11 de la Ley Orgánica del Poder Judicial, supletoria de la Ley Orgánica 2/1979, de 3 de octubre, del Tribunal Constitucional (artículo 80), al haber intervenido en instancia anterior, toda vez que fue Ponente en su condición de Magistrado de la Sala de lo Contencioso-Administrativo del Tribunal Supremo de la resolución impugnada.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 la comunicación efectuada por don Juan José González Rivas, Magistrado de este Tribunal, en virtud de lo previsto en los arts. 80 de la Ley Orgánica del Tribunal Constitucional y 221.4 de la Ley Orgánica del Poder Judicial (LOPJ), se estima justificada la causa de abstención formulada, puesto que el mencionado Magistrado, en atención a haber formado parte del órgano judicial que dictó la resolución impugnada en amparo, está incurso en la causa de abstención del párrafo 11 del artículo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Sección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el Magistrado Excmo. Sr. don Juan José González Rivas en el recurso de amparo núm. 2480-2012 y apartarle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diecinueve de septiembre de dos mil doce.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