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25 de septiembre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García, don Juan Antonio Xiol Ríos, don Pedro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825-2011, promovido por más de cincuenta Diputados del Grupo Parlamentario Popular del Congreso de los Diputados, contra La Ley Foral de Navarra 16/2010, de 8 de noviembre, por la que se crea el registro de profesionales en relación con la interrupción voluntaria del embarazo, al considerar que la Ley en su totalidad vulnera los arts. 81, 149.1.1 y 139.1 de la Constitución y por entender que los arts. 1 b), 3, 4, 5 y 6 de la citada Ley Foral vulneran los derechos a la libertad ideológica (art. 16.1 CE) y a la intimidad (art. 18.1 CE). Ha comparecido y formulado alegaciones el Letrado del Parlamento de Navarra, en la representación que legalmente ostenta. Ha comparecido el Abogado del Estado. Ha sido Ponente el Magistrado don Pedro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febrero de 2011 se promovió recurso de inconstitucionalidad por más de cincuenta Diputados del Grupo Parlamentario Popular del Congreso de los Diputados, contra La Ley Foral 16/2010, de 8 de noviembre, por la que crea el registro de profesionales en relación con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recurso comienza haciendo referencia a la Ley Orgánica 2/2010, de 3 de marzo, de salud sexual y reproductiva y de la interrupción voluntaria del embarazo, cuyo art. 19.2 reconoce a los profesionales sanitarios directamente implicados en la interrupción voluntaria del embarazo el derecho a ejercer la objeción de conciencia. Para los recurrentes dicha Ley no prevé la posibilidad de que las Comunidades Autónomas puedan proceder a la regulación del ejercicio de tal derecho, ni contempla la creación de un registro en el que deban inscribirse los profesionales médicos y sanitarios que decidan ejercerlo, sino que, a su juicio, la única competencia que la Ley estatal atribuye a las Comunidades Autónomas y, en concreto, a sus autoridades sanitarias, se encuentra en la disposición final quinta, que dispone la obligación de “garantizar la prestación contenida en la red sanitaria pública en la Comunidad Autónoma de residencia de la mujer embarazada, siempre que así lo solicite la embarazada”.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expuestos los datos precedentes, los Diputados recurrentes consideran que la inconstitucionalidad de la Ley Foral impugnada se fundamenta en dos motivos distintos. El primero se refiere a la falta de competencia de la Comunidad Foral de Navarra para regular por medio de una ley foral el ejercicio de la objeción de conciencia en relación a las interrupciones voluntarias del embarazo, así como para crear un registro de profesionales sanitarios objetores de conciencia. Caso de ser estimado este motivo, entienden que toda la Ley debería ser declarada inconstitucional, habida cuenta que dicha incompetencia afectaría a la totalidad de lo regulado. El segundo de los motivos aducidos alude al contenido material de la Ley Foral, al entender los recurrentes que sus preceptos limitan de forma desproporcionada el ejercicio de la libertad ideológica y de conciencia, toda vez que, a su juicio, se exige a los ciudadanos que deciden ejercer este derecho el cumplimiento de unas obligaciones que exceden los términos de la normativa estatal y que implican una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respecto al primero de los motivos de inconstitucionalidad invocados, los recurrentes afirman que la objeción de conciencia a la interrupción voluntaria del embarazo constituye una parte esencial del ejercicio del derecho fundamental a la libertad ideológica reconocida en el art. 16.1 CE, citando en este sentido la STC 53/1985, FJ 14, razón por la que consideran de aplicación todas las garantías materiales y formales que la Constitución establece para el desarrollo normativo de los derechos y libertades fundamentales; entre ellas, que su contenido esencial y sus condiciones básicas se regulen mediante una ley estatal (art. 149.1.1 CE), orgánica (art. 81.1 CE) y en condiciones de igualdad para todos los ciudadanos (art. 139.1 CE). Así, alegan que la Ley impugnada está desarrollando elementos esenciales del contenido de un derecho fundamental, materia reservada a la ley orgánica; también consideran que la Ley Foral está regulando las condiciones básicas del ejercicio del derecho a la objeción de conciencia de los profesionales sanitarios rebasando las competencias normativas propias de las Comunidades Autónomas y produciendo una desigualdad entre los españoles que vulneraría lo dispuesto en el art. 139.1 CE, en conexión con el art. 149.1.1 CE. Como argumento concreto para fundamentar esta denuncia los recurrentes citan el art. 3.5 de la Ley Foral 16/2010, señalando que “si no se formula la declaración de objeción de conciencia en el plazo señalado por la norma o no se utiliza el modelo obligatorio no se procederá a admitir dicha objeción”, lo que califican de inconstitucional, añadiendo que la creación del registro, al afectar al contenido de un derecho fundamental, ha de hacerse mediante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relación con el segundo de los motivos de inconstitucionalidad aducidos, los recurrentes impugnan los arts. 1 b), 3, 4, 5 y 6 de la Ley Foral 16/2010, de 8 de noviembre, por vulnerar el principio de proporcionalidad y el principio de favor libertatis en relación con el derecho a la libertad ideológica (art. 16.1 CE) y con el derecho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Concretan esta denuncia afirmando, en primer lugar, que el art. 3 de la Ley impugnada resulta inconstitucional, toda vez que impone una serie de restricciones al ejercicio del derecho afectado que resultan innecesarias, desproporcionadas y que exceden lo contemplado en el art. 19.2 de la Ley Orgánica 2/2010, por las siguientes razones. Porque exige que el objetor especifique cuál o cuáles de los supuestos de interrupción voluntaria del embarazo recogidos en la citada Ley Orgánica objeta, especificación que no viene requerida por la Ley estatal, lo que implica, según los recurrentes, una limitación del derecho fundamental a la libertad ideológica o de conciencia, puesto que permitiría clasificar a los profesionales sanitarios atendiendo al tipo de supuesto o supuestos respecto de los que objetan. Porque la Ley estatal sólo exige que la declaración de objeción de conciencia se haga “por escrito”, pero no obliga a cumplimentar un impreso concreto, ni a la inscripción en un registro de objetores, lo que implica, a su juicio, una restricción desproporcionada del derecho fundamental, queja que también extienden a la existencia de una cláusula en dicho modelo relativa al consentimiento de la recogida y tratamiento de los datos de carácter personal que “resulten adecuados, pertinentes y no excesivos en relación con el ámbito de esta declaración”. Porque exige que la declaración de objeción de conciencia se presente con una antelación mínima de siete días hábiles, mientras que la Ley estatal sólo exige que se haga anticipadamente, aduciendo que en muchos casos el profesional puede enterarse con menos de siete días de antelación de que ha de intervenir en un caso de interrupción voluntaria del embarazo y, en consecuencia, no pueda cumplir los requisitos exigidos para ejercer su derecho a la objeción de conciencia. Por último, porque prevé que “la Dirección del Centro denegará la inscripción”, si las solicitudes no cumplen los requisitos legales, atribuyendo, según los recurrentes, “a una autoridad privada —como es el director del centro sanitario— la facultad de negar al personal médico y sanitario el ejercicio de su derecho fundamental a la libertad ideológica y de creencias”.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Asimismo, entienden que los arts. 1 b) y 4 de la Ley son inconstitucionales porque la necesidad de gestionar adecuadamente la prestación relativa a la interrupción voluntaria del embarazo no requiere la existencia un registro de profesionales sanitarios objetores de conciencia, ni resulta necesario saber el nombre de los médicos y sanitarios objetores, al tiempo que su creación puede convertirse “en un elemento de coacción que puede llegar a impedir, por el temor a represalias o discriminaciones, el libre ejercicio del derecho a la libertad de conciencia que reconoce el art. 16.1 CE, por lo que debe ser considerado contrario al principio de proporcionalidad, al existir otras medidas menos onerosas para el derecho e igualmente idóneas para la finalidad pretendida, sin que exista justificación suficiente para el sacrificio del derecho fundamental que supone la creación del Registro de objetores”. En este sentido, los recurrentes aducen literalmente que se está elaborando “una lista negra” de determinados profesionales cuyo único “delito” ha sido ejercer un derecho fundamental que les reconoce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Para los recurrentes el art. 5 de la Ley impugnada, que regula “el acceso al Registro”, también resulta contrario al derecho fundamental garantizado en el art. 16.1 CE, al entender que dicho precepto establece una legitimación muy amplia para acceder a una información que forma parte del contenido de un derecho fundamental, sobre todo en el apartado en el que establece que “podrán acceder aquellas personas que autorice expresamente la persona titular de la Gerencia del Servicio Navarro de Salud-Osasunbidea, en ejercicio legítimo de sus funciones”, toda vez que, a su juicio, se autoriza el acceso a “personas indeterminadas”, sin especificar las razones o el contexto en el que se solicitan dichos datos y, además, sin contemplar la previa autorización del interesado, argumentos que se extienden para sostener la inconstitucionalidad del art. 6 de la Ley Foral, que contempla la posibilidad de que dichos datos se utilicen “con fines exclusivamente organizativos, estadísticos, científicos o sanitarios”, concluyendo que “no existe un fin legítimo que justifique la necesidad de crear un Registro de objetores, y su creación sólo responde a los deseos de dificultar el libre ejercicio del derecho fundamental a la libertad ideológica, por lo que resulta inadmisible en nuestro sistema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todo lo expuesto los Diputados recurrentes interesan del Tribunal que tenga por interpuesto recurso de inconstitucionalidad contra la totalidad de la Ley Foral 16/2010, de 8 de noviembre, y que dicte Sentencia por la que se declare su inconstitucionalidad y nulidad o, en su defecto, que se declare la inconstitucionalidad y nulidad de los arts. 1 b), 3, 4, 5 y 6 de dicha Ley Foral. Asimismo, solicitan la tramitación preferente del recurso y la suspensión de la Ley Foral 16/2010.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del Pleno de fecha 15 de marzo de 2011 se acordó, con carácter previo al pronunciamiento sobre la admisión del recurso de inconstitucionalidad, conceder al comisionado de los Diputados recurrentes un plazo de diez días para concretar la Ley que se pretende impugnar en el presente recurso de inconstitucionalidad, toda vez que en la demanda del recurso se señala como objeto del mismo la Ley Foral 16/2010, de 8 de noviembre, por la que se crea el registro de profesionales en relación con la interrupción voluntaria del embarazo, mientras que en la documentación que se acompaña, tanto en la certificación suscrita el 10 de febrero de 2011 por el Secretario general del grupo parlamentario popular del Congreso, como en el escrito de ratificación de la voluntad de los Diputados firmantes, se identifica como ley a impugnar la Ley Foral 17/2010, de 8 de noviembre, de derechos y deberes de las personas en materia de salud en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ATC 55/2011, de 17 de mayo, el Pleno acordó inadmitir a trámite el presente recurso de inconstitucionalidad, al entender que ninguno de los documentos aportados por el comisionado en el trámite de subsanación abierto por la providencia de 15 de marzo de 2011 acreditaba que se hubiese producido el previo acuerdo de los Diputados recurrentes para la impugnación de la Ley Foral 16/2010 dentro del plazo de tres meses desde su publicación en el “Boletín Oficial de Navarra” (art. 33.1 de la Ley Orgánica del Tribunal Constitucional: LOTC), plazo que venció el 15 de febrero de 2011, pues dicha voluntad impugnatoria no se hizo efectiva hasta el 22 de marzo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comisionado de los Diputados recurrentes interpuso recurso de súplica contra el ATC 55/2011, de 17 de mayo, interesando su revocación y solicitando que se tenga por subsanado el defecto advertido y se dicte nuevo Auto por el que se acuerde la admisión a trámite del recurso de inconstitucionalidad; o bien, subsidiariamente, que se conceda nuevo plazo para acreditar que la voluntad manifestada por los Diputados recurrentes en su escrito de 10 de febrero de 2011 era la de impugnar la Ley Foral 16/2010, de 8 de noviembre. Mediante ATC 98/2011, de 22 de junio, se tiene por subsanado el defecto advertido en la providencia de 15 de marzo de 2011, y se acuerda, en consecuencia, la admisión a trámite del recurso de inconstitucionalidad promovido por los Diputados recurrentes del Grupo Parlamentario Popular en el Congreso contra la Ley Foral 16/2010, de 8 de noviembre, por la que se crea el registro de profesionales en relación con la interrupción voluntaria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junio de 2011, el Pleno de este Tribunal, conforme a lo acordado en el citado ATC 98/2011, acordó admitir a trámite el presente recurso de inconstitucionalidad y dar traslado de la demanda y documentos presentados, conforme establece el art. 34 de la Ley Orgánica del Tribunal Constitucional, al Congreso de los Diputados y al Senado, por conducto de sus respectivos Presidentes, y al Gobierno de la Nación, a través del Ministerio de Justicia, así como al Parlamento y al Gobierno de Navarra, por conducto de sus Presidentes, al objeto de que en el plazo de quince días pudieran personarse en el proceso y formular las alegaciones que estimaran convenientes. Por último, se acordó publicar la incoación del recurso en el “Boletín Oficial del Estado” y en el “Boletín Oficial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7 de julio de 2011, el Letrado del Parlamento de Navarra se personó en el proceso en nombre de dicha Cámara y evacuó el trámite de alegaciones relativo a la solicitud de suspensión cautelar de la Ley Foral impugnada, interesando su denegación. Las demás partes emplazadas no formularon alegaciones sobre la petición de suspensión dentro del plazo conferido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Presidente del Senado, mediante escrito registrado en este Tribunal el día 13 de julio de 2011, comunicó que la Mesa de la Cámara adoptó el acuerdo de personarse en el procedimiento,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Presidente del Congreso de los Diputados, mediante escrito registrado en este Tribunal el día 15 de julio de 2011, comunicó que la Mesa de la Cámara había adoptado el acuerdo de personarse en el procedimiento, ofreciendo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escrito ante este Tribunal el 21 de julio de 2011, personándose en representación del Gobierno de la Nación sin presentar alegaciones y a los solos efectos de que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26 de julio de 2011 se registró en este Tribunal escrito del Letrado del Parlamento de Navarra, en nombre y representación de la Cámara, quien solicita que se inadmita el recurso de inconstitucionalidad por entender que no se ha acreditado en tiempo hábil la voluntad impugnatoria de los Diputados, manifestando en este sentido su disconformidad con los argumentos expuestos a favor de la admisión en el ATC 98/2011 y exponiendo que lo que se planteó como una subsanación en realidad es una nueva ratificación de la voluntad de recurrir, pero fuera del plazo hábil de tres meses establecido en el art. 33 LOTC en relación con el art. 32 LOTC. Subsidiariamente solicita que el recurso se desestime en su integridad, formulando las siguientes alegaciones a favor de la constitucionalidad de la Ley Foral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representación del Parlamento de Navarra comienza su escrito de alegaciones recordando que la Ley Orgánica 2/2010 forma parte de las bases de la sanidad y regula, por primera vez en el ordenamiento jurídico español, el derecho a la objeción de conciencia de los profesionales sanitarios directamente implicados en la interrupción voluntaria del embarazo. También expone que, al amparo de lo previsto en el art. 148.1.21 CE, el artículo 53 de la Ley Orgánica de reintegración y amejoramiento del régimen foral de Navarra (LORAFNA) otorga a la Comunidad Foral, en materia de sanidad, el desarrollo legislativo y la ejecución de la legislación básica del Estado, así como la competencia para organizar y administrar todos los servicios sanitarios dentro de su territorio, lo que se concreta en la Ley Foral 10/1990, de 23 de noviembre, de salud que, en lo que se refiere a la prestación sanitaria relativa a la interrupción voluntaria del embarazo, establece que las autoridades sanitarias salvaguardarán que en la red asistencial pública y dentro de la región sanitaria de Navarra se garantice dicha prestación por medio de equipos médico-sanitarios propios o contratados externamente. En este sentido, entiende que este es el contexto normativo en el que ha de enmarcarse la Ley Foral 16/2010, de 8 de noviembre, cuya constitucionalidad se cuestiona, señalando que dicha Ley se contrae al establecimiento de normas procedimentales y organizativas, incardinadas en el servicio público sanitario de la Comunidad Foral, orientadas a dotar de efectividad al ejercicio del derecho a la objeción de conciencia por los sanitarios afectados, sin menoscabo de la adecuada gestión de la prestación sanitaria de la interrupción voluntaria del embarazo, en los términos en que ambos derechos son garantizados en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el representante del Parlamento navarro sostiene que la Ley impugnada no incurre en la vulneración de lo dispuesto en el arts. 81.1 CE, porque no existe un derecho fundamental de carácter general a la objeción de conciencia amparado en la libertad ideológica y religiosa reconocida en el art. 16.1 CE, dado que la Constitución sólo prevé expresamente la objeción de conciencia al servicio militar (art. 30.2 CE), lo que justifica que el derecho a la objeción de conciencia de los profesionales sanitarios para practicar interrupciones voluntarias del embarazo esté recogido en un precepto con valor de ley ordinaria (art. 19.2 de la Ley Orgánica 2/2010). No obstante, argumenta que, aún en el caso de que la objeción de conciencia constituyese un derecho fundamental, el contenido de la Ley impugnada se limita a regular aspectos adjetivos, procedimentales y organizativos del ejercicio del derecho a la objeción de conciencia a la interrupción voluntaria del embarazo en el seno del Servicio Navarro de Salud, por lo que, de acuerdo con la jurisprudencia de este Tribunal, no se vulneraría en ningún caso 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Tampoco se infringe, a su juicio, lo dispuesto en los arts. 139.1 y 149.1.1 CE, pues en virtud de la competencia que tiene atribuida la Comunidad Foral de Navarra en materia de sanidad, ex arts. 148.1.21 CE y 53 LORAFNA, está plenamente facultada para emanar una ley foral como la que es objeto de recurso, pues contempla medidas organizativas y procedimentales que gozan de una justificación formal y material plena en pro de la efectividad del acceso garantizado a una prestación sanitaria, perfectamente ajustadas a los requerimientos constitucionales y a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 la impugnación de los arts. 1 b), 3, 4, 5 y 6 de la Ley Foral 16/2010, por vulnerar el principio de proporcionalidad y el principio de favor libertatis en relación con los derechos a la libertad ideológica (art. 16.1 CE) y a la intimidad (art. 18.1 CE), el Letrado del Parlamento de Navarra aduce, respecto de los arts. 1 b) y 4, que Ley recurrida únicamente trata de conciliar el ejercicio de la objeción de conciencia con la garantía del acceso a la prestación de la interrupción voluntaria del embarazo, por lo que resulta necesaria la creación de un registro para probar que el derecho se ha ejercido en la debida forma y para garantizar la confidencialidad, pues los datos contenidos en el mismo están protegidos por la Ley Orgánica de protección de datos de carácter personal (LOPD) y son necesarios para que los responsables del servicio público de salud puedan organizar debidamente la prestación de la interrupción voluntaria del embarazo en los supuestos legalmente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relación con el art. 3 de la Ley impugnada, expone que la necesidad de especificar para cuáles de los supuestos recogidos en la Ley Orgánica 2/2010 se objeta no supone un límite, sino que dota de mayor ámbito de libertad al eventual objetor, pues le permite rechazar la práctica del aborto en todos los supuestos legales o sólo en alguno de ellos. Por otra parte, entiende que razones de certeza y seguridad jurídica, tanto para el personal sanitario como para la Administración, aconsejan la utilización de un modelo normalizado, tal como ocurre en tantos supuestos de relaciones jurídicas establecidas entre la Administración y su personal, lo que deriva de la necesidad de que el derecho se ejercite mediante declaración por escrito, siendo también razonable y lógico, a su juicio, que la declaración de objeción de conciencia se haga con siete días de antelación, indicando, a modo de ejemplo, que la legislación italiana exige una antelación de treinta días. Asimismo sostiene que la denegación de la inscripción en el registro por el incumplimiento de alguno de los requisitos exigidos no implica la prohibición del ejercicio del derecho a la objeción de conciencia, como insisten los recurrentes, aunque pueda tener otras consecuencias en el plano de la eficacia probatoria de la declaración o en el terreno de la responsabilidad disciplinaria del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último, afirma que los arts. 5 y 6 de la Ley Foral 16/2010 son plenamente constitucionales pues, por un lado, considera razonable que, atendiendo a la finalidad del registro, puedan acceder al mismo las personas titulares de la dirección del centro, de las direcciones médicas y de las direcciones de enfermería en los hospitales del Servicio Navarro de Salud, así como aquellas personas que autorice expresamente la persona titular de la Gerencia del Servicio Navarro de Salud “en ejercicio legítimo de sus funciones”; y, por otro, la referencia a la utilización de la información del registro “con fines organizativos, estadísticos, científicos y sanitarios”, reproduce lo dispuesto en el art. 4.2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ATC 132/2011, de 18 de octubre, este Tribunal denegó la suspensión solicitada por los recurrentes, razonado que, fuera de lo previsto en los arts. 161.2 CE y 30 LOTC, el Tribunal Constitucional carece de potestades o poderes implícitos para suspender de oficio las leyes impugnadas en los procesos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23 de septiembre de 2014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con mayor detalle en los antecedentes de esta Sentencia, el presente recurso de inconstitucionalidad ha sido promovido por más de cincuenta Diputados del Grupo Parlamentario Popular del Congreso de los Diputados contra la Ley Foral de Navarra 16/2010, de 8 de noviembre, por la que se crea el registro de profesionales en relación con la interrupción voluntaria del embarazo, por considerar que la Ley en su totalidad vulnera los arts. 81, 149.1.1 y 139.1 CE, y por entender que los arts. 1 b), 3, 4, 5 y 6 de la citada Ley Foral infringen los principios de proporcionalidad y de favor libertatis en relación con los derechos fundamentales a la libertad ideológica (art. 16.1 CE) y a la intimidad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argumentan que la inconstitucionalidad de la Ley Foral impugnada se fundamenta en dos motivos. El primero se refiere a la falta de competencia de la Comunidad Foral de Navarra para regular por medio de una ley el procedimiento de declaración de objeción de conciencia de los profesionales sanitarios directamente implicados en la interrupción voluntaria del embarazo, así como para crear un registro de profesionales sanitarios objetores de conciencia a dicha práctica. En segundo término, los recurrentes aducen que los preceptos anteriormente citados limitan de forma desproporcionada el ejercicio de la libertad ideológica y de la intimidad, al exigir, a quienes deciden ejercer el derecho a la objeción de conciencia, el cumplimiento de unas obligaciones que, a su juicio, exceden los términos de la normativa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del Parlamento de Navarra, en la representación que legalmente ostenta y con los argumentos que han quedado expuestos con detalle en los antecedentes, solicita la desestimación del recurso, al entender que no concurre ninguna de las tachas de inconstitucionalidad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las cuestiones suscitadas en este proceso es necesario examinar si, como indica la representación procesal del Parlamento navarro, este recurso de inconstitucionalidad debe ser inadmitido, porque los recurrentes no han acreditado en tiempo hábil su voluntad de recurrir la Ley Foral 16/2010. Pues bien, esta cuestión ya ha sido resuelta en el ATC 98/2011, de 22 de junio, cuyos fundamentos procede reiterar, y en el que estimamos el recurso de súplica interpuesto por el comisionado de los Diputados recurrentes razonando, entre otros extremos, que “de los hechos y circunstancias concurrentes en el presente supuesto cabe deducir que la voluntad de los Diputados recurrentes, expresada dentro del plazo establecido en el art. 33.1 LOTC, es efectivamente la de impugnar la Ley Foral 16/2010, de 8 de noviembre, por la que se crea el registro de profesionales en relación con la interrupción voluntaria del embarazo, habiendo incurrido en el error en los escritos iniciales de referirse a la Ley 17/2010, de 8 de noviembre, de derechos y deberes de las personas en materia de salud en la Comunidad Foral de Navarra; error que ha de entenderse subsanado a la vista de los escritos presentados el 22 de marzo de 2011 por los Diputados recurrentes en contestación al requerimiento contenido en la referida providencia de 15 de marzo de 2011, lo que determina la admisión a trámite del recurso de inconstitucionalidad”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concurrencia del óbice procesal, procede que pasemos a analizar los motivos en los que los recurrentes fundamentan las infracciones constitucionales, comenzando por resolver si, como aducen, la Comunidad Foral de Navarra carece de competencia para regular por medio de una ley foral la forma en que debe ejercerse la objeción de conciencia a la práctica de interrupciones voluntarias del embarazo.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presente recurso de inconstitucionalidad debe enmarcarse en el sistema constitucional y estatutario de distribución de competencias en materia de sanidad. En relación con este marco competencial es preciso recordar que el art. 149.1.16 CE establece que el Estado tiene competencia exclusiva en materia de “sanidad exterior. Bases y coordinación general de la sanidad”, y que en relación con el concepto de “bases” nuestra doctrina constitucional ha venido sosteniendo que por tales han de entenderse los principios normativos generales que informan u ordenan una determinada materia, constituyendo, en definitiva, el marco o denominador común de necesaria vigencia en el territorio nacional. Lo básico es, de esta forma, lo esencial, lo nuclear, o lo imprescindible de una materia, en aras de una unidad mínima de posiciones jurídicas que delimita lo que es competencia estatal y determina, al tiempo, el punto de partida y el límite a partir del cual puede ejercer la Comunidad Autónoma, en defensa del interés general, la competencia asumida en su Estatuto. Con esa delimitación material de lo básico se evita que puedan dejarse sin contenido o cercenarse las competencias autonómicas, ya que el Estado no puede, en el ejercicio de una competencia básica, agotar la regulación de la materia, sino que debe dejar un margen normativo propio a la Comunidad Autónoma (SSTC 1/1982, de 28 de enero, FJ 1; 69/1988, de 19 de abril, FJ 5; 102/1995, de 26 de junio, FFJJ 8 y 9; 197/1996, de 28 de noviembre, FJ 5; 223/2000, de 21 de septiembre, FJ 6; 188/2001, de 20 de septiembre, FJ 8; 126/2002, de 23 de mayo, FJ 7; 24/2002, de 31 de enero, FJ 6; 37/2002, de 14 de febrero, FJ 9; y 1/2003, de 16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ni la fijación de las bases ni la coordinación general a la que también se refiere la regla 16 del art. 149.1 CE (que persigue la integración de la diversidad de las partes o subsistemas en el conjunto o sistema, evitando contradicciones y reduciendo disfunciones, según las SSTC 32/1983, de 28 de abril, FJ 2; 42/1983, de 20 de mayo, FJ 3 y 80/1985, de 4 de julio, FJ 2, entre otras), deben llegar a tal grado de desarrollo que dejen vacías de contenido las correspondientes competencias que las Comunidades Autónomas hayan asumido en materia de sanidad (STC 98/2004, de 25 de mayo, FJ 6; y STC 22/2012, de 16 de febrero, FJ 3). En consecuencia, la Constitución no sólo atribuye al Estado una facultad, sino que le exige que preserve la existencia de un sistema normativo sanitario nacional con una regulación uniforme mínima y de vigencia en todo el territorio español, sin perjuicio de las normas que sobre la materia puedan dictar las Comunidades Autónomas en virtud de sus respectivas competencias, dirigidas, en su caso, a una mejora en su ámbito territorial de ese mínimo común denominador establecido por el Estado (SSTC 98/2004, de 25 de mayo, FJ 7 y, más recientemente, 22/2012, de 16 de febrero,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debemos tener en cuenta, en primer lugar, que la Ley Orgánica 2/2010, de 3 de marzo, de salud sexual y reproductiva y de la interrupción voluntaria del embarazo, forma parte de las bases de la sanidad, disponiendo, en su art. 19.2, que “[l]os profesionales sanitarios directamente implicados en la interrupción voluntaria del embarazo tendrán el derecho de ejercer la objeción de conciencia sin que el acceso y la calidad asistencial de la prestación puedan resultar menoscabadas por el ejercicio de la objeción de conciencia. El rechazo o la negativa a realizar la intervención de interrupción del embarazo por razones de conciencia es una decisión siempre individual del personal sanitario directamente implicado en la realización de la interrupción voluntaria del embarazo, que debe manifestarse anticipadamente y por escrito”. Este derecho ha de hacerse compatible con lo dispuesto en el art. 18 de la misma Ley, en el que se fija que “los servicios públicos de salud, en el ámbito de sus respectivas competencias, aplicarán las medidas precisas para garantizar el derecho a la prestación sanitaria de la interrupción voluntaria del embarazo en los supuestos y con los requisitos establecidos en esta Ley. Esta prestación estará incluida en la cartera de servicios comunes del Sistema Nacional de Salud”, así como con lo previsto en el art. 17 de la citada norma, que fija, entre otros extremos, que todas las mujeres que manifiesten su intención de someterse a una interrupción voluntaria del embarazo “recibirán información sobre los distintos métodos de interrupción del embarazo, las condiciones para la interrupción previstas en esta Ley, los centros públicos y acreditados a los que se pueda dirigir y los trámites para acceder a la prestación, así como las condiciones para su cobertura por el servicio público de salud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hemos de señalar que, de acuerdo con lo contemplado en el art. 148.1.21 CE, el art. 53 de la Ley Orgánica de reintegración y amejoramiento del régimen foral de Navarra (LORAFNA) otorga a la Comunidad Foral en materia de sanidad el desarrollo legislativo y la ejecución de la legislación básica del Estado, así como la competencia para organizar y administrar todos los servicios sanitarios dentro de su territorio. Por otra parte, por Real Decreto 1680/1990, de 28 de diciembre, en cumplimiento de las previsiones contenidas en la disposición transitoria cuarta de la LORAFNA, se transfirieron a la Comunidad Foral, entre otras, las siguientes funciones y servicios correspondientes a sus competencias en materia de asistencia sanitaria: los servicios y funciones de los centros y establecimientos sanitarios, asistenciales y administrativos de la Seguridad Social gestionados por el Instituto Nacional de la Salud; los servicios y funciones que se refieran a los conciertos y convenios para la prestación de servicios sanitarios con entidades e instituciones sanitarias o asistenciales; la creación, transformación y ampliación, así como la clasificación y supresión de los centros y establecimientos sanitarios; la planificación de programas y medidas de asistencia sanitaria de la Seguridad Social en el ámbito de la Comunidad Foral de Navarra; y la organización y régimen de funcionamiento de los centros y servicios de asistencia sanitaria de la Seguridad Social en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concluirse, por consiguiente, que la planificación y la organización de los servicios sanitarios en Navarra corresponde a la Administración de la Comunidad Foral, lo que se plasma en los art. 32 y 33 de la Ley Foral 10/1990, de 23 de noviembre, de salud, en cuanto que asignan a dicha Comunidad Foral las potestades de administración en materia de sanidad interior y asistencia sanitaria, y en cuanto disponen que el Departamento de Salud es el que ejerce las funciones de planificación, ordenación y programación en las áreas de salud pública y asistencia sanitaria. Asimismo, el art. 46 de la Ley Foral 10/1990 asigna al Servicio Navarro de Salud la “organización y gestión en régimen descentralizado de los servicios y prestaciones de atención primaria de salud y asistencia especializada”.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este marco normativo, no existe ningún impedimento constitucional para que podamos afirmar, con carácter general y antes de entrar a analizar el contenido concreto de la Ley Foral impugnada, que la Comunidad Foral de Navarra tiene competencia para establecer medidas legales, de naturaleza organizativa y procedimental, con la finalidad de garantizar tanto la prestación sanitaria de la interrupción voluntaria del embarazo en los supuestos legalmente previstos, como el ejercicio del derecho a la objeción de conciencia de los sanitarios afectados, pues, una vez respetadas las bases fijadas en la Ley Orgánica 2/2010, de 3 de marzo, forma parte de la competencia de la Comunidad Foral la planificación y organización de sus servicios sanitarios con criterios de racionalización de los recursos, de acuerdo con lo dispuesto en los arts. 149.1.16 y 148.1.21 CE, en relación con el art. 53 de la Ley Orgánica de reintegración y amejoramiento del régimen foral de Navarra (LORAFNA).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expuesto lo anterior, debemos examinar si el procedimiento concreto de declaración de objeción de conciencia de los profesionales directamente implicados en la interrupción voluntaria del embarazo que fija la Ley recurrida, así como la creación de un registro de profesionales en relación con dicha práctica, vulneran, como alegan los demandantes, los arts. 81.1, 149.1.1 y 139.1 CE, al desarrollar elementos esenciales del contenido de un derecho fundamental, rebasando las competencias normativas propias de las Comunidades Autónomas y produciendo una desigualdad entre los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Comenzando por el límite que supone la reserva de ley orgánica prevista en el art. 81.1 CE, las partes personadas en este proceso discrepan acerca de la naturaleza y el alcance del derecho a la objeción de conciencia de los profesionales directamente implicados en la interrupción voluntaria del embarazo, tal y como se ha expuesto en los antecedentes de esta Sentencia. Sin embargo, no es objeto del presente recurso de inconstitucionalidad llevar a cabo un análisis de la naturaleza jurídica del derecho a la objeción de conciencia regulado en el art. 19.2 de la Ley Orgánica 2/2010, precepto que tiene valor de ley ordinaria, pues ni es la norma impugnada, ni en ningún momento lo reclaman los demandantes. Sólo en el supuesto de que este Tribunal llegara a la conclusión de que la Ley Foral recurrida invade el ámbito reservado al legislador estatal, porque desarrolla o limita de manera directa aspectos esenciales del derecho a la objeción de conciencia de los profesionales sanitarios, sin ceñirse a regular aspectos procedimentales que han de seguir los profesionales sanitarios del Servicio Navarro de Salud que quieran ejercer el derecho a la objeción de conciencia que les reconoce el art. 19.2 de la Ley Orgánica 2/2010, nos veríamos obligados a analizar la naturaleza jurídica del derecho y, en su caso, la eventual vulneración del art. 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Planteada la cuestión en estos términos, conviene advertir de entrada que la técnica de la reserva de ley tiene hoy, como tuvo en su origen y en su evolución histórica, una naturaleza distinta de la que poseen las reglas de atribución de competencia. El contenido y la finalidad de ambas figuras han sido y son sustancialmente diversos. Por ello, la reserva de ley orgánica del art. 81.1 CE no contiene, en puridad, ningún título competencial habilitante a favor del Estado como venimos señalando, entre otras muchas, desde las SSTC 137/1986, de 6 de noviembre, FJ 3; y 173/88, de 23 de julio, FJ 7, destacando que en este punto rige el “criterio general de que, en el Estado de autonomías territoriales, las normas entronizadoras de reservas a determinadas fuentes no son, sólo por ello, atributivas de competencia a un cierto ente” (STC 37/1981, de 16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siendo cierto que la reserva de ley orgánica no supone atribución de ningún título competencial, no lo es menos que, en virtud del art. 81.1 CE, sólo el Estado puede dictar esta forma de leyes en desarrollo de los derechos fundamentales y libertades públicas, y que las Comunidades Autónomas, al ejercer sus competencias, deben respetar el contenido de las mismas, so pena de incurrir en un vicio de inconstitucionalidad. En este sentido, este Tribunal, desde la STC 5/1981, de 13 de febrero, ha ido estableciendo una serie de criterios o pautas para delimitar el alcance material de la ley orgánica. Así, por lo que aquí interesa, hemos destacado de forma ininterrumpida desde la citada Sentencia, la necesidad de aplicar un criterio estricto o “restrictivo” para determinar el alcance de la reserva, y ello tanto en lo referente al término “desarrollar”, como respecto de “la materia” objeto de reserva, con la finalidad de evitar petrificaciones del ordenamiento y de preservar la regla de las mayorías parlamentarias no cualificadas (por todas, SSTC 5/1991, de 14 de enero, FJ 21; y 173/1988, de 23 de julio,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hemos afirmado que requiere ley orgánica únicamente la regulación de un derecho fundamental o de una libertad pública que “desarrolle la Constitución de manera directa y en elementos esenciales para la definición del derecho fundamental, ya sea en una regulación directa, general y global del mismo o en una parcial o sectorial, pero, igualmente, relativa a aspectos esenciales del derecho, y no, por parcial, menos directa o encaminada a contribuir a la delimitación y definición legal del derecho” [STC 127/1994, de 5 de mayo, FJ 3 b)]. Precisando más esta definición hemos dicho que lo que está constitucionalmente reservado a la ley orgánica es la regulación de determinados aspectos esenciales para la definición del derecho, la previsión de su ámbito y la fijación de sus límites en relación con otras libertades constitucionalmente protegidas (STC 88/1995, de 6 de junio,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competencia estatal para establecer “la regulación de las condiciones básicas que garanticen la igualdad de todos los españoles en el ejercicio de los derechos y en el cumplimiento de los deberes constitucionales” (art. 149.1.1 CE), este Tribunal en su STC 61/1997, de 20 de marzo, ha dejado sentado, por lo que aquí interesa, que se trata de un título competencial con contenido propio, no residual, que habilita al Estado para regular “el contenido primario del derecho,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(FJ 8), siempre teniendo presente que “la ‘materia’ sobre la que recae o se proyecta son los derechos constitucionales, en sentido estricto, así como los deberes básicos …” [FJ 7 b)] y que “las condiciones básicas que garanticen la igualdad se predican de los derechos y deberes constitucionales en sí mismos considerados, no de los sectores materiales en los que éstos se insertan y, en consecuencia, el art. 149.1.1 CE sólo presta cobertura a aquellas condiciones que guarden una estrecha relación, directa e inmediata, con los derechos que la Constitución reconoce. De lo contrario, dada la fuerza expansiva de los derechos y la función fundamentadora de todo el ordenamiento jurídico ... quedaría desbordado el ámbito y sentido del art. 149.1.1 CE, que no puede operar como una especie de título horizontal, capaz de introducirse en cualquier materia o sector del ordenamiento por el mero hecho de que pudieran ser reconducibles, siquiera sea remotamente, hacia un derecho o deber constitucional” [FJ 7 b)]. Sin embargo, según se añade más adelante, “dentro de esas ‘condiciones básicas’ cabe entender incluidos asimismo aquellos criterios que guardan una relación necesaria e inmediata con aquéllas, tales como el objeto o ámbito material sobre el que recaen las facultades que integran el derecho ...; los deberes, requisitos o condiciones básicas en que ha de ejercerse un derecho ...; los requisitos indispensables o el marco organizativo que posibilitan el ejercicio mismo del derecho”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“regulación” que corresponde al Estado ex art. 149.1.1 CE queda limitada a las condiciones básicas que garanticen la igualdad, no al diseño completo y acabado de su régimen jurídico: “las condiciones básicas que garanticen la igualdad, por definición, no pueden consistir en un régimen jurídico acabado y completo de los derechos y deberes constitucionales afectados. La regulación de esas condiciones básicas sí corresponde por entero y en exclusiva al Estado, pero con tal normación, como es evidente, no se determina ni se agota su entero régimen jurídico” [STC 61/1997, FJ 7 b)]. Canon constitucional que hay que aplicar teniendo en cuenta que “en tanto que [esa] legislación estatal no se haya dictado, resultará sumamente difícil atribuir a la legislación autonómica una invasión competencial, ya que el artículo 149.1.1 CE, más que delimitar un ámbito material excluyente de toda intervención de las Comunidades Autónomas, lo que contiene es una habilitación para que el Estado condicione —mediante, precisamente, el establecimiento de unas ‘condiciones básicas’ uniformes— el ejercicio de esas competencias autonómicas con el objeto de garantizar la igualdad de todos los españoles en el ejercicio de sus derechos y en el cumplimiento de sus deberes constitucionales. En suma, si el Estado considera necesario establecer en el futuro esas condiciones básicas y al dictarlas éstas entrarán en contradicción con preceptos de leyes autonómicas en vigor, estos últimos quedarían automáticamente desplazados por aquellas” (SSTC 173/1998, de 23 de julio, FJ 9; o 178/2004, de 21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respecto de la previsión contenida en el art. 139.1 CE conforme a la cual “todos los españoles tienen los mismos derechos y obligaciones en cualquier parte del territorio español”, conviene dejar constancia, en primer lugar, de que este tipo de preceptos “son presupuestos o límites, pero no títulos competenciales” (STC 61/1997, FJ 7). El principio consagrado en este art. 139.1 CE constituye un límite y una directriz que acota y guía el ejercicio de las competencias que poseen el Estado ex art. 149 CE y las Comunidades Autónomas en virtud de sus respectivos Estatutos. El Estado mediante el ejercicio de sus competencias y la reserva de ley orgánica puede y debe asegurar “una determinada uniformidad normativa en todo el territorio nacional y preserva(r) también, de este modo, una posición igual o común de todos los españoles, más allá de las diferencias de régimen jurídico que resultan, inexcusablemente del legítimo ejercicio de la autonomía” (STC 319/1993, de 27 de octubre, FJ 5, con cita de la STC 122/1988, de 22 de junio). Para las Comunidades Autónomas este precepto también establece una limitación, aunque debe advertirse que ese “principio no puede ser entendido en modo alguno como una rigurosa y monolítica uniformidad del ordenamiento de la que resulte que en cualquier parte del territorio se tengan los mismos derechos y obligaciones” (STC 337/1994, de 23 de diciembre, FJ 19), y, en segundo lugar, que dado el ámbito de aplicación territorialmente limitado de la legislación autonómica, lo primero que debe preservarse es el trato igual que en ella debe dispensarse a todos los residentes.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Sentado cuanto antecede, estamos en condiciones de analizar el contenido de la Ley Foral 16/2010 para determinar si ha invadido el ámbito competencial reservado a la ley estatal, como aducen los recurrentes, o si, como indica la exposición de motivos de la Ley impugnada y argumenta el Letrado del Parlamento de Navarra, se limita a regular aspectos organizativos y procedimentales en el marco de las competencias autonómicas en materia de sanidad.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examinaremos, en los casos en que proceda, el segundo de los motivos de inconstitucionalidad alegado por los recurrentes, quienes consideran que los requisitos exigidos por la Ley Foral para el ejercicio del derecho a la objeción de conciencia, recogidos en los arts. 1, 3, 4, 5 y 6 son contrarios al principio de proporcionalidad y al principio de favor libertatis, en relación con los derechos a la libertad ideológica (art. 16.1 CE) y a la intimidad (art. 18.1 CE), al entender que suponen un sacrificio excesivo e innecesario en el ejercicio del mismo. En todo caso, hemos de recordar que, si bien este Tribunal ha afirmado en múltiples ocasiones que el principio de proporcionalidad constituye un canon de constitucionalidad que tiene especial aplicación cuando se trata de proteger derechos fundamentales frente a limitaciones o constricciones, procedan éstas de normas o de resoluciones singulares, el principio de favor libertatis opera no tanto como canon de constitucionalidad de la norma, sino como criterio hermenéutico a tener en cuenta en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Ley Foral, recurrida en su totalidad, consta de seis artículos que vamos a agrupar según el orden lógico que impone su enjuiciamiento desde la perspectiva constitucional, sin atenernos a una correlación puramente numérica.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los recurrentes impugnan los arts. 1 b) y 4 de la Ley 16/2010 en los que se fija, entre otros extremos, que la Ley tiene por objeto “crear y regular el Registro de profesionales sanitarios objetores de conciencia a realizar la interrupción voluntaria del embarazo en el Servicio Navarro de Salud-Osasunbidea” [art. 1 b)], concretando que en dicho registro se inscribirán “las declaraciones de objeción de conciencia a realizar la interrupción voluntaria del embarazo, así como las revocaciones de las mismas” [art. 4.3 a)], y que tiene como fin “facilitar la necesaria información a la Administración Sanitaria de Navarra para que esta pueda garantizar una adecuada gestión de dicha prestación sanitaria” [art. 3.3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Diputados recurrentes la Comunidad Foral carece de competencia para crear dicho registro, argumentando que nada al respecto establece la legislación básica del Estado, y añadiendo que su creación afecta al contenido esencial de un derecho fundamental y ha de regularse mediante ley orgánica. Asimismo, desde un punto de vista sustantivo, aducen que para gestionar adecuadamente la prestación relativa a la interrupción voluntaria del embarazo no resulta necesario saber el nombre de los médicos y sanitarios objetores, y que la existencia de un registro puede convertirse en un elemento de coacción que puede llegar a impedir, por el temor a represalias o discriminaciones, el libre ejercicio del derecho a la libertad ideológica y religiosa que reconoce el art. 16.1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estas alegaciones debemos comenzar recordando que no resulta inconstitucional que una ley autonómica disponga la creación de un registro, incluso aunque vinculara al ejercicio de un derecho fundamental, siempre y cuando las disposiciones dirigidas al establecimiento y regulación del mismo no sobrepasen las competencias autonómicas y no afecten al contenido esencial del derecho en cuestión. Por otro lado, si bien es cierto, como indican los demandantes, que el art. 19.2 de la Ley Orgánica 2/2010 no dispone expresamente la creación de registros de profesionales sanitarios objetores de conciencia a la realización de la interrupción voluntaria del embarazo, sí exige que la declaración del objetor se haga por antelación y por escrito. El cumplimiento de dichos requisitos ha de quedar acreditado, como es lógico, en algún tipo de documento que debido a los datos de carácter personal que contiene, constituye per se un fichero a los efectos previstos en el art. 3 b) de la Ley Orgánica 15/1999, de 13 de diciembre, de protección de datos de carácter personal (LOPD), toda vez que se trata de un conjunto organizado de datos de carácter personal susceptibles de tratamiento.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 expuesto, que dicho fichero adopte la forma y la naturaleza de un registro es una opción legislativa derivada de la obligación de que la declaración de objeción de conciencia se realice con antelación y por escrito, todo ello en el marco del art. 53 LORAFNA, que otorga a la Comunidad Foral de Navarra, en materia de sanidad, el desarrollo legislativo y la ejecución de la legislación básica del Estado, así como la competencia para organizar y administrar todos los servicios sanitarios en su territorio, por lo que no puede afirmarse que la Ley Foral contradiga o vaya más allá de lo permitido por el art. 19.2 de la Ley Orgánica 2/2010 por la creación de un registro de profesionales en relación con la interrupción voluntaria del embarazo que, lejos de constituir un límite al ejercicio del derecho, como aducen los recurrentes, establece, por un lado, una prueba de que el objetor ha realizado la declaración cumpliendo los requisitos legalmente previstos y, por otro, ayuda a garantizar, como se verá más adelante, la seguridad y confidencialidad de unos datos a los que necesariamente deben tener acceso los responsables pertinentes del servicio público de salud, a fin de que tengan conocimiento de las disponibilidad del personal sanitario y puedan organizar en la debida forma la prestación de la interrupción voluntaria del embarazo con medios propios, si ello es posible, o mediante contratación de personal externo o concierto con entidades privadas, de acuerdo con lo previsto en la Ley Orgánica 2/2010.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creación de un registro no se contradice con la doctrina constitucional dictada hasta la fecha en materia de objeción de conciencia, concretamente en relación con el derecho a la objeción de conciencia como exención al servicio militar obligatorio, según la cual el ejercicio de este derecho no puede, por definición, permanecer en la esfera íntima del sujeto, pues trae causa en la exención del cumplimiento de un deber y, en consecuencia, el objetor “ha de prestar la necesaria colaboración si quiere que su derecho sea efectivo para facilitar la tarea de los poderes públicos en ese sentido (art. 9.2 CE), colaboración que ya comienza, en principio, por la renuncia del titular del derecho a mantenerlo —frente a la coacción externa— en la intimidad personal, en cuando nadie está obligado a declarar sobre su ideología, religión o creencias (art. 16.2 CE)” (STC 160/1987,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creación de un registro autonómico de profesionales en relación con la interrupción voluntaria del embarazo con la finalidad de que la Administración autonómica conozca, a efectos organizativos y para una adecuada gestión de dicha prestación sanitaria, quienes en ejercicio de su derecho a la objeción de conciencia rechazan realizar tal práctica, no está sometida a reserva de ley orgánica, no invade las bases estatales en materia de sanidad, no afecta a las condiciones básicas que han de garantizar la igualdad de todos los españoles en el ejercicio de sus derechos, y su existencia no implica, per se, un límite al ejercicio del derecho a la objeción de conciencia recogido en el art. 19.2 de la Ley Orgánica 2/2010, ni un sacrificio desproporcionado e injustificado de los derechos a la libertad ideológica e intimidad, sin que pueda afirmarse, como hacen los Diputados recurrentes, que con el mismo se persigue disponer de una lista de objetores con la finalidad de discriminarlos y represaliarlos, pues esta es una afirmación sin base jurídica alguna y en la que no se puede fundar una queja de inconstitucionalidad, por lo que debemos declarar que los arts. 1 y 4 de la Ley Foral 16/2010, no incurren en ningún vicio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Varias y de diversa naturaleza son las quejas de inconstitucionalidad dirigidas contra el art. 3 de la Ley Foral 16/2010, que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profesionales sanitarios del Servicio Navarro de Salud-Osasunbidea directamente implicados en una intervención sanitaria de la interrupción voluntaria del embarazo que, por razones de conciencia, no puedan realizar dicha intervención deberán presentar una declaración de objeción de conciencia, así como especificar para cuáles de los supuestos recogidos en la Ley Orgánica 2/2010, de 3 de marzo, de salud sexual y reproductiva y de la interrupción voluntaria del embarazo, objetan. Para efectuar esta declaración utilizarán el modelo que figura como Anexo de la presente Ley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objeción de conciencia y, en su caso, su revocación posterior, se presentará con arreglo a las siguientes estipulaciones: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declaración de objeción de conciencia se presentará por escrito y se dirigirá a la persona titular de la Dirección del Centro en la que preste sus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declaración de objeción de conciencia también se podrá presentar en el registro del centro de trabajo y mediante cualquiera de los procedimientos previstos en el artículo 38.4 de la Ley 30/1992, de 26 de noviembre, de Régimen Jurídico de las Administraciones Públicas y del Procedimiento Administrativo Común; asimismo, podrá presentarse telemáticamente, con firma electrónica, de acuerdo con lo dispuesto en los artículos 6.1 y 24.2 de la Ley 11/2007, de 22 de junio, de acceso electrónico de los ciudadanos a los servicios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Según lo dispuesto en el artículo 19.2 de la Ley Orgánica 2/2010, de 3 de marzo, de salud sexual y reproductiva y de la interrupción voluntaria del embarazo, tanto la declaración como su revocación deberán presentarse con antelación mínima de siete días hábiles a la fecha prevista para la intervención.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 la declaración de objeción de conciencia, una vez comprobado que se cumplen todos los requisitos legales, la persona titular de la Dirección del Centro, en la que el o la profesional sanitaria preste sus servicios, ordenará de oficio las inscripciones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Si las solicitudes no cumplen los requisitos legales o hubiera sido presentada por profesionales que no estén directamente implicados en una intervención voluntaria del embarazo, la Dirección del Centro denegará la inscripción. Contra esta resolución, el o la profesional interesado podrá interponer recurso de alzada ante la Gerencia del Servicio Navarro de Salud-Osasunbidea.”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precepto los recurrentes aducen que mientras la Ley Orgánica 2/2010 sólo exige que la declaración de objeción de conciencia sea anterior a la solicitud de la interrupción voluntaria del embarazo y que se haga por escrito, la Ley Foral añade en este precepto un conjunto de obligaciones que, a su juicio, exceden de las competencias de la Comunidad Foral y vulneran el principio de proporcionalidad por implicar un sacrificio excesivo e innecesario para el ejercicio del derecho. Concretamente, consideran inconstitucional que para hacer la declaración de objeción de conciencia se tenga que cumplimentar el impreso que figura en el anexo de la Ley Foral, en el que además de los datos identificativos del objetor se incluye una cláusula por la que éste consiente la recogida y tratamiento de los datos de carácter personal que resulten adecuados, pertinentes y no excesivos en relación con el ámbito de la declaración; que tenga que especificarse para cuáles de los supuestos de interrupción voluntaria del embarazo se objeta; que la declaración tenga que presentarse con una antelación mínima de siete días hábiles a la fecha prevista para la intervención; y que la dirección del centro sanitario pueda denegar la inscripción, si las solicitudes no cumplen los requisitos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dar respuesta a estas quejas debemos comenzar señalando que ningún problema constitucional plantea el hecho de que para formalizar la declaración de objeción de conciencia la norma autonómica exija que se cumplimente un modelo en el que se recoge el nombre, DNI, especialidad y centro sanitario al que pertenece el profesional que desea ejercer este derecho, pues se trata de datos identificativos del profesional, necesarios para formalizar por escrito, tal y como exige la norma estatal, su voluntad de objetar. Tampoco existen razones fundadas para declarar inconstitucional la cláusula existente en dicho modelo, relativa a la necesidad de que el objetor consienta expresamente la recogida y tratamiento de los datos relativos a su objeción de conciencia, pues no podemos olvidar que el art. 7.2 de la Ley Orgánica de protección de datos de carácter personal únicamente permite el tratamiento de datos que revelen la ideología de una persona si esta ha manifestado previamente su consentimiento de forma expresa y por escrito, precepto que trae causa en el art. 16.2 CE, en cuanto dispone que nadie podrá ser obligado a declarar sobre su ideología, religión o creencias. Así, y teniendo en cuenta que el art. 19.2 de la Ley Orgánica 2/2010 exige una manifestación escrita de la declaración de objeción de conciencia, resulta que dicha manifestación y el consentimiento para el tratamiento de los datos han de ir necesariamente unidos. No hay, pues, en este punto, restricción desproporcionada del ejercicio del derecho a la objeción de conciencia en relación con la interrupción voluntaria del embarazo, sino las necesarias exigencias derivadas del ejercicio de un derecho que exime del cumplimiento de un deber, pudiendo ejercitarse en cualquier momento los derechos de acceso, rectificación, cancelación y oposición dirigiendo un escrito a la persona titular de la gerencia del Servicio Navarro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obligación relativa a la necesidad de especificar para cuál o cuáles de los supuestos de interrupción voluntaria del embarazo se objeta, lejos de tratase de un requisito restrictivo del derecho, como pretenden los demandantes, ofrece al objetor la posibilidad de ejercitar el derecho, bien en todos los supuestos o, por el contrario, en sólo alguno de ellos, sin que sean infrecuentes los casos, como expone el Letrado del Parlamento de Navarra, en que los profesionales sanitarios objetan a participar en la interrupción voluntaria del embarazo en el supuesto previsto en el art. 14 de la Ley Orgánica 2/2010, esto es, dentro de las catorce primeras semanas de gestación a petición de la embarazada, pero no en el caso de que exista grave riesgo para la vida o la salud de la embarazada, o riesgo de graves anomalías en el feto (art. 15 de la Ley Orgánica 2/2010). Ofrecerle esta posibilidad al titular del derecho a la objeción de conciencia, ni excede las competencias autonómicas, ni limita el ejercicio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respecto a la exigencia de que la declaración escrita se presente con una antelación mínima de siete días hábiles a la fecha prevista para la intervención, plazo que no concreta el art. 19.2 de la Ley Orgánica 2/2010, y que los recurrentes tachan de restricción desproporcionada del derecho, aduciendo que podrían darse casos en los que el profesional sanitario se entere con dos o tres días de antelación que ha de participar en una interrupción voluntaria del embarazo, hemos de convenir con el Letrado del Parlamento de Navarra que siete días es un plazo razonable y que no contraviene el principio de proporcionalidad, toda vez que el profesional afectado puede hacer la declaración de objeción de conciencia e inscribirla en el registro sin esperar a que se presente una concreta petición de interrupción voluntaria del embarazo en la que tenga que participar; es decir, puede hacerla una sola vez, con carácter general y para todos los supuestos que se puedan presentarse en el futuro. No se puede calificar este requisito como desproporcionado pues, como venimos señalando, el ejercicio del derecho implica la exoneración de un deber jurídico vinculado a la prestación sanitaria de la interrupción voluntaria del embarazo en los supuestos legalmente previstos, por lo que no resulta irrazonable ni desproporcionado que la Administración autonómica prevea en una ley la necesidad de conocer, al menos con siete días de antelación, con qué personal especializado cuenta para realizar la interrupción voluntaria del embarazo en los casos legalmente previstos, con la finalidad de planificar y organizar los recursos humanos y sanitarios necesarios para cumplir con la prestación a la que está obligada. En todo caso, no podemos olvidar que, como venimos insistiendo, la Ley impugnada tiene una finalidad meramente organizativa y procedimental cara a la planificación de los servicios sanitarios, pero no tiene efectos constitutivos respecto de la titularidad del derecho a la objeción de conciencia que viene reconocido en el art. 19.2 de la Ley Orgánica 2/2010, precepto que solo exige que deba manifestarse anticipadamente y por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ningún reproche de inconstitucionalidad puede atribuirse al quinto apartado del art. 3 de la Ley impugnada, que faculta al director del centro para denegar la inscripción, si el objetor no ha cumplido los requisitos formales exigidos, resolución contra la que cabe recurso de alzada ante la gerencia del Servicio Navarro de Salud-Osansubidea, pues resulta necesario que alguna autoridad administrativa compruebe que el objetor ejerce su derecho conforme al procedimiento legalmente previsto, pudiendo este subsanar en cualquier momento los defectos formales detectados. Y ello, porque es constitucionalmente legítimo establecer un “procedimiento determinado” para ejercer el derecho a la objeción de conciencia, “pues no es un derecho que se satisfaga con el mero dato de conciencia” (STC 160/1987,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art. 3 de la Ley Foral recurrida es conforme a la Constitución pues sus exigencias se ajustan a las bases establecidas en la Ley Orgánica 2/2010 y no limitan desproporcionadamente el ejercicio del derecho a la objeción de conciencia, siendo acordes con la conciliación que debe concurrir entre el ejercicio de tal derecho y la prestación sanitaria vinculada al ejercicio del derecho a la interrupción voluntaria del embarazo, que forma parte de las prestaciones sanitarias asumidas por la Comunidad Foral de Navarra.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relación con el art. 5 de la Ley Foral, los Diputados recurrentes alegan que prevé una legitimación muy amplia para acceder a la información contenida en el registro de profesionales sanitarios objetores de conciencia a la interrupción voluntaria del embarazo, pues dicho precepto dispone que “podrán acceder al Registro, en el ámbito de sus competencias, las personas titulares de la Dirección del Centro, de las direcciones médicas y de las direcciones de enfermería de los hospitales del Servicio Navarro de Salud-Osasunbidea. Asimismo, podrán acceder aquellas personas que autorice expresamente la persona titular de la Gerencia del Servicio Navarro de Salud-Osasunbidea, en ejercicio legítimo de sus funciones y, por otra parte, el propio interesado o su representante en lo que se refiere en este caso, a sus propios datos”.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el citado art. 5 autoriza el acceso al registro a personas inconcretas con el único requisito de que así lo “autorice expresamente la persona titular de la Gerencia del Servicio Navarro de Salud-Osasunbidea”, lo que implica, a su juicio, una indeterminación que llevaría aparejada la vulneración del art. 18.1 CE. Por su parte, el Letrado del Parlamento de Navarra en su escrito de alegaciones defiende la constitucionalidad del precepto aduciendo que los recurrentes presumen la existencia de autorizaciones de acceso no justificadas por razones organizativas, lo que no deja de ser una mera hipótesis de futuro que no sirve para fundamentar jurídicamente una vulneración de los derechos invocados, teniendo en cuenta que el uso indebido de tal facultad acarrearía la correspondiente responsabilidad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el examen de la queja formulada, debemos recordar que el Tribunal Constitucional ha perfilado las singularidades del derecho a la protección de datos indicando expresamente que “su objeto es más amplio que el del derecho a la intimidad” (SSTC 292/2000, de 30 de noviembre, FJ 6; y 96/2012, de 7 de mayo, FJ 6), puesto que “el derecho fundamental a la protección de datos amplía la garantía constitucional a aquellos de esos datos que sean relevantes para o tengan incidencia en el ejercicio de cualesquiera derechos de la persona, sean o no derechos constitucionales y sean o no relativos al honor, la ideología, la intimidad personal y familiar o cualquier otro bien constitucionalmente amparado” (SSTC 292/2000, FJ 6; y 96/2012, FJ 6). Por tanto, si bien es cierto que el derecho a la objeción de conciencia no se ejerce en el estricto ámbito de la esfera íntima del sujeto pues implica la exención de un deber jurídico y, como ya hemos indicado, no es un derecho que se satisfaga con el mero dato de conciencia, no lo es menos que los datos recogidos en el registro de profesionales en relación con la interrupción voluntaria del embarazo que crea la Ley Foral 16/2010 están protegidos por el art. 18.4 CE que “consagra un derecho fundamental autónomo a controlar el flujo de informaciones que conciernen a cada persona” (SSTC 11/1998, de 13 de enero, FJ 5, y 96/2012, FJ 6), y que otorga a su titular, entre otras facultades, “la de saber en todo momento quién dispone de esos datos personales y a qué uso los está sometiendo” (STC 292/2000, FJ 7, y 96/2012,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expuesto, resulta razonable que la Ley Foral prevea que pueden acceder al registro las personas titulares de la dirección del centro, de las direcciones médicas y de las direcciones de enfermería de los hospitales del Servicio Navarro de Salud, pues es a ellas a quienes corresponde velar por la debida organización y gestión de la prestación sanitaria que debe resultar garantizada y que da sentido al registro, quedando dicho acceso perfectamente especificado y acotado en el art. 5 de la Ley impugnada. Sin embargo, no podemos afirmar lo mismo respecto de la previsión según la cual también pueden acceder a los datos del registro aquellas personas “que autorice expresamente la persona titular de la Gerencia del Servicio Navarro de Salud-Osasunbidea, en ejercicio legítimo de sus funciones”, pues tal previsión faculta un nuevo acceso, posesión y uso de los datos personales que contiene el registro en unos términos tan abiertos e indeterminados que supone un límite injustificado en el contenido constitucionalmente protegido del derecho fundamental a la protección de datos de carácter personal (art. 18.4 CE) de acuerdo con la doctrina anteriormente expuesta, y ello, con independencia de que las personas que accedan a los datos recogidos en el registro estén obligadas al secreto profesional previsto en el art. 10 LOPD, y de que el uso indebido de la facultad de acceso pueda acarrear la correspondiente responsabilidad administrativa, conforme a lo dispuesto en la Ley Orgánica de protección de datos de carácter personal, razones que nos llevan a declarar la inconstitucionalidad del inciso del art. 5 de la Ley Foral de Navarra 16/2010 en el que se prevé que pueden acceder a los datos del registro aquellas personas “que autorice expresamente la persona titular de la Gerencia del Servicio Navarro de Salud-Osasunbidea, en ejercicio legítimo de sus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ello, porque el derecho a la protección de los datos de carácter personal, que se deriva del art. 18.4 CE, garantiza a los individuos un poder de disposición sobre sus datos personales “que impone a los poderes públicos la prohibición de que se conviertan en fuentes de esa información sin las debidas garantías; y también el deber de prevenir los riesgos que puedan derivarse del acceso o divulgación indebidas de dicha información” (STC 292/2000, FJ 6), siendo elementos característicos de la definición constitucional del derecho fundamental a la protección de datos personales los derechos del afectado a consentir sobre la recogida y uso de sus datos personales y a saber de los mismos, “y resultan indispensables para hacer efectivo ese contenido el reconocimiento del derecho a ser informado de quién posee sus datos personales y con qué fin, y el derecho a poder oponerse a esa posesión y uso requiriendo a quien corresponda que ponga fin a la posesión y empleo de los datos. Es decir, exigiendo del titular del fichero que le informe de qué datos posee sobre su persona, accediendo a sus oportunos registros y asientos, y qué destino han tenido, lo que alcanza también a posibles cesionarios (STC 292/2000,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 inconstitucionalidad del párrafo señalado trae causa en que el interesado debe ser informado, tanto de la posibilidad de cesión de sus datos personales, como del concreto destino de éstos, “pues sólo así será eficaz su derecho a consentir, en cuanto facultad esencial de su derecho a controlar y disponer de sus datos personales. Para lo que no basta que conozca que tal cesión es posible según la disposición que ha creado o modificado el fichero, sino también las circunstancias de cada cesión concreta. Pues en otro caso sería fácil al responsable del fichero soslayar el consentimiento del interesado mediante la genérica información de que sus datos pueden ser cedidos” (STC 292/2000, FJ 13), quedando así frustrado el derecho del interesado a controlar y disponer de sus datos personales que deriva del art. 18.4 CE y que concreta el art. 11.1 LOPD cuando prevé que los datos de carácter personal objeto del tratamiento “sólo podrán ser comunicados a un tercero para el cumplimiento de fines directamente relacionados con las funciones legítimas del cedente y del cesionario con el previo consentimiento del interesado”, consentimiento que no será preciso cuando la cesión esté autorizada por una ley [art. 11.2 a) LOPD].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último, en el recurso se sostiene la inconstitucionalidad del art. 6 de la Ley Foral, que prevé que el Servicio Navarro de Salud-Osasunbidea “adoptará las medidas necesarias para garantizar la confidencialidad de la información, así como su utilización con fines exclusivamente organizativos, estadísticos, científicos o sanitarios, de conformidad con lo previsto en la legislación vigente en materia de protección de datos de carácter personal”. Como único argumento para sostener su queja, los recurrentes exponen que el contenido de este precepto aumenta la incertidumbre y el temor acerca de la verdadera finalidad de la existencia del registro, añadiendo que no es necesario conocer los nombres de los profesionales sanitarios con fines organizativos o estadísticos.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 esta alegación se deduce que los recurrentes confunden la necesidad de que en la declaración de objeción de conciencia consten los datos identificativos del objetor, ex art. 3 de la Ley recurrida, con lo dispuesto en este precepto, en el que, precisamente y atendiendo a tu tenor literal, se pretende proteger la confidencialidad de dicha información cuando, de acuerdo con lo previsto en el art. 4.2 LOPD, se utilicen para fines históricos, estadísticos o científicos, lo que no implica, como parecen entender los recurrentes, el mantenimiento íntegro de dichos datos sino todo lo contrario, pues del art. 4.5 LOPD y del art. 7 del Real Decreto 1720/2007, de 21 de diciembre, por el que se aprueba el Reglamento de desarrollo de dicha Ley Orgánica, se desprende la necesidad de disociación de los mismos cuando se utilicen para fines históricos, estadísticos o científicos.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razonamientos expuestos conducen a la estimación parcial del recurso de inconstitucionalidad interpuesto por los Diputados recurrentes y, en consecuencia, a declarar inconstitucional y nulo, por las razones vertidas en el fundamento jurídico séptimo, el inciso del art. 5 de la Ley Foral de Navarra 16/2010 que señala que podrán acceder al registro “aquellas personas que autorice expresamente la persona titular de la Gerencia del Servicio Navarro de Salud-Osasunbidea, en ejercicio legítimo de sus funciones”, y a declarar que el resto de la Ley Foral de Navarra 16/2010 no es inconstitucional, toda vez que su contenido se ajusta al marco de las competencias asumidas por la Comunidad Foral de Navarra en materia de sanidad, respeta las bases establecidas en la Ley Orgánica 2/2010, de 3 de marzo, de salud sexual y reproductiva de la interrupción voluntaria del embarazo, y sus exigencias no limitan desproporcionadamente el ejercicio del derecho a la objeción de conciencia, sino que son acordes con la conciliación que debe concurrir entre el ejercicio de este derecho y la obligación de la Administración pública autonómica de garantizar la prestación sanitaria de la interrupción voluntaria del embarazo en los supuestos legalmente previstos.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presente recurso de inconstitucionalidad y, en consecuencia, declarar inconstitucional y nulo el inciso del art. 5 de la Ley Foral de Navarra 16/2010, de 8 de noviembre, por la que se crea el registro de profesionales en relación con la interrupción voluntaria del embarazo, que señala que “podrán acceder aquellas personas que autorice expresamente la persona titular de la Gerencia del Servicio Navarro de Salud-Osasunbidea, en ejercicio legítimo de sus funciones”.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25 de septiembre de 2014</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Andrés Ollero Tassara, respecto a la Sentencia del Pleno de fecha 25 de septiembre de 2014 dictada en el recurso de inconstitucionalidad núm. 825-2011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(LOTC) y con el máximo respeto a la opinión de la mayoría del Pleno, dejo constancia de mi opinión discrepante, puesta ya de manifiesto durante su deliberación, de la Sentencia que ha resuelto el recurso de inconstitucionalidad promovido contra la Ley Foral de Navarra 16/2010, de 8 de noviembre, por la que se crea el registro de profesionales en relación con la interrupción voluntaria del embarazo.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Estando de acuerdo con la inconstitucionalidad del inciso del art. 5 de la citada Ley que la Sentencia dictamina, por dar vía libre a un extralimitado acceso a los datos recogidos en el previsto registro, me veo obligado a discrepar de la desestimación relativa a la inconstitucionalidad suscitada por la existencia del mismo registro.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objeción de conciencia ha sido repetidamente reconocida como derecho constitucional en la doctrina de este Tribunal.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la Sentencia 15/1982, de 23 de abril, FJ 6, se afirmó que “puesto que la libertad de conciencia es una concreción de la libertad ideológica, que nuestra Constitución reconoce en el art. 16, puede afirmarse que la objeción de conciencia [sin mayores restricciones a su alcance] es un derecho reconocido explícita e implícitamente en el ordenamiento constitucional español, sin que contra la argumentación expuesta tenga valor alguno el hecho de que el art. 30.2 emplee la expresión ‘la Ley regulará’, la cual no significa otra cosa que la necesidad de la interpositio legislatoris no para reconocer, sino, como las propias palabras indican, para ‘regular’ el derecho en términos que permitan su plena aplicabilidad y eficacia”. En el fundamento jurídico 8 se añade que de ello “no se deriva, sin embargo, que el derecho del objetor esté por entero subordinado a la actuación del legislador. El que la objeción de conciencia sea un derecho que para su desarrollo y plena eficacia requiera la interpositio legislatoris no significa que sea exigible tan sólo cuando el legislador lo haya desarrollado, de modo que su reconocimiento constitucional no tendría otra consecuencia que la de establecer un mandato dirigido al legislador sin virtualidad para amparar por sí mismo pretensiones individuales. Como ha señalado reiteradamente este Tribunal, los principios constitucionales y los derechos y libertades fundamentales vinculan a todos los poderes públicos (arts. 9.1 y 53.1 de la Constitución) y son origen inmediato de derechos y obligaciones y no meros principios programáticos; el hecho mismo de que nuestra norma fundamental en su art. 53.2 prevea un sistema especial de tutela a través del recurso de amparo, que se extiende a la objeción de conciencia, no es sino una confirmación del principio de su aplicabilidad inmediata”. Reafirma que este “principio general no tendrá más excepciones que aquellos casos en que así lo imponga la propia Constitución o en que la naturaleza misma de la norma impida considerarla inmediatamente aplicable, supuestos que no se dan en el derecho a la objeción de conciencia”. Aun sin regulación legal el derecho conserva un “mínimo contenido”, que “ha de ser protegido, ya que de otro modo el amparo previsto en el art. 53.2 de la Constitución carecería de efectividad y se produciría la negación radical de un derecho que goza de la máxima protección constitucional en nuestro ordenamiento jurídico. La dilación en el cumplimiento del deber que la Constitución impone al legislador no puede lesionar el derecho reconocido en ella”.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 que respecta a la formulada en relación al aborto, no expresamente contemplada en el art. 30 CE, la Sentencia 53/1985, de 11 de abril, FJ 14, reiteró que el “derecho a la objeción de conciencia” citado “existe y puede ser ejercido con independencia de que se haya dictado o no tal regulación. La objeción de conciencia forma parte del contenido del derecho fundamental a la libertad ideológica y religiosa reconocido en el art. 16.1 de la Constitución y, como ha indicado este Tribunal en diversas ocasiones, la Constitución es directamente aplicable, especialmente en materia de derechos fundamentales”.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160/1987, de 27 de octubre, FJ 3, reitera lo ya expuesto por la citada 15/1982, en la que “se dice que la objeción de conciencia, dada la interpretación conjunta de los arts. 30.2 y 53.2, es un derecho constitucionalmente reconocido, al que el segundo de los artículos citados otorga la protección del recurso de amparo, lo que le equipara, a los solos efectos de dicho recurso en su tratamiento jurídico constitucional, con ese núcleo especialmente protegido que son los derechos fundamentales y libertades públicas, y es la Constitución, pues, la que reconoce el derecho de manera implícita y explícita, no significando otra cosa la expresión ‘la Ley regulará’ del art. 30.2 que la necesidad de la ‘interpositio legislatoris’, no para reconocer, sino, como las propias palabras indican, para ‘regular’ el derecho en términos que permitan su plena aplicabilidad y eficacia”. El Fundamento siguiente, relativo a los ya reconocidos como objetores que se niegan a cumplir la “prestación social sustitutoria” exigida por la ponderación realizada por el propio texto constitucional (incurriendo así en realidad en desobediencia civil, más allá de toda objeción) rechaza tal actitud (aunque sin distinguir entre objeción, como derecho no ilimitado y necesitado de ponderación, y desobediencia civil al resultado de la ponderación ya realizada) argumentando que no cabe “liberar a los ciudadanos de deberes constitucionales o ‘subconstitucionales’ por motivos de conciencia, con el riesgo anejo de relativizar los mandatos jurídicos. Es justamente su naturaleza excepcional —derecho a una exención de norma general, a un deber constitucional, como es de la defensa de España—, lo que le caracteriza como derecho constitucional autónomo, pero no fundamental, y lo que legitima al legislador para regularlo por Ley ordinaria ‘con las debidas garantías’, que, si por un lado son debidas al objetor, vienen asimismo determinadas por las exigencias defensivas de la Comunidad como bien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Es doctrina de este Tribunal que los derechos constitucionales, entre los que —como queda dicho— se incluye la objeción de conciencia, no pueden ser objeto de otros límites que los estrictamente necesarios para la garantía de otras legítimas exigencias; así, entre otras, las Sentencias 159/1986, de 16 de diciembre, 20/1990, de 15 de febrero, 81/1998, de 2 de abril, y 141/2000, de 29 de mayo. A su vez, con cita de otras anteriores, la Sentencia 141/2000, de 29 de mayo, FJ 3, afirma que “como ya ha dicho este Tribunal, los límites a la libertad de creencias están sometidos a una interpretación estricta y restricta”. Esto puede explicar que el propio Parlamento de Navarra planteara al Consejo de Navarra “si la exigencia a los profesionales sanitarios de la formulación anticipada de su actitud personal a que se refiere el dictamen de 25 de mayo de 2010 del Consejo de Navarra debe efectuarse mediante la fórmula del registro público”. En su dictamen 54/2010, de 18 de octubre, el Consejo respondió que “resulta obvio que la falta de un registro público no impide el ejercicio del derecho, razón por la cual, la formulación anticipada de la objeción de conciencia no ha de efectuarse, necesariamente, mediante la fórmula del registro”; así lo reitera en la conclusión con que cierra su dictamen: “La formulación de la objeción de conciencia no ha de efectuarse, necesariamente, mediante la fórmula del registro”. Igualmente el Colegio Oficial de Médicos de Navarra se opuso a su creación, por entender que bastaría con que en cada centro sanitario se contara con fichero que recogiera, en los términos legalmente previstos, la posible condición de objetor de los profesionales vinculados al correspondiente servicio.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 en el caso de que ello estimara necesario, entraría en juego el principio de proporcionalidad, como señala la Ley Orgánica 15/1999, que establece que únicamente deben ser objeto de tratamiento los datos necesarios para poner de manifiesto la condición de objetor del profesional, sin que puedan ser tratados datos que aparezcan vinculados a la motivación religiosa o de otra índole que fundase su decisión. De ahí deriva que la Agencia de Protección de Datos, en su informe 0272/2010 en respuesta a la consulta que le fue planteada con ocasión de esta Ley, recordara que “el tratamiento debería limitarse a los datos identificativos del profesional, tales como su nombre, apellidos y número de colegiado, en su caso, así como el mero hecho de su condición de objetor” (todo ello suficientemente realizable con la existencia de ficheros en los centros sanitarios en cumplimiento de lo exigido por la 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Es obligado pues dilucidar si la existencia de un innecesario registro general para toda una Comunidad constituye un límite para el ejercicio del derecho constitucional a la objeción de conciencia. Debemos para ello recordar la doctrina de este Tribunal, que considera inconstitucional cualquier medida que genere un “efecto desalentador” o “disuasorio” del ejercicio de derechos constitucionales. Así lo ha afirmado en relación al ejercicio de la libertad de expresión; entre otras, en las Sentencias 110/2000, de 5 de mayo, 2/2001, de 15 de enero, y 174/2006, de 5 de junio. Igualmente en lo relativo al derecho de reunión —en las Sentencias 196/2002, de 28 de octubre, y 110/2006, de 3 de abril—; a la libertad sindical —en las Sentencias 70/200, de 13 de marzo, 265/2000, de 13 de noviembre, 88/2003, de 19 de mayo, 185/2003, de 27 de octubre, 241/2005, de 10 de octubre, 151/2006, de 22 de mayo, o 108/2008, de 22 de septiembre—; al derecho a la huelga —en la Sentencia 104/2011, de 20 de junio—; o a la intimidad personal —en la Sentencia 196/2006, de 3 de julio—. Son al respecto igualmente abundantes los fallos del Tribunal Europeo de Derecho Humanos; entre ellos el de 29 de febrero de 2000 en el caso Fuentes Bobo contra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la existencia de un registro de este innecesario alcance, no imprescindible para garantizar las prestaciones legalmente previstas, genera en los profesionales objetores un fundado temor a que de ello derive un riesgo de discriminación que afecte a su carrera profesional. La figura del registro va habitualmente vinculada a la publicidad de los datos. Pese a la confidencialidad en este caso prevista, puede valer como anécdota que un medio de comunicación haya alabado la existencia del registro por entender que la objeción es una “opción que no debería escudarse en el anonimato”. No se trataría pues tanto de garantizar una prestación sino de conocer quién objeta y por qué.</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cabe olvidar que este Tribunal no tiene como tarea asumir funciones preventivas; pero no es menos cierto que tampoco puede ignorar la realidad social, como se exige a la jurisdicción ordinaria; so pena de incurrir en posturas que han sido objeto de mayoritaria y fundada crítica, como las que ha merecido la difícilmente superable Sentencia 108/1986, de 29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si fuera poco, respalda dichos temores la orden foral 116/2011, de 3 de octubre, por la que el Gobierno de la Comunidad —que ejerció la iniciativa legislativa— realiza en la práctica una interpretación auténtica al desarrollar la Ley. Mientras que el formulario previsto exigía a los objetores rellenarlo aportando sus datos personales, su función y los aspectos de la legislación respecto a los que objeta, la orden foral, al indicar los aspectos que incluirá el registro, añade a ellos un significativo apartado bajo la rúbrica “creencias”. Es obvio que el objetor no las expresó en el aludido formulario, por lo que no cabe derivar existencia de consentimiento; será por otras vías no consentidas como lleguen al registro esas informaciones notoriamente inconstitucionales en este contexto, que generarían fácilmente el trato discriminatorio expresamente vedado por el art. 14 CE e implícito en el 16.2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vulnera así el art. 7.2 de la Ley Orgánica 15/1999, de 13 de diciembre, de protección de datos de carácter personal, que establece que “sólo con el consentimiento expreso y por escrito del afectado podrán ser objeto de tratamiento los datos de carácter personal que revelen la ideología, afiliación sindical, religión y creencias”. Igualmente el artículo 12.3 del reglamento de desarrollo aprobado por Real Decreto 1720/2007, de 21 de diciembre, que dispone que “corresponderá al responsable del tratamiento la prueba de la existencia del consentimiento del afectado”.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 ignora a la vez el artículo 8 de la Directiva 95/46/CE del Parlamento Europeo y del Consejo, de 24 de octubre de 1995, relativa a la protección de las personas físicas en lo que respecta al tratamiento de datos personales y a su libre circulación que dispone como principio general que “los Estados miembros prohibirán el tratamiento de datos personales que revelen el origen racial o étnico, las opiniones políticas, las convicciones religiosas o filosóficas, la pertenencia a sindicatos, así como el tratamiento de datos relativos a la salud o a la sexualidad”.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Aunque su alcance es limitado, en el ejercicio del control de constitucionalidad, este Tribunal no ha rehusado recurrir al criterio sociológico de interpretación; así ocurrió en su Sentencia 198/2012, de 6 de noviembre, sobre la reforma legal del matrimonio. No faltan hechos que ilustran elocuentemente sobre la actual situación del registro y sus consecuencias. Según reciente información de prensa el número de profesionales inscritos, al cabo de cuatro años, es de uno solo, aunque informaciones procedentes del colegio de médicos estiman que pueden llegar a ser tres; todo ello en una Comunidad Autónoma en la que la masiva objeción venía obligando a derivar la práctica de abortos a otras Comunidades cercanas, hasta que la reciente instalación de un centro privado —con el que se ha firmado convenio— lo ha hecho innecesario.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Fenómeno tan singular admite diversas interpretaciones. Así, un miembro del grupo parlamentario que apoya al Gobierno de la Comunidad ha manifestado que el que haya un solo objetor inscrito no obedece a presiones de la Administración para desactivar el registro, ya que la Consejería de Salud lo considera activo, sino “al hecho de que no hay objetores”; lo que —dado lo ya dicho— confirmaría el profundo efecto desalentador y disuasorio de la medida en una Comunidad con bien conocida objeción masiva. Otra interpretación invitaría a aceptar que el malogrado registro no solo no garantiza las prestaciones en juego, sino que ha llevado a una masiva inaplicación de la ley, por los riesgos que los profesionales atribuyen a la existencia del registro. En efecto, la consecuencia parece haber sido que los numerosos objetores se han negado a suscribir el formulario legal incluso en su propio centro sanitario, para evitar verse inscritos en el registro general. Aún es más llamativo que ningún responsable de su servicio les haya instado a hacerlo, pese a tener conocimiento de que la objeción en el centro es masiva.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En resumen, considero que la creación del registro de profesionales sanitarios en relación con la interrupción voluntaria del embarazo en Navarra no supera el juicio de proporcionalidad constitucionalmente exigible sobre la relación existente entre la medida adoptada, el resultado producido y la finalidad pretendida. En efecto, la creación de un registro no es necesaria para garantizar a las usuarias del Sistema Navarro de Salud la prestación sanitaria de interrupción del embarazo, que parece ser la finalidad pretendida por el legislador navarro, según se infiere de la exposición de motivos de la Ley Foral. Ese objetivo puede ser cumplido con igual eficacia sin necesidad de crear un registro; así lo prueba el hecho mismo de que no haya sido creado en otras Comunidades Autónomas con un sistema sanitario más complejo, o la propia inoperancia del registro navarro. El resultado producido por una medida tal, pese a su temporal fracaso en Navarra, denuncia que implica un sacrificio injustificado del derecho fundamental a la objeción de conciencia de los profesionales sanitarios del sistema público de salud navarro, dado el efecto desalentador del ejercicio del derecho, ante el explicable temor de los profesionales a sufrir represalias y perjuicios en sus legítimas expectativas profesionales.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Insistir, a la vista de todo ello, en que el registro es tan necesario como para limitar un derecho constitucional me parece sin sentido.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estas reflexiones, me veo obligado a emitir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septiembre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