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23 de octubre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866-2007, interpuesto por el Gobierno de la Generalitat de Cataluña contra los artículos 2.2 (y, por conexión, los artículos 4.1 en su inciso “de conformidad con lo establecido en el artículo 2.2”, 5.1 en su inciso “conjuntamente por los Ministerios de Justicia y de Educación y Ciencia”, y 6.4 en su inciso “por los Ministerios responsables de la acreditación de los cursos de formación, en los términos previstos en el artículo 2.2”), 2.3, 7.2, 3 y 5, la disposición adicional segunda y la disposición final segunda, en relación con los artículos 4.3 y 7.7, de la Ley 34/2006, de 30 de octubre, sobre acceso a las profesiones de Abogado y Procurador de los Tribunales. Ha comparecido y formulado alegaciones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31 de enero de 2007, la Abogada de la Generalitat de Cataluña, en representación de su Gobierno, promueve recurso de inconstitucionalidad contra los artículos 2.2 (y, por conexión, los artículos 4.1 en su inciso “de conformidad con lo establecido en el artículo 2.2”, 5.1 en su inciso “conjuntamente por los Ministerios de Justicia y de Educación y Ciencia”, y 6.4 en su inciso “por los Ministerios responsables de la acreditación de los cursos de formación, en los términos previstos en el artículo 2.2”), 2.3, 7.2, 3 y 5, la disposición adicional segunda y la disposición final segunda, en relación con los artículos 4.3 y 7.7, de la Ley 34/2006, de 30 de octubre, sobre acceso a las profesiones de abogado y procurador de los tribunales (en lo sucesivo, Ley 34/2006).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34/2006 condiciona las actividades profesionales de abogado y procurador de los tribunales, además de a la posesión del título académico de licenciado en Derecho, a la acreditación de la capacitación profesional mediante la obtención de los referidos títulos profesionales. Las nuevas condiciones establecidas conforman un sistema de acceso que se aproxima a otros sistemas vigentes en la Europa continental, puesto que la mayoría de los países europeos regulan de algún modo el acceso a estas dos profesiones, estableciendo requisitos adicionales o complementarios a la obtención del título académico, si bien el Derecho comunitario (Directiva 89/48/CEE, del Consejo, de 21 de diciembre de 1988, que establece un sistema general de reconocimiento de los títulos de educación superior que sanciona formaciones profesionales de una duración mínima de tres años, y Directiva 98/5/CE, del Parlamento Europeo y del Consejo, de 16 de febrero de 1998, dictada para facilitar el ejercicio permanente de la profesión de abogado en un Estado miembro distinto de aquel en el que se ha obtenido el título profesional pertinente) no establece una exigencia de uniformidad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su disposición final primera, la regulación que contiene la Ley 34/2006 se ampara en tres títulos competenciales: art. 149.1.1, 6 y 30 CE. Se utiliza una vez más la mala técnica legislativa de acumular títulos competenciales para legitimar una norma, sin precisar a qué concretas previsiones dan cobertura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encuadramiento competencial resulta ilustrativo el artículo 1 de la Ley, que define su objeto: “regular las condiciones de obtención del título profesional de abogado y el título profesional de procurador de los tribunales”. No cabe duda, pues, de que la Ley 34/2006 establece dos títulos profesionales, regulando sus condiciones de obtención y expedición. Asimismo, señala razonablemente para qué son necesarios los títulos que establece, aun precisando que el ordenamiento jurídico puede establecer otros requisitos para el ejercicio de las profesiones de abogado y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la Ley 34/2006 no está regulando directamente los derechos fundamentales de los arts. 17.3 y 24 CE a los que se alude en su exposición de motivos. Sin cuestionar que la calidad del servicio que prestan los abogados y los procuradores de los tribunales es una materia que tiene relación indirecta con el derecho a la tutela judicial efectiva, no es menos cierto que la Ley 34/2006 no trata de regular la igualdad en el ejercicio de ese derecho fundamental en sus posiciones jurídicas fundamentales. Por ello, sobra la cita del art. 149.1.1 CE, ya que existe otro título competencial más específico y principal que habilita el objetivo pretendido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estatal sobre legislación procesal (art. 149.1.6 CE) podría avalar la regulación de algunos de los aspectos de la profesión de los abogados y los procuradores de los tribunales más directamente relacionados con la representación y la defensa en juicio, pero su alcance material no puede dilatarse hasta amparar también la regulación de la formación y de las pruebas de capacitación necesarias para el acceso a esas profesiones, puesto que se trata de una fase previa al ejercicio profesional y ajena a la intervención en el proceso de dichos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 CE, al que asimismo alude la disposición final, establece una reserva de ley expresa para regular el ejercicio de las profesiones tituladas, pero no se trata de una norma de atribución competencial, puesto que no prejuzga a qué legislador y con qué alcance le corresponde la regulación legal a que se refiere, de forma que debe recurrirse a otros parámetros de interpretación constitucional para delimitar esta cuestión. En cualquier caso, la inclusión de esta referencia no hace sino generar confusión, puesto que, en sentido estricto, la Ley 34/2006 no regula el ejercicio de las profesiones de abogado y procurador, sino las condiciones de obtención de los títulos profesionales que permiten acceder a dichas profesiones.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títulos competenciales invocados, es el art. 149.1.30 CE, que en su primer inciso reserva al Estado la competencia exclusiva para la regulación de las condiciones de obtención, expedición y homologación de títulos académicos y profesionales, el que ampara el establecimiento de los títulos profesionales de abogado y procurador de los tribunales y da cobertura a buena parte de la regulación normativa contenida en la Ley recurrida. Sin embargo, un paso más allá en la reflexión y el examen de los contenidos dispositivos de la Ley 34/2006 permite reparar en que, en la medida en que las condiciones de obtención de dichos títulos pasan por la superación de unos cursos de formación, organizados e impartidos por universidades públicas o privadas o por escuelas de práctica jurídica que hayan celebrado convenio con aquéllas (artículo 3), también podría resultar implicada la competencia exclusiva del Estado sobre las normas básicas para el desarrollo del derecho a la educación (segundo inciso del art. 149.1.30 CE). En cualquier caso, el amparo de los títulos competenciales que confiere al Estado este precepto constitucional no es suficiente para dar cobertura a todas las disposiciones de la Ley 34/2006, puesto que, como resulta de su propia literalidad, le habilita únicamente para fijar una regulación normativa, pero no da cobertura a la reserva a instancias estatales de funciones de ejecución administrativa (STC 154/2005, de 9 de junio, que transcribe la STC 122/1989, de 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deslinde entre la esfera material de competencia que confiere al Estado el art. 149.1.30 CE y la que a la Generalitat de Cataluña otorga el artículo 125.4 del Estatuto de Autonomía de Cataluña (EAC) no es de sencilla delimitación. No se pretende negar que es el Estado, en ejercicio de su competencia para establecer títulos académicos y profesionales, quien ha de determinar cuándo una concreta profesión es o ha de pasar a ser titulada. Pero la regulación de su ejercicio corresponde a las Comunidades Autónomas. Concretamente, corresponde a la Generalitat en virtud de la competencia exclusiva que le confiere el artículo 125.4 EAC, que ha acometido esta regulación general mediante la Ley 7/2006, de 31 de mayo, del ejercicio de las profesiones tituladas y de los colegios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conjunta de los artículos 125.4 EAC y 149.1.30 CE conduce necesariamente a concluir que la limitación que comporta el inciso “respetando las normas generales sobre titulaciones académicas y profesionales”, contenida en el precepto estatutario, se identifica con la competencia estatal sobre la regulación de las condiciones de obtención, homologación y expedición de los títulos profesionales. Sin embargo, dicha competencia estatal comprende únicamente la regulación normativa de esas condiciones y no habilita a órganos estatales para intervenir en los puros actos de ejecución administrativa precisos para la aplicación de dichas condiciones de obtención de los títulos. En la medida en que la ejecución excede de la competencia estatal, lógicamente corresponderá a las Comunidades Autónomas que, como la Generalitat de Cataluña, han asumido la competencia sobre el ejercicio de las profesiones tituladas u otros títulos competenciales relativos a otras materias en los que hayan asumido competencias, cuando menos en el nivel de ejecución, como es el caso de la educación, las universidades o la enseñanza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—pese a las dificultades de establecer una clara línea divisoria entre los ámbitos materiales correspondientes a las competencias estatal y autonómica—, desde un punto de vista estrictamente funcional la delimitación resulta diáfana y sin margen de duda, puesto que al ser la competencia estatal de “regulación” y la competencia autonómica de carácter exclusivo, el nivel de ejecución administrativa se inserta de forma íntegra y con toda naturalidad en el ámbito exclusivo de la competencia de la Generalitat, conforme también explicita el art. 112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son obstáculo las referencias del art. 125.4 EAC al art. 36 CE (que se limita a instituir una reserva de ley) o al art. 139.1 CE (que, según la jurisprudencia constitucional, no es precepto atributivo de competencias, sino límite a su ejercicio por las Comunidades Autónomas y, en ocasiones, pauta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Alternativamente, de considerarse que la materia competencial es, atendiendo a la naturaleza educativa de la capacitación profesional que se establece, la correspondiente a la educación universitaria, estando circunscrita la competencia estatal a la regulación, su ejecución correspondería a la Generalitat en mérito a las competencias asumidas ex arts. 131 y 172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obtención de los repetidos títulos profesionales pasa indefectiblemente por la superación de unos cursos de formación universitaria, como se desprende del propio artículo 4.1 de la Ley 34/2006, al señalar que los cursos de formación podrán ser organizados e impartidos por universidades públicas o privadas, “de acuerdo con la normativa reguladora de la enseñanza universitaria oficial de postgrado”. Los cursos que regula la ley se articulan en el ámbito universitario, aunque también puedan impartirse en las escuelas de práctica jurídica de los colegios profesionales homologadas por los consejos de colegios respectivos, puesto que éstos siempre requerirán un convenio con la universidad, al tratarse de unos verdaderos estudios de postgrado, de carácter reglado y sometidos a precios públicos. Sobre este extremo y su relación con la autonomía universitaria consagrada en el art. 27.10 CE se ha pronunciado la jurisprudencia constitucional en las SSTC 187/1991, de 3 de octubre, FJ 3; 155/1997, de 29 de septiembre, FJ 2, y 103/2001, de 23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autonómica sobre educación universitaria, que figura recogida en el art. 172 EAC, se ve afectada por las previsiones de la Ley 34/2006 sobre la calidad del sistema y sobre el profesorado. El Estado podría establecer unos criterios mínimos y comunes de evaluación, facilitando el reconocimiento de las certificaciones autonómicas en todo el territorio estatal, y respetando el espacio competencial autonómico en relación con la regulación del personal docente e investigador y con la regulación y gestión del sistema propio de becas y ayudas a la formación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2.2 y, por conexión, el artículo 4.1 en su inciso “de conformidad con lo establecido en el artículo 2.2”, el artículo 5.1 en su inciso “conjuntamente por los Ministerios de Justicia y de Educación y Ciencia”, y el artículo 6.4 en su inciso “por los ministerios responsables de la acreditación de los cursos de formación en los términos previstos en el artículo 2.2”, vulneran la competencia de la Generalitat prevista en el art. 172.2 f) EAC, concretamente la competencia compartida (que incluye la ejecución, art. 111 EAC) sobre la evaluación y la garantía de la calidad de las enseñanzas universitarias, que se consigue a través de la certificación y la acreditación, como prevé el artículo 31 de la Ley Orgánica 6/2001, de universidades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 de ejecución que constituye la acreditación de los cursos de formación para abogados y procuradores que vayan a ser impartidos por universidades públicas o privadas de Cataluña debe llevarlo a cabo la Generalitat, por lo que el artículo 2.2, al atribuir dicha acreditación a los Ministerios de Justicia y Educación y Ciencia, resulta contrario al orden de distribución de competencias. La inconstitucionalidad de dicho precepto debe extenderse, por conexión, a los artículos 4.1, 5.1 y 6.4, en los incisos transcritos.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considerarse que no puede predicarse esa cualidad universitaria de los cursos impartidos por las escuelas de práctica jurídica, la vulneración sería asimismo patente, en esta ocasión de la competencia recogida en el art. 131.2 d)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idéntica conclusión debe alcanzarse de considerar la acreditación de los cursos como una función inscrita en el ámbito de la competencia exclusiva del Estado sobre la regulación de la condiciones de obtención, expedición y homologación de títulos académicos y profesionales, al haber asumido la Comunidad Autónoma la competencia exclusiva sobre ejercicio de las profesiones tituladas (art. 125.4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artículo 2.3 se impugna, por remisión a la argumentación anterior, por atribuir al Ministerio de Educación y Ciencia la expedición de los títulos profesionales regulados en esta Ley, al ser un puro acto de ejecución administrativa que se inscribe en las reseñadas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artículo 7 diseña un sistema de evaluación de la aptitud profesional de los estudiantes, que culmina en la acreditación de la capacitación profesional. El sistema se articula a través de unas comisiones de evaluación, que se regulan de forma detallada en los apartados 2 (convocatoria), 3 (composición) y procedimiento para fijar el contenido de la evaluación, con carácter único para todo el territorio del Estado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preceptos, al determinar la composición de las comisiones y atribuir a órganos estatales la participación en las mismas ejerciendo funciones de mera ejecución administrativa, exceden de la competencia reservada al Estado por el art. 149.1.30 CE, que se agota en la “regulación”, y vulneran las competencias asumidas por la Generalitat de Cataluña en materia de ejercicio de profesiones tituladas o, en su caso, de educación o de enseñanza universitaria. Pues resulta incuestionable que la evaluación de la capacitación alcanzada mediante el seguimiento de los cursos de formación especializada de que se trata constituye una clara función ejecutiva, sin que la intervención de los referidos Ministerios sea un requisito imprescindible para garantizar un adecuado nivel de exigencia de conocimientos.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disposición adicional segunda prevé el establecimiento de ayudas y becas para la obtención de las titulaciones de abogado y procurador, expresando una remisión íntegra al “sistema nacional de becas” sin prever ni la territorialización de las dotaciones presupuestarias estatales ni reconocer a las Comunidades Autónomas un margen de su regulación, así como su gestión y concesión en la respectiva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reiterada doctrina de ese Tribunal Constitucional en la materia (STC 13/1992, de 6 de febrero, y específicamente SSTC 188/2001, de 20 de septiembre, y 212/2005, de 21 de julio) la disposición vulnera por ello las competencias asumidas por la Generalitat ex artículos 131.3 y 172.1 g), en relación con el art. 114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disposición final segunda, al habilitar al Gobierno, a los Ministerios de Justicia y Educación y Ciencia y al resto de departamentos ministeriales competentes para el desarrollo reglamentario y ejecución de la Ley, excede del ámbito de la competencia estatal cuando se pone en relación con las remisiones a futuros desarrollos reglamentarios previstos en los artículos 4.3 y 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4.3, al diferir a un futuro reglamento (estatal, según la disposición final segunda) el establecimiento del procedimiento y requisitos de los cursos de formación para abogados en lo que se refiere a la titulación y cualificación del profesorado, constituye una clara infracción del art. 172.2 e) EAC, que establece que corresponde a la Generalitat, sin perjuicio de la autonomía universitaria, la competencia compartida sobre la regulación del régimen del profesorado docente e investigador contratado y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artículo 7.7 remite al reglamento estatal la regulación del procedimiento de convocatoria, lugares y forma de celebración de la evaluación, publicación y comunicación de los resultados y demás requisitos necesarios para su realización. Al constituir las pruebas de evaluación de la capacitación profesional otro claro ejemplo de actuación ejecutiva, esta previsión excede la competencia estatal recogida en el art. 149.1.30 CE, en clara invasión de la competencia asumida por la Generalitat de Cataluña sobre el ejercicio de las profesiones tituladas conforme a lo previsto en el art. 125.4 EAC. Idéntica conclusión se alcanza de contemplarse desde la perspectiva de la materia competencial educación o, específicamente, educación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otro orden de consideraciones, y de forma alternativa a los planteamientos expuestos en los apartados anteriores, los apartados 2, 3 y 5 del artículo 7, al atribuir a unas comisiones externas a las universidades las funciones de evaluación de los conocimientos de los estudiantes, podrían resultan contrarios a la autonomía universitaria reconocida en el art. 27.10 CE, en los términos en que ha tenido reconocimiento en los arts. 2.2 f) y 46.3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 f) LOU incluye, entre las funciones que comprende la autonomía universitaria, “la admisión, régimen de permanencia y verificación de los conocimientos de los estudiantes”. Por su parte, el art. 46.3 LOU explicita que las universidades establecerán los procedimientos de verificación de los conocimientos de los estudiantes.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previsiones los citados apartados del artículo 7 de la Ley 34/2006, en cuanto extraen de la órbita universitaria la verificación o evaluación de los conocimientos de quienes siguen los cursos de formación especializada conducentes a la obtención de los títulos profesionales de abogado y de procurador de los tribunales, pueden resultar contrarios a la autonomía universitaria que recoge el art. 27.10 CE, sin que resulte suficiente a estos efectos la audiencia al Consejo de Coordinación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resultar igualmente contraria a la autonomía universitaria la habilitación para el desarrollo reglamentario y la ejecución expresada en la disposición final segunda, en relación con el artículo 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13 de febrero de 2007, la Sección Tercera acordó admitir a trámite el recurso y, de conformidad con lo establecido en el artículo 34 de la Ley Orgánica del Tribunal Constitucional (LOTC), dar traslado de la demanda al Congreso de los Diputados, al Senado y al Gobierno, al objeto de personarse en el proceso y formular alegaciones en el plazo de quince días. Se ordenó asimismo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 de marzo de 2007, el Presidente del Congreso de los Diputados comunicó el acuerdo de la Mesa de la Cámara de personarse en el proceso, ofreciendo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7 de marzo de 2007, el Presidente del Senado comunicó el acuerdo de la Mesa de la Cámara de personarse en el proceso, ofreciendo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7 de marzo de 2007, el Abogado del Estado se personó en el proceso en nombre del Gobierno, solicitando una prórroga en el plazo concedido para formular alegaciones, prórroga de ocho días en el plazo ordinario, que le fue concedida por providencia de la Sección Tercera de 12 de marzo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27 de marzo de 2007 el Abogado del Estado, en representación del Gobierno, presentó su escrito de alegaciones, instando la desestimación del recurso en atención a la argumentación que se sintetiza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objetivo fundamental de la Ley 34/2006 es aproximar el sistema español de acceso a las profesiones de abogado y procurador al modelo generalmente aceptado en los países de nuestro entorno y, en particular, a los de la Unión Europea. La normativa comunitaria no exige la uniformidad, pero tampoco cabe desconocer que la absoluta disparidad del modelo español ha dificultado la inclusión de la abogacía y la procura en las directivas que tienden a facilitar la libertad de circulación y establecimiento de profesionales. En ninguno de los países de la Unión Europea se permite el acceso a la profesión de abogado (o de procurador en los países en que existe) mediante la simple licenciatura en Derecho. El proceso de integración y la efectividad de la libre circulación y establecimiento de profesionales exigía, por tanto, la homologación de nuestro sistema, como han constatado de forma prácticamente unánime la doctrina, el Consejo General del Poder Judicial o las corporaciones profesionales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comparte el criterio de la demanda en cuanto a la relevancia para la resolución de este proceso del título competencial previsto en el art. 149.1.30 CE, en el inciso en que atribuye al Estado la competencia exclusiva para la “regulación de las condiciones de obtención, expedición y homologación de títulos académicos y profesionales”. En concreto, la Ley impugnada regula las condiciones de obtención, expedición y homologación de dos títulos profesionales: el de abogado y el de procurador de los tribunales. No estamos, por tanto, ante el ejercicio de competencia alguna sobre titulaciones académicas, sino ante la creación y regulación de dos títulos profesionales, como señalan tanto la exposición de motivos como el artículo 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resumida en la STC 154/2005, FJ 8, la Ley 34/2006 se limita a establecer dos títulos profesionales y a determinar las condiciones de acceso a los mismos, atribuyendo al Estado la competencia para homologar (mediante la correspondiente acreditación) la formación necesaria para acceder al título y la concreta expedición de los mismos tras el correspondiente proceso evaluador. No se están regulando titulaciones académicas, ni se está incidiendo en la actividad docente; la Ley únicamente aprovecha las capacidades y la experiencia de las universidades y las corporaciones afectadas para integrarlas en el proceso de formación de los nuevos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argumento de la demanda, el Tribunal ha incluido en la competencia estatal las facultades de “homologar”' y de “expedir” los títulos, facultades ejecutivas y amparadas en 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sobra, como afirma la demanda, la invocación de otros títulos competenciales. En cuanto al título competencial del art. 149.1.6 CE —“legislación procesal”—, no cabe duda de su relevancia, dado que abogados y procuradores son actores esenciales del proceso. La Ley 34/2006, al regular el acceso a las profesiones, está estableciendo los requisitos para que válidamente puedan realizar actos procesales (artículo 1.2 y 3) incidiendo en la efectiva realización del requisito procesal de la postulación en su doble vertiente, defensa técnica y representación (STC 56/1990, de 29 de marzo, FJ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incide el título competencial del artículo 149.1.5 CE sobre “Administración de Justicia”, aunque no se cite en la disposición final primera. La Ley Orgánica del Poder Judicial regula a los abogados y procuradores en el título II del libro VII (artículos 542 a 546). En un sistema como el nuestro, de postulación generalmente obligatoria, el acceso de la parte y de su pretensión al proceso se efectúa a través de “procurador legalmente habilitado” y de la dirección “por abogado habilitado para ejercer su profesión”. Hasta tal punto es así que en el proceso modelo, esto es, el civil, la Ley 1/2000, de 7 de enero, de enjuiciamiento civil, dispone que “no podrá proveerse a ninguna solicitud que no lleve la firma de abogado” (artículos 23 y 31). Tal y como está configurado legalmente el acceso a la jurisdicción, en el ejercicio de la potestad jurisdiccional resultan nucleares las figuras del abogado y del procurador y, más concretamente, la determinación de los requisitos para obtener la habilitación necesaria legalmente para acceder al proceso, dado que es mediante esa habilitación como tienen entrada en el proceso las partes y sus pretensiones, esenciales en el ejercicio de la jurisdicción. La competencia recae en el Estado y no resulta atraída por la cláusula subrogatoria al formar parte del núcleo inaccesible a la misma, por (i) ser determinante en el acceso al proceso de la parte y de su pretensión y, en definitiva, del ejercicio de la potestad jurisdiccional; (ii) su evidente dimensión supraautonómica, al configurarse una habilitación de carácter nacional para abogados y procuradores; y (iii) porque la cláusula subrogatoria, de acuerdo con su tenor, solo opera respecto de la Ley Orgánica del Poder Judicial, y en este caso las competencias controvertidas derivan de la Ley 34/2006.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artículo 149.1.1 CE, con la extensión señalada por el Tribunal [SSTC 61/1997, de 20 de marzo, FJ 7 b), y 135/2006, de 27 de abril, FJ 2 d)], no puede obviarse que sí se están determinando las condiciones básicas para la libertad de “elección de una profesión y oficio” (art. 35.1 CE) y, más concretamente, para “el ejercicio de las profesiones tituladas” (art. 36 CE), tal y como, entre otros, resulta del ATC 240/200, de 26 de noviembre, FJ 4, o —en otro plano— también se estaría incidiendo en la libertad de empresa (art. 38 CE). Además, como señala la exposición de motivos, la regulación que se establece está directamente relacionada con los derechos fundamentales a la tutela judicial efectiva, en su vertiente de asistencia letrada (art. 24 CE) y a la asistencia de abogado al detenido (art. 17.3 CE), citando al respecto la STC 215/2003, de 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teniendo en cuenta que la habilitación con el título nacional se configura como requisito de la colegiación, afectando a un elemento esencial del régimen corporativo, resulta aplicable, mutatis mutandi¸ la doctrina de la STC 330/1994, de 15 de diciembre, FJ 9, sobre las bases del régimen jurídico de las Administraciones públicas (art. 149.1.18 CE). En cuanto a la extensión de esta competencia, se cita la doctrina sentada en la STC 214/1989, de 21 de diciembre, FJ 24: la especial intensidad de la competencia estatal vendría justificada también en este caso por la trascendencia de las funciones de esos profesionales (por su ya indicada incidencia en el ejercicio de la potestad jurisdiccional y en la efectiva realización del derecho de defensa), que rebasa el estricto ámbito autonómico y permite que el Estado asuma competencias ejecutivas en el ámbito de su formación y capacitación.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sobre la posible extensión de lo básico en relación con el art. 111 EAC 2006, se remite el Abogado del Estado a lo que respecto de la correcta interpretación de ese precepto se alegó en el recurso de inconstitucionalidad núm. 8045-2006, concluyendo que el precepto estatutario no afecta a la doctrina constitucional relativa a la existencia de actos básicos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atribución competencial del art. 125.4 a) EAC no puede desvincularse de la cláusula limitativa general que en el mismo precepto, en materia de profesiones tituladas, obliga a que la competencia autonómica respete “las normas generales sobre titulaciones académicas y profesionales”. Esta expresión solo puede entenderse en el sentido de incorporar al Estatuto de Autonomía de Cataluña de 2006 la doctrina constitucional sobre el contenido de la competencia estatal derivada del art. 149.1.30 CE. Así, el respeto a las normas generales sobre titulaciones profesionales solo puede significar que al Estado le sigue correspondiendo la definición de las profesiones tituladas, el establecimiento de las condiciones de obtención del título y, en su caso, la expedición u homologación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125.4 a) EAC deja por tanto intacta la doctrina constitucional sobre la interpretación que ha de darse a la extensión del art. 149.1.30 CE, dado que aquel artículo siempre estará delimitado por el entendimiento que de la competencia exclusiva estatal dé el Tribunal Constitucional. Partiendo de esto, queda sin soporte el único argumento de la demanda en este punto, según el cual la competencia estatal no habilita para la asunción de facultades ejecutivas, pues una reiterada y constante doctrina constitucional afirma lo contrario, y, como se ha visto, concurren otros títulos competenciales estatales que le habilitan para el ejercicio de tales facultades.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adecuado encaje del precepto estatutario en el constitucional impone entender que la competencia estatal abarca todo lo relativo a los requisitos para acceder al ejercicio de la profesión, es decir, es previa al ejercicio profesional, mientras el título autonómico se refiere al concreto ejercicio profesional una vez que se ha accedido a la capacitación necesaria. A esta interpretación parece apuntar la redacción del art. 125.4 a) EAC cuando se refiere a los requisitos y condiciones “de” ejercicio de las profesiones, y no “para” su ejercicio. A la misma conclusión conduce el enunciado del art. 125.4 EAC cuando atribuye a la Generalitat competencia exclusiva únicamente sobre un determinado aspecto de las profesiones tituladas, “e1 ejercicio”, que presupone y, por tanto, es posterior al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en supuestos similares (STC 154/2005, de 9 de junio, FJ 8), es de aplicación el título más específico y no el genérico educativo. El objeto de la Ley 34/2006 no es establecer normas básicas para el desarrollo del art. 27 CE, aunque permita que la formación previa para acceder a la evaluación necesaria para el ejercicio profesional pueda consistir en la realización de un postgrado, pero ello no supone que esté regulando con carácter general esa formación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no afecta a los títulos universitarios de grado o de postgrado, que seguirán rigiéndose por su normativa específica y sometiéndose a la evaluación de la calidad prevista en la Ley Orgánica de universidades. Esos títulos permitirán realizar el asesoramiento en derecho invocando el carácter de graduado en una titulación oficial o de máster o doctor en el caso de haber superado la formación correspondiente. Por tanto, esos títulos académicos oficiales permiten el ejercicio de una actividad profesional y tienen validez en todo el territorio nacional. Sin embargo, para ejercer como abogado o procurador es precisa, además, la superación de requisitos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artículo 2.2 y, por conexión, el artículo 4.1 en su inciso “de conformidad con lo establecido en el artículo 2.2”, el artículo 5.1 en su inciso “conjuntamente por los Ministerios de Justicia y de Educación y Ciencia”, y el artículo 6.4 en su inciso “por los ministerios responsables de la acreditación de los cursos de formación en los términos previstos en el artículo 2.2”, se impugnan por someter la formación especializada, necesaria para acceder a la evaluación conducente a la obtención del título profesional, a la acreditación conjunta de los Ministerios de Justicia y de Educación y 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acreditación de la formación el Estado está ejerciendo la competencia para homologar una de las dos exigencias —formación y evaluación— que dan acceso al título profesional. Ello es conforme con la citada doctrina constitucional, según la cual ex art. 149.1.30, primer inciso, CE, corresponde al Estado la creación de las profesiones tituladas, entendidas como aquéllas para cuyo ejercicio se exige titulación superior, así como el establecimiento de las condiciones para la obtención de este título y su expedición o la homologación del que no hubiera expedido. Concurren además otros títulos competenciales del Estado, señaladamente los recogidos en el art. 149.1, 5 y 18 CE, como se ha razonado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2.2 y conexos no vulneran la autonomía universitaria ni las competencias autonómicas evaluadoras de la enseñanza universitaria, porque no se regula en el ámbito de la enseñanza, sino del acceso a dos profesiones. Como pone de relieve la exposición de motivos de la Ley 34/2006, las universidades pueden organizar los grados y postgrados, de acuerdo con la normativa sectorial, como tengan por conveniente. La autonomía universitaria se despliega plenamente con la organización de titulaciones oficiales con validez en todo el territorio, como resulta del art. 31.1 a) LOU. Pero queda fuera de esa autonomía el que puedan establecerse requisitos adicionales para el acceso al ejercicio de determinadas profesiones. Únicamente deberán someterlos a la oportuna acreditación para que sirvan como formación que pueda dar acceso a estas profesiones reguladas.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34/2006 no afecta a las competencias evaluadoras de la Agencia Nacional de Evaluación de la Calidad y Acreditación (ANECA) y de las Comunidades Autónomas, que según la Ley Orgánica de universidades tienen por objeto la certificación y acreditación de las enseñanzas conducentes a la obtención de títulos de carácter oficial, y que seguirán desplegándose respecto de las titulaciones oficiales de ámbito nacional que pretendan impartir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ocurre en relación con la enseñanza no universitaria, respecto de la que quedan intactas las competencias autonómicas. Únicamente se exigiría un requisito adicional para que una concreta formación —la impartida por las escuelas de práctica jurídica— pueda servir como requisito para obtener la habilitación nacional de abogado o de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impugnación del artículo 2.3, que atribuye la expedición de los títulos profesionales regulados en la ley al Ministerio de Educación y Ciencia, basada en la falta de habilitación estatal para asumir esta competencia ejecutiva, no tiene apoyo en la doctrina constitucional citada repetidamente. Resultan asimismo de aplicación los restantes títulos competenciales estatales a los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régimen de habilitación estatal para el ejercicio de la procura está recogido en el artículo 8 d) del estatuto general de los procuradores de los Tribunales de España aprobado por el Real Decreto 1281/2002, de 5 de diciembre, que no ha sido en ningún momento discutido desde la perspectiva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artículo 7 regula la evaluación de la aptitud profesional, último requisito para el acceso a las profesiones tituladas. Nada tiene que ver ya con el proceso de formación, sino que se trata directa y específicamente de disciplinar el acceso a las profesiones. Debe, por tanto, descartarse la aplicación de los títulos autonómicos relativos a educación, siendo aplicables los argumentos resumidos en los apartados b), c) y d) en cuanto a los títulos competenciales que habilitan al Estado para asumir las competencias ejecutivas discutidas.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Estado puede efectivamente expedir y homologar los títulos, no cabe duda de que también ha de poder convocar las pruebas que den acceso a la profesión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composición de la comisión evaluadora (apartado 3) trata de hacer efectivo el principio de colaboración entre las distintas Administraciones, integrando representantes del Estado, de las Comunidades Autónomas y de las corporaciones afectadas. La función ejecutiva de realizar la selección se atribuye por la Ley a un órgano de composición paritaria que trata de integrar la confluencia competencial, en atención a la doctrina constitucional sobre coordinación y cooperación (STC 194/2004, de 10 de noviembre, FFJJ 8 y 9), integrando y coordinando las competencias estatales y autonómicas a través de la previsión del órgano de composición mixta.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apartados 5 y 7, que remiten al reglamento la regulación de los programas y del sistema de evaluación, que tendrá contenido único para todo el territorio nacional, su finalidad conecta con la necesidad de garantizar la homogeneidad en la exigencia de la capacitación para el acceso a las profesiones tituladas.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impugnación de la disposición adicional segunda presenta un carácter preventivo, en cuanto nada se prejuzga en la misma sobre la forma en que hayan de gestionarse las becas previstas, sin impedir su gestión descentralizada.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al disponer el Estado de competencias ejecutivas en virtud de lo previsto en el art. 149.1.5, 18 y 30 CE, su capacidad subvencionadora se extendería también a los actos de ejecución, yendo más allá de lo señalado en la STC 13/1992, de 6 de febrero, FJ 8 c). Dado que el Estado ostenta toda la normación y facultades ejecutivas, podría agotar toda la regulación de las becas en los términos expresados por el Tribunal, y además establecer formas colaborativas con las Comunidades Autónomas para la concreta gestión de estas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Sobre la impugnación de la disposición final segunda en relación con el artículo 4.3, éste no se refiere al régimen del profesorado docente cuando remite al reglamento la determinación de la “titulación y cualificación del profesorado, de modo que quede garantizada la presencia de la mitad, al menos, de profesionales colegiados ejercientes”. El objetivo del precepto no es regular el régimen de los docentes, al que no alude siquiera tangencialmente, sino garantizar que en la formación previa exigida como requisito habilitante para el ejercicio de la profesión haya un mínimo de profesionales ejercientes que asegure la necesaria dimensión práctica. Como el resto de la Ley, su finalidad es garantizar la existencia de una habilitación nacional o estatal homogénea para el acceso a las profesiones, para lo que, de acuerdo con los títulos estatales invocados, el Estado dispone de la plenitud de las facultades normativas y potestades ejecutivas.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competencia estatal en plenitud debe llevar a descartar la impugnación de la disposición final segunda en relación con el artículo 7.7. Por lo demás, sorprende la referencia de la demanda al artículo 112 en conexión con el art. 125.4 EAC, pues esta última constituye una competencia estatutariamente definida como exclusiva. Se transcriben a continuación los razonamientos relativos al art. 112 EAC contenidos en las alegaciones efectuadas por el Abogado del Estado en el recurso de inconstitucionalidad núm. 8045-2006.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No cabe apreciar la lesión de la autonomía universitaria que se denuncia respecto de los apartados 2, 3 y 5 del artículo 7, y de la disposición final segunda en relación con el artículo 7.7. La evaluación de la Ley 34/2006 no se establece a los efectos de obtener una titulación oficial, sino una habilitación nacional para el ejercicio de las profesiones tituladas objeto de la norma, sin incidir en lo dispuesto en los arts. 2.2 y 46 LOU en relación con la verificación de los conocimientos de los estudiantes para la obtención de la titulación académica para la que estén cursando sus estudios, que corresponde en exclusiva a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21 de octubre de 2014 se señaló para la deliberación y votación del presente recurso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Gobierno de la Generalitat de Cataluña contra los arts. 2.2 (y, por conexión, los arts. 4.1 en el inciso “de conformidad con lo establecido en el artículo 2.2”, 5.1, en el inciso “conjuntamente por los Ministerios de Justicia y de Educación y Ciencia”, y 6.4, en el inciso “por los Ministerios responsables de la acreditación de los cursos de formación, en los términos previstos en el artículo 2.2”), 2.3, 7.2, 3 y 5, la disposición adicional segunda y la disposición final segunda, en relación con los arts. 4.3 y 7.7, de la Ley 34/2006, de 30 de octubre, sobre acceso a las profesiones de abogado y procurador de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considera que la competencia que el art. 149.1.30 CE atribuye el Estado para regular las condiciones de obtención, expedición y homologación de títulos académicos y profesionales le permite regular los títulos profesionales de abogado y procurador, pero no le atribuye competencias ejecutivas sobre esta materia. Por ello sostiene que los preceptos impugnados, al tener como objeto funciones ejecutivas, han vulnerado las competencias que ha asumido la Generalitat de Cataluña en virtud de lo previsto en el artículo 125.4 del Estatuto de Autonomía de Cataluña (EAC) en materia de ejercicio de profesiones tituladas o, en su caso, las que le atribuyen los arts. 131 y 172 en materia de educación y enseñanza universitaria, respectivamente. De forma subsidiaria, la Generalitat de Cataluña estima que el art. 7, apartados 2, 3 y 5, y la disposición final segunda, en conexión con el art. 7.7 pueden resultar lesivos de la autonomía universitaria reconocida por el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defiende la constitucionalidad de la norma, que considera dictada en ejercicio de la competencia atribuida al Estado por el art. 149.1.30 CE, en concurrencia con otros títulos competenciales del art. 149.1 CE, concretamente los recogidos en las reglas 1 (“regulación de las condiciones básicas que garanticen la igualdad de todos los españoles en el ejercicio de los derechos y el cumplimiento de los deberes constitucionales”), 5 (“Administración de Justicia”), 6 (“legislación procesal”) y 18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cuestión previa, debe constatarse que las modificaciones introducidas en la Ley 34/2006 mediante la Ley 25/2009, de 22 de diciembre, de modificación de diversas leyes para su adaptación a la Ley sobre el libre acceso a las actividades de servicios y su ejercicio, y la Ley 5/2012, de 6 de julio, de mediación en asuntos civiles y mercantiles, no han afectado a la pervivencia del objeto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preceptos impugnados únicamente ha sido modificado el art. 2.3, que en su redacción original atribuía la expedición de los títulos profesionales de abogado y procurador de los tribunales al Ministerio de Educación y Ciencia. Tras la reforma operada por la Ley 5/2012, estos títulos pasan a ser expedidos por el Ministerio de Justicia. Como lo que la Comunidad recurrente cuestiona es la competencia estatal para la expedición de tales títulos profesionales, la reforma legal, al seguir atribuyendo al Estado su expedición, no altera los términos de la controversia competencial que determina la impugnación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poder examinar si los preceptos impugnados son acordes con el orden constitucional de competencias es preciso determinar primero los títulos competenciales que inciden sobre la materia por ellos regulados.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el art. 1.1, la Ley 34/2006 tiene como objeto regular las condiciones de obtención del título profesional de abogado y el título profesional de procurador de los tribunales. Los apartados 2 y 3 de este artículo delimitan el ámbito del ejercicio profesional que la ley reserva a quienes obtengan estos títulos profesionales. En el apartado 4 se establece que la obtención de estos títulos será un requisito imprescindible para la colegiación en los correspondientes colegios profesionales. La Ley supedita la obtención de los títulos profesionales de abogado y procurador a la posesión del título universitario de licenciado o graduado en Derecho y a una posterior capacitación profesional específica, acreditada a través de la superación de la correspondiente formación especializada que culmina en un proceso de evaluación (arts. 2.1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que el legislador estatal ha creado dos títulos profesionales, el de abogado y el de procurador de los tribunales, cuya obtención es necesaria para poder ejercer, respectivamente, la profesión de abogado y la de procurador. Estas titulaciones no son asimilables o equivalentes al título académico de grado o licenciado en Derecho. Este último es necesario para poder acceder a estas profesiones, pero no habilita para su ejercicio si no se ha obtenido, además, el correspondiente título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concluirse que, como admiten ambas partes, la materia sobre la que versa el conflicto de competencias suscitado es la relativa a la obtención, expedición y homologación de títulos académicos y profesionales. No obstante, también habrá de analizarse si, en la medida que la obtención de estos títulos exige haber obtenido una capacitación profesional a través de una formación especializada, puede encontrarse afectada la materia relativa a la educación o a la enseñanza universitaria, como sostiene la Generalitat de Cataluña. Y si, además, la regulación legal impugnada puede encontrarse amparada en los arts. 6, 36 y 149.1.1 CE, como establece la disposición final primera de la Ley 34/2006 e invoca también el Abogado del Estado junto con los arts. 149.1.5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concretada la materia sobre la que versa el conflicto competencial debe efectuarse su encuadramiento competencial. En este fundamento jurídico se van a analizar las competencias que corresponden al Estado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procede exponer el régimen constitucional de distribución de competencias en la materia relativa a títulos profesionales. Hasta ahora la jurisprudencia constitucional no ha tenido ocasión de reconocer la relevancia de la diferencia entre los conceptos de título profesional y de título académico, dado que, como regla general, el título académico es el que habilita para el ejercicio profesional [entre otras, STC 154/2005, de 9 de junio, FJ 8 b)]. En el caso que se somete a nuestra consideración, sin embargo, esta diferencia no carece de relevancia. En efecto, dada la configuración que ha efectuado la Ley 34/2006 de los títulos profesionales que esta norma crea, la obtención de los mismos no solo requiere haber obtenido previamente el título académico de licenciado o graduado en Derecho, sino que, además, hace preciso adquirir una capacitación profesional mediante la superación de una formación especializada debidamente acreditada (art. 2 de la Ley 34/2006). Ahora el concepto de profesión titulada no puede definirse atendiendo únicamente a si requiere poseer estudios universitarios acreditados por la obtención del correspondiente título oficial, entendido este título como equivalente al título académico superior, pues además de este título académico puede exigirse, como en el caso que ahora se examina, una formación complementaria que acredite la capacitación para ejercer la profesión para cuyo ejercicio habilita el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42/1981, de 22 de diciembre, FJ 3, se declara que, en virtud de lo establecido en el art. 149.1.30 CE, es competencia exclusiva del Estado establecer “los títulos correspondientes a cada nivel y ciclo educativo, en sus distintas modalidades, con valor habilitante tanto desde el punto de vista académico como para el ejercicio de profesiones tituladas, es decir, de aquellas cuyo ejercicio exige un título (ad. ex., Graduado Escolar, Bachiller, Diplomado, Arquitecto Técnico o Ingeniero Técnico en la especialidad correspondiente, Licenciado, Arquitecto, Ingeniero, Doctor); así como comprende también la competencia para expedir los títulos correspondientes y para homologar los que no sean expedidos por el Estado”. Esta doctrina resulta aplicable al supuesto que ahora se analiza en el que el título es un título profesional en sentido propio, pues el art. 149.1.30 CE, en el inciso primero, se refiere tanto a títulos académicos como a los profesionales, y en ambos casos reserva al Estado toda la función normativa. No tiene ninguna incidencia en la doctrina constitucional establecida en relación con el primer inciso del art. 149.1.30 CE que el título académico conlleve en sí mismo una habilitación para ejercer una determina profesión o que para el ejercicio de una profesión titulada se precise, además de un título académico, un título profesional que habilite para su ejercicio, como ocurre con el supuesto ahora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en virtud de lo dispuesto en el art. 149.1.30 CE, es competencia exclusiva del Estado la regulación de las condiciones de obtención, expedición y homologación de los títulos profesionales que habilitan para ejercer una profesión titulada.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competencias de ejecución, en un primer momento la jurisprudencia constitucional consideró comprendida en la competencia estatal la competencia para expedir los títulos correspondientes y para homologar los que no sean expedidos por el Estado (SSTC 42/1981, de 22 de diciembre, FJ 3, reiterado en la STC 122/1989, de 6 de julio, FJ 3). Sin embargo, posteriormente el Tribunal ha considerado que el art. 149.1.30 CE, al establecer que el Estado tiene competencia exclusiva sobre la “[r]egulación de las condiciones de obtención, expedición de Títulos académicos y profesionales”, le ha reservado “toda la función normativa en relación con dicho sector” (STC 77/1985, de 27 de junio, FJ 15), pero en esta materia las Comunidades Autónomas pueden asumir competencias ejecutivas (SSTC 111/2012, de 24 de mayo, FJ 5, y 214/2012, de 14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advertirse, la jurisprudencia constitucional más reciente en esta materia permite que las comunidades autónomas pueden asumir competencias ejecutivas, pero este reconocimiento responde a un esquema de distribución de competencias que la Constitución no articula de manera absoluta sobre el binomio legislación estatal-ejecución autonómica, similar al de otras materias en las que el texto constitucional contempla expresamente dicha delimitación (por ejemplo, en materia laboral), sino que, hallándose formulada la atribución de competencias al Estado en términos más específicos relacionados con la “regulación de las condiciones de obtención, expedición y homologación”, que la jurisprudencia de ese Tribunal, como ha quedado expuesto, ha relacionado en ocasiones con competencias de carácter ejecutivo, no debe descartarse de manera absoluta la constitucionalidad de la atribución de competencias de esta naturaleza al Estado en esta materia, cuando sea necesario para garantizar que la regulación establecida se acomode a las condiciones básicas que garanticen la igualdad de los ciudadanos en el ejercicio de los derechos en cualquier parte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observación anterior abre el camino a la segunda cuestión que debemos analizar, consistente en determinar si el art. 149.1.1 CE incide en la distribución de competencias en esta materia. De acuerdo con la doctrina constitucional (entre otras muchas, STC 111/2012, de 24 de mayo), cuando existe un título específico que atribuye al Estado competencias sobre una determinada materia “hace pasar a un segundo plano ... el alcance de la cláusula general del art. 149.1.1 CE (STC 137/1986, de 6 de noviembre, FJ 3), que se proyecta de un modo genérico sobre todos los derechos fundamentales (STC 188/2001, de 20 de septiembre, FJ 6).” (FJ 5). En este caso, como el Estado tiene competencias exclusivas sobre la regulación de las condiciones de obtención, expedición y homologación de títulos académicos y profesionales en virtud de lo previsto en el art. 149.1.30, en principio ha de prevalecer esta regla específica sobre la general que se deriva del art. 149.1.1 CE. Pero una vez más, teniendo en cuenta la especificidad con la que se concibe en la Constitución la asignación de competencias en materia de obtención, expedición y homologación de títulos profesionales, tampoco puede atribuirse carácter absoluto a esta consideración, y así, en la STC 201/2013, de 5 de diciembre, FJ 4, se declara que “en la competencia reservada al Estado en virtud del art. 149.1.30 CE subyace el principio de igualdad de todos los españoles en cualquier parte del territorio español (art. 139.1.CE), que es un principio estrechamente vinculado a esta atribución competencial (STC 122/1989, FJ 5); es decir, se trata de una competencia directamente vinculada a las condiciones básicas que garantizan la igualdad en el ejercicio de los derechos en cualquier parte del territorio español y ligada asimismo a la garantía de libertad de circulación y establecimiento de los profesionales y a la libre prestación de los servicios (arts. 139 y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debe examinarse si resultan afectados los ámbitos materiales delimitados por los arts. 149.1.5 y 149.1.18 CE —ambos invocados por el Abogado del Estado y el último de ellos citado por la disposición final primera de la Ley 34/2006 como fundamento de la competencia estatal para dictarla—. La circunstancia de que la Ley exija la obtención del título de abogado para la asistencia letrada en los procesos judiciales (art. 1.2) o la del procurador para poder representar a las partes en los procesos judiciales (art. 1.3) y establezca, además, que la obtención de estos títulos profesionales es imprescindible para la colegiación en los correspondientes colegios profesionales (art. 1.4), no determina que la norma que crea estos títulos y los regula esté incidiendo en la materia “legislación procesal” (art. 149.1.6 CE) ni en la de “Administración de Justicia” (art. 149.1.5 CE). La STC 56/1990, de 29 de marzo, FJ 43, refiriéndose a la colegiación obligatoria de abogados y procuradores, afirma que esta exigencia “tiene una clara dimensión procesal, presentándose como uno de los requisitos formales de los actos realizados por las partes en el proceso”. Sin embargo, según la Sentencia citada, esta dimensión procesal resulta irrelevante cuando lo que se está analizando es la forma en que haya de llevarse a cabo la colegiación o, como sucede en el presente caso, el modo en que se regula el título profesional que habilita para ejercer estas profesiones, que deberá regirse por las normas específicas que atribuyen competencias sobre esta materia, esto es, 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ha de analizarse si el art. 36 CE incide en la distribución constitucional de competencias en esta materia. Esta cuestión aparece resuelta por la STC 20/1988, de 18 de febrero, cuando declara que “el art. 36 de la Constitución no puede ser entendido como norma atributiva de competencia legislativa al Estado”. El art. 36 CE al disponer que “[l]a ley regulará las peculiaridades propias de los colegios profesionales y el ejercicio de las profesiones tituladas” lo único que está estableciendo, como declara la STC 194/1998, de 1 de octubre, FJ 5, es que es el legislador el que debe determinar “qué profesiones quedan fuera del principio general de libertad, valorando cuáles de esas profesiones requieren, por atender a los fines mencionados, la incorporación a un Colegio Profesional, así como, en su caso, la importancia que al respecto haya de otorgar a la exigencia de una previa titulación para el ejercicio profesional” (FJ 5). Esto no empece a lo declarado en la STC 201/2013, FJ 4, según la cual la competencia autonómica en materia de profesiones tituladas está “estatutariamente subordinada a las normas generales sobre titulaciones académicas y profesionales que se reservan al legislador estatal en los arts. 36 y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ha de descartarse la concurrencia del título competencial del art. 149.1.18 CE. El Abogado del Estado considera que la exigencia de obtener los títulos profesionales de abogado o procurador para la colegiación en el correspondiente colegio profesional podría afectar a las bases del régimen jurídico de las Administraciones públicas. Tal consideración, como se acaba de exponer, no puede ser aceptada, pues la referida exigencia no puede considerase que incida en las bases del régimen jurídico de los colegios profesionales de abogados y procuradores, al no afectar ni a la organización ni a las competencias de estos entes corporativos (entre otras, STC 201/2013, de 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ahora analizar si la Comunidad Autónoma de Cataluña ha asumido competencias ejecutivas en este ámbito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125.4 EAC atribuye competencias a la Generalitat de Cataluña en materia de profesiones tituladas. Según lo dispuesto en este precepto “[c]orresponde a la Generalitat, respetando las normas generales sobre titulaciones académicas y profesionales y lo dispuesto en los artículos 36 y 139 de la Constitución, la competencia exclusiva sobre el ejercicio de las profesiones tituladas, que incluye en todo caso: a) La determinación de los requisitos y las condiciones de ejercicio de las profesiones tituladas así como de los derechos y las obligaciones de los profesionales titulados y del régimen de incompatibilidades; b) La regulación de las garantías administrativas ante el intrusismo y las actuaciones irregulares, así como la regulación de las prestaciones profesionales de carácter obligatorio; c) El régimen disciplinario del ejercicio de las profesiones tituladas”.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competencias que el citado art. 125.4 atribuye a la Generalitat de Cataluña la STC 31/2010, de 28 de junio, FJ 71 declara que “[l]as potestades concretas que el precepto asigna a la competencia autonómica respecto de las profesiones tituladas (aquellas cuyo ejercicio se condiciona a la posesión del correspondiente título académico o profesional) se sujetan a las competencias básicas que ex art. 149.1.30 CE disciplinen cada título académico, y a las competencias que en relación con titulaciones profesionales de otro tipo pudiera ostentar el Estado ratione materiae, pues el precepto impugnado somete expresamente la competencia autonómica a ‘las normas generales sobre titulaciones académicas y profesionales’.” Y más específicamente la STC 201/2013, de 5 de diciembre, FJ 4, declara que en materia de profesiones tituladas “la competencia autonómica se contrae al ‘ejercicio’ de las mismas y está, además, estatutariamente subordinada a las normas generales sobre titulaciones académicas y profesionales, que se reservan al legislador estatal en los arts. 36 y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conlleva que este precepto estatutario no incida en la materia que tiene por objeto la Ley 34/2006, ya que esta norma lo que regula es el acceso a la profesiones de abogado y procurador, no el ejercicio de estas profesiones, que es la materia sobre la que el art. 125.4 EAC atribuye competencias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Generalitat invoca las habilitaciones competenciales en materia de educación y enseñanza universitaria recogidas en los arts. 131 y 172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competencias que el art. 172 EAC atribuye a la Generalitat de Cataluña en materia de enseñanza universitaria el único apartado que podría resultar aplicable a la controversia competencial planteada en este recurso de inconstitucionalidad es el apartado 3 por el que se atribuye a la Generalitat “la competencia ejecutiva sobre expedición de los títulos universitarios oficiales”, pues las cuestiones reguladas en el art. 172.1 y 2 inciden en ámbitos materiales distinto de los que regula la Ley 34/2006.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art. 172.3 EAC difícilmente puede ser tomado en consideración a efectos de determinar el encuadramiento competencial de la materia sobre la que incide la Ley 34/2006, ya que los títulos que regula esta norma, al menos en una aproximación formal, no son títulos universitarios, pues aunque para su obtención se requiera, junto otros requisitos, superar unos cursos de formación que, entre otras instituciones, puedan impartir las universidades, el título profesional de abogado y el título profesional de procurador de los tribunales que regula la Ley 34/2006, según parece desprenderse de su propia denominación, son títulos profesionales no académicos.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131 EAC, invocado por la representación procesal de la Generalitat por si el Tribunal no estimara de aplicación el art. 172 EAC, solo su apartado 4 es relevante a efectos de resolver la cuestión competencial suscitada, pues el resto de los apartados de este precepto regulan cuestiones atinentes a la educación que no tienen incidencia alguna en la regulación de las condiciones de obtención de los títulos profesionales de abogado y procurador que efectúa la Ley 34/2006.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131.4 EAC atribuye a la Generalitat, “en materia de enseñanza no universitaria, la competencia ejecutiva sobre la expedición y homologación de los títulos académicos y profesionales estatales”. Este apartado cuarto del artículo 134 se inserta en un precepto cuya rúbrica es “educación”, y su contenido es más amplio que el ámbito estricto de las enseñanzas que forman parte del sistema educativo no universitario —excluidos los títulos universitarios, regidos por el art. 172.3 EAC—. En consecuencia, puede afectar a todo proceso formativo que dé lugar a la expedición de un título académico o profesional de carácter oficial regulado por el Estado en virtud de la competencia que le atribuye el primer inciso del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debe advertirse que el carácter novedoso de la titulación que se contempla en este recurso, en relación con la sistemática empleada por las disposiciones para definir los distintos tipos de titulación y por la jurisprudencia recaída sobre ellas, atentas a una realidad hoy en una clara situación evolutiva, no permite descartar que las enseñanzas complementarias que permiten la capacitación como abogado o procurador puedan calificarse de universitarias. No es necesario avanzar aquí en la búsqueda de una más precisa calificación de los títulos, habida cuenta de que la cobertura prestada por el art. 131.4 EAC podría entenderse también sustentada en el art. 172.3 EAC, de contenido que en el ámbito universitario debe estimarse homólogo a aquel en el ámbito de la enseñanza no universitaria, aun cuando formalmente se refiera a la expedición de títulos universitarios oficiales y no haga referencia expresa a los títulos profesionales que pueden desenvolverse en el ámbito de la enseñanza universitaria sin responder de manera exacta a esa calificación.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 única conclusión posible, cualquiera que sea el camino elegido, es la de en el análisis de los preceptos impugnados que se aborda a continuación ha de tomarse en consideración la incidencia de una competencia ejecutiva autonómica sobre expedición y homologación de los títulos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controversia competencial trabada en torno a la Ley 34/2006 versa principalmente sobre las competencias ejecutivas reservadas al Estado. El examen de las impugnaciones efectuadas se va a efectuar en el orden lógico resultante del proceso formativo que concluye en la expedición de los títulos profesionales de abogado y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Dispone el art. 2.2 que “[l]a formación especializada necesaria para poder acceder a las evaluaciones conducentes a la obtención de estos títulos es una formación reglada y de carácter oficial que se adquirirá a través de la realización de cursos de formación acreditados conjuntamente por el Ministerio de Justicia y el Ministerio de Educación y Ciencia a través del procedimiento que reglamentariamente se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 Cataluña cuestiona que dicha acreditación corresponda al Estado, impugnando por este motivo este precepto y, por conexión, los arts. 4.1 en el inciso “de conformidad con lo establecido en el artículo 2.2”, 5.1 en el inciso “conjuntamente por los Ministerios de Justicia y de Educación y Ciencia”, y 6.4 en el inciso “por los Ministerios responsables de la acreditación de los cursos de formación, en los términos previstos en el artículo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visto, este Tribunal tiene declarado que en la competencia reservada al Estado en virtud del art. 149.1.30 CE subyace el principio de igualdad de todos los españoles en cualquier parte del territorio español (art. 139.1 CE), que es un principio estrechamente vinculado a esta atribución competencial (STC 122/1989, FJ 5). La competencia sobre obtención, expedición y homologación de títulos académicos y profesionales se halla, así, directamente vinculada a las condiciones básicas que garantizan la igualdad en el ejercicio de los derechos en cualquier parte del territorio español y está ligada asimismo a la garantía de libertad de circulación y establecimiento de los profesionales y a la libre prestación de los servicios (arts. 139 y 149.1.1 CE). La acreditación de los cursos que integran la formación reglada de carácter oficial necesaria para la expedición de los títulos profesionales de abogado y procurador constituye una medida que, además de tener como finalidad permitir a la Administración fiscalizar el cumplimiento de los requisitos que se establezcan reglamentariamente para dichos cursos y que estos alcanzan el adecuado nivel de solvencia y eficacia docente, conlleva la potestad de garantizar que los niveles de exigencia incorporados a los expresados cursos se adecuan a las condiciones básicas que garantizan la igualdad en el ejercicio de los derechos en todo el territorio español. En efecto, el nivel de exigencia dependiente directamente de la actividad administrativa de acreditación de las enseñanzas va a determinar la obtención de un título profesional oficial con alcance general, el cual, además, constituye requisito imprescindible para la colegiación obligatoria (art. 1.4), estrechamente ligada, como también se ha dicho, a la genealogía competencial en materia de títulos profesionales, habida cuenta de que dicha colegiación, en virtud del principio de colegiación única establecido en el art. 3.3 de la Ley 2/1974, de colegios profesionales, habilita para ejercer en todo el territorio nacional. De todo esto se infiere que la competencia ejecutiva en que consiste la labor de acreditación de los cursos de capacitación corresponde al Estado, en el ámbito de la competencia exclusiva reservada al mismo por el primer inciso del art. 149.1.30 CE, máxime si se tiene en cuenta que la homologación de los títulos que el Estatuto de Autonomía de Cataluña atribuye a la Generalitat no se corresponde con la actividad de acreditación de los cursos mediante los que se persigue habilitar la obtención de una de las condiciones necesarias para dicha homologación.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2.2 y, en conexión con él, los arts. 4.1, en el inciso “de conformidad con lo establecido en el artículo 2.2”, 5.1, en el inciso “conjuntamente por los Ministerios de Justicia y de Educación y Ciencia”, y 6.4, en el inciso “por los Ministerios responsables de la acreditación de los cursos de formación, en los términos previstos en el artículo 2.2”, deben considerarse adecuados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Superada la formación especializada, la siguiente etapa es la evaluación de la aptitud profesional, regulada en el art. 7, cuyo apartado 1 dispone que “tiene por objeto acreditar, de modo objetivo, formación práctica suficiente para el ejercicio de la profesión de abogado o de la profesión de procurador, así como el conocimiento de las respectivas normas deontológicas y profesionales”. La impugnación se dirige contra los apartados 2, 3 y 5 de este artículo, que regulan respectivamente la convocatoria, órganos y contenido de la evaluación. La Generalitat de Cataluña considera que estos preceptos en la medida que determinan la composición de las comisiones y atribuyen a órganos estatales la participación en las mismas ejerciendo funciones de mera ejecución administrativa exceden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impugnados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7.2: “Las comisiones para la evaluación de la aptitud profesional serán convocadas conjuntamente por el Ministerio de Justicia y el Ministerio de Educación y Ciencia, oídas las Comunidades Autónomas, el Consejo de Coordinación Universitaria y el Consejo General de la Abogacía o el Consejo General de los Colegios de Procuradores.”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7.3: “Reglamentariamente se establecerá la composición de la comisión evaluadora para el acceso a la abogacía y de la comisión evaluadora para el acceso a la procura, que serán únicas para los cursos realizados en el territorio de una misma Comunidad Autónoma, asegurando la participación en ellas de representantes del Ministerio de Justicia y del Ministerio de Educación y Ciencia, y de miembros designados a propuesta de la respectiva Comunidad Autónoma. En todo caso, en la comisión evaluadora para el acceso a la abogacía habrá miembros designados a propuesta del Consejo General de la Abogacía Española; asimismo, en la comisión evaluadora para el acceso a la procura habrá miembros designados a propuesta del Consejo General de los Procuradores de los Tribunales. El número de representantes designados a propuesta de cada ministerio, de la Comunidad Autónoma, y de la correspondiente corporación profesional será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7.5: “Tanto la evaluación para el acceso a la abogacía como la evaluación para el acceso a la procura tendrán contenido único para todo el territorio español en cada convocatoria. Reglamentariamente se determinará el procedimiento por el cual el Ministerio de Justicia fijará el contenido concreto de cada evaluación, con participación de las universidades organizadoras de los cursos, del Consejo General de la Abogacía Española o del Consejo General de los Procuradores de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relativa al apartado 5 del art. 7 ha de ser desestimada. El contenido único de la evaluación en cada convocatoria, previsto en el apartado 5, es una opción que puede legítimamente adoptar el Estado en el ámbito de la competencia exclusiva reservada al Estado por el primer inciso del art. 149.1.30 CE. Esta opción se justifica en que el proceso de evaluación surte los mismos efectos en cualquier parte del territorio nacional. Debe tenerse en cuenta que esta evaluación culmina el proceso de capacitación profesional y, en consecuencia, va a determinar la obtención de un título profesional oficial con este mismo alcance, que, además, constituye requisito imprescindible para la colegiación (art. 1.4). Esta, a su vez, en virtud del principio de colegiación única establecido en el art. 3.3 de la Ley 2/1974, de colegios profesionales, habilita para ejercer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ser desestimada la impugnación del apartado 2 del art. 7. El contenido único de la evaluación determina la necesidad de celebrar las evaluaciones de forma simultánea en todo el territorio nacional, por lo que está justificada la convocatoria estatal prevista en el art. 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relativa al apartado 3 del art. 7, finalmente, debe ser también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al disponer de la competencia de regulación en su total extensión, puede establecer los criterios de composición y representación de las comisiones evaluadoras, y por ello puede prever que en estas comisiones se integren las corporaciones profesionales en las que se incorporarán los que superen el proceso de evaluación o que formen parte de las mismas cualquier otra institución que por los fines que le corresponde o las funciones que desempeña tenga relación con el ámbito profesional para cuyo ejercicio habilitan los títulos que obtendrán los que acrediten la capacitación profesional que estas comisiones deben evaluar. Esta conclusión es compatible con la doctrina constitucional en la que se considera “pacífico que en el ámbito ejecutivo puede tener cabida una competencia normativa de carácter funcional de la que resulten reglamentos internos de organización de los servicios necesarios para la ejecución y de regulación de la propia competencia funcional de ejecución y del conjunto de actuaciones precisas para la puesta en práctica de la normativa estatal” (STC 31/2010, de 28 de junio, FJ 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parece existir inconveniente alguno a la participación de representantes del Estado en las comisiones evaluadoras. En primer lugar, la composición de las comisiones de evaluación no forma parte de las competencias de autoorganización que corresponden a la Comunidad Autónoma, sino que forma parte de la “regulación”, que es competencia estatal, y, en consecuencia, corresponde al Estado regular dicha composición. La inclusión de representantes estatales, junto a los autonómicos en las citadas comisiones evaluadoras en nada coarta o restringe las competencias de gestión que puedan corresponder a las Comunidades Autónomas en esta materia. En segundo lugar, la inclusión de representantes estatales en la comisión no pasa de ser un mecanismo de coordinación y cooperación en relación con unas pruebas que tienen una validez y un alcance nacional, y en las que hay que garantizar la adecuada homogeneidad.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son conformes a la Constitución los apartados 2, 3 y 5 del art. 7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los motivos expuestos, tomados en consideración sensu contrario [en sentido contrario], al no apreciarse que la competencia ejecutiva autonómica afecte a la igualdad en el ejercicio de los derechos en todo el territorio español, ni circunstancias excepcionales que justifiquen la atribución de la expedición de los títulos profesionales de abogado y procurador al Ministerio de Educación y Ciencia (al Ministerio de Justicia, tras la reforma operada por la Ley 5/2012), pues la expedición es un acto meramente formal y reglado que culmina el proceso de capacitación y evaluación de la aptitud profesional regulado en la Ley 34/2006, debe considerarse inconstitucional el art. 2.3, en cuanto vulnera lo dispuesto en el art. 131.4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la finalidad de garantizar la igualdad de oportunidades para el acceso al ejercicio de las profesiones de abogado y procurador, la disposición adicional segunda prevé el establecimiento por el Gobierno de ayudas y becas, de conformidad con el sistema nacional de becas. La Generalitat de Cataluña impugna esta disposición porque no prevé la territorialización de las correspondientes dotaciones presupuestarias ni reconoce a las Comunidades Autónomas un margen para su desarrollo o para la gestión y concesión de las becas.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impugnación debe ser desestimada por tener carácter preventivo, ya que el tenor de la disposición no condiciona en modo alguno cuál pueda ser la futura regulación de estas ayudas y becas, ni el sistema de gestión y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disposición final segunda de la Ley se recurre en conexión con los futuros desarrollos reglamentarios previstos en los arts. 4.3 y 7.7, si bien la impugnación no se dirige contra la integridad de la habilitación a órganos estatales para el desarrollo reglamentario, sino que se contrae expresamente a lo relativo a los requisitos de titulación y capacitación del profesorado de los cursos de formación (art. 4.3) y a la regulación del procedimiento de convocatoria, lugares y forma de celebración de la evaluación, publicación y comunicación de los resultados y demás requisitos necesarios para su realización (art. 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debe ser desestimada, pues también tiene carácter preventivo. La remisión al reglamento no constituye en sí misma una vulneración competencial y los preceptos impugnados no merecen ninguna tacha de inconstitucionalidad por este motivo. Esto no prejuzga el examen del contenido de las correspondientes normas reglamentarias y, concretamente, del Real Decreto 775/2011, de 3 de junio, dictado en desarrollo de la Ley 34/2006, objeto del conflicto positivo de competencia tramitado con el núm. 5431-2011, interpuesto asimismo por el Gobierno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forma subsidiaria, se alega por el Gobierno de Cataluña infracción del art. 27.10 CE por lesión de la autonomía universitaria constitucionalmente garantizada, que aprecia en el art. 7.2, 3 y 5. Esta vulneración constitucional se aduce también respecto del art. 7.7 en relación con la disposición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inconstitucionalidad no puede prosperar, toda vez que, como se ha expuesto, los títulos profesionales de abogado y procurador de los tribunales no son títulos académicos, y el art. 4.1 de la Ley 34/2006 deslinda la regulación de los cursos de formación impartidos por las universidades a estos efectos de lo que pueda resultar en aplicación de la normativa educativa en lo que concierne a su validez y titulación académica.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Queda por precisar el alcance del fallo en lo relativo a la tacha de inconstitucionalidad apreciada. En este caso no puede llevar aparejada la declaración de nulidad, habida cuenta de que no todas las Comunidades Autónomas han asumido la competencia ejecutiva de expedición de títulos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heterogeneidad en los niveles competenciales asumidos por las distintas Comunidades Autónomas determina que el vicio de incompetencia en el que incurren determinados preceptos de la Ley 34/2006 no suponga su invalidez o inaplicación en aquellas que carezcan de esta habilitación competencial.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núm. 866-2007 interpuesto contra la Ley 34/2006, de 30 de octubre, sobre acceso a las profesiones de abogado y procurador de los Tribunales, y, en consecuencia, declarar la inconstitucionalidad del art. 2.3, con los efectos previstos en el fundamento jurídico 10 de esta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al que se adhieren los Magistrados doña Adela Asua Batarrita, don Luis Ignacio Ortega Álvarez, doña Encarnación Roca Trías y don Fernando Valdés Dal-Ré, a la Sentencia dictada en el recurso de inconstitucionalidad núm. 866-2007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colegas en que se funda la Sentencia, debo manifestar mi discrepancia con la fundamentación jurídica de esta y con su fallo. La estimación del recurso y, por tanto, la declaración de inconstitucionalidad debía haberse extendido, cuando menos, a los arts. 2.2, 5.1 y 6.4 de la Ley 34/2006, en cuanto prevén que la acreditación de los cursos de formación para las titulaciones de abogado y procurador debe efectuarse conjuntamente por el Ministerio de Justicia y el Ministerio de Educación y Ciencia, por implicar la invasión de competencias ejecutivas que corresponden a la Generalitat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opinión en que se funda la Sentencia considera que no supone una invasión de las competencias ejecutivas de la Generalitat que la normativa impugnada atribuya al Estado la acreditación de los cursos de formación que se impartan para poder acceder a las evaluaciones conducentes a la obtención de los títulos profesionales de abogado y procurador. Los argumentos son (i) que la competencia del art. 149.1.30 CE —regulación de las condiciones de obtención, expedición y homologación de títulos académicos y profesionales— está directamente vinculada a las condiciones básicas que garantizan la igualdad en el ejercicio de los derechos en cualquier parte del territorio español (art. 149.1.1 CE) y está ligada asimismo a la garantía de libertad de circulación y establecimiento de los profesionales y a la libre prestación de los servicios (art. 139 CE); y (ii) que esta acreditación se constituye en una medida de fiscalización cuya finalidad es garantizar la igualdad en el ejercicio de los derechos en todo el territorio español, ya que el principio de colegiación única habilita para ejercer en todo el territorio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ninguna de estas dos premisas. (i) La vinculación que se hace entre el art. 149.1.30 CE y el art. 149.1.1 CE, a través del art. 139 CE, no se corresponde con la más consolidada jurisprudencia constitucional en la materia y creo advertir en la opinión en que se funda la Sentencia una reinterpretación del art. 149.1.1 CE en la línea, sobre la que ya he llamado la atención en otros votos particulares, de un proceso de recentralización de competencias en el Estado en detrimento de las que tanto la Constitución como los Estatutos de Autonomía reservan a las nacionalidades y regiones. Por otra parte, (ii) la garantía de igualdad en el ejercicio de los derechos queda plenamente satisfecha en este caso con la competencia normativa otorgada al Estado en esta materia, siendo innecesario y desproporcionado hacerlo mediante el desapoderamiento de competencias ejecutivas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art. 149.1.1 CE establece que el Estado tiene competencia exclusiva sobre “la regulación de las condiciones básicas que garanticen la igualdad de todos los españoles en el ejercicio de los derechos y en el cumplimiento de los deberes constitucionales”. La jurisprudencia constitucional que se ha ido consolidando en relación con este precepto está presidida, en lo que resulta de interés para este recurso, por las siguientes notas: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previsión del art. 149.1.1 CE es una habilitación constitucional para que el Estado establezca unas condiciones básicas que garanticen la igualdad en el sentido de establecer un mínimo común denominador en lo que respecta al ejercicio de los derechos y el cumplimiento de los deberes constitucionales. En ningún caso persigue la identidad de las situaciones jurídicas de todos los ciudadanos en cualquier zona del territorio nacional (así, STC 37/1987, de 26 de marzo,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objeto sobre el que recae la habilitación constitucional del art. 149.1.1 CE son los derechos constitucionales en sentido estricto, así como los deberes básicos. De ese modo, las condiciones básicas que garanticen la igualdad se predican de esos derechos y deberes constitucionales en sí mismos considerados, no de los sectores materiales en los que estos se insertan. Por tanto, esta habilitación competencial no se identifica “con el contenido derivado de otros preceptos constitucionales, tales como el art. 138.2 y 139.1, que son presupuestos o límites, pero no títulos competenciales; o el art. 139.2, en cuanto expresión de la unidad de mercado y del derecho a la libre circulación” [STC 61/1997, de 20 de marzo, FJ 7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habilitación del art. 149.1.1 CE, al ser de carácter finalista, queda desplazada en presencia de un título competencial más específico y, en particular, cuando la competencia estatal, por su propia naturaleza, ya permite cumplir la función uniformadora que justifica la habilitación del art. 149.1.1 CE. Así se ha afirmado, por ejemplo, en materia de salud y sanidad (art. 149.1.16 CE) en las SSTC 109/2003, de 5 de junio, FJ 3; y 136/2012, de 19 de junio, FJ 3; en materia de legislación básica (art. 149.1.18 CE) en las SSTC 251/2006, de 25 de julio, FJ 11; y 3/2013, de 17 de enero, FJ 8; y también en relación con materia de educación (art. 149.1.30 CE) en la STC 111/2012, de 24 de mayo,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esta previsión no puede interpretarse de modo tal que vacíe de contenido las competencias atribuidas a las comunidades autónomas cuyo ejercicio incida, directa o indirectamente, sobre los derechos y deberes garantizados por la misma [así, en la STC 37/1987, de 26 de marzo, FJ 9; y, más recientemente, en las SSTC 148/2012, de 5 de julio, FJ 4; o 173/2012, de 15 de octubre, FJ 5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habilitación constitucional del art. 149.1.1 CE es de carácter estrictamente normativo, por lo que no ampara la atribución a los órganos centrales del Estado de competencias de carácter ejecutivo (STC 188/2001, de 20 de septiembre, FJ 13). De ese modo, en un supuesto que guarda similitud con el examinado, se ha afirmado que el art. 149.1.1 CE no otorga cobertura a las actuaciones de acreditación de actividades y programas de actuación en materia de formación continuada de los profesionales sanitarios por ser actividades de naturaleza aplicativa o ejecutiva (STC 1/2011, de 14 de febrero,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habilitación constitucional del art. 149.1.1 CE, en la medida en que queda condicionada al fin de aseguramiento de la igualdad, obliga a que el examen de las condiciones básicas que imponga el legislador estatal para la consecución de ese objetivo respete el principio de proporcionalidad en el sentido de que “no contiene una injerencia o restricción de la competencia autonómica” [SSTC 164/2001, de 11 de julio, FJ 4; 54/2002, de 27 de febrero, FJ 3; y 135/2006, de 27 de abril, FJ 2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Este resumen de los aspectos más destacados de la jurisprudencia constitucional sobre del art. 149.1.1 CE pone de manifiesto que la opinión en que se funda la Sentencia —la atribución de la competencia de acreditación al Estado es una condición básica que garantiza la igualdad en el ejercicio de los derechos de libertad de circulación y establecimiento de los profesionales y a la libre prestación de los servicios en cualquier parte del territorio español en los términos del art. 139 CE— no puede justificarse constitucionalmente si no es como producto de una hiperestesia acerca de los inconvenientes que se asocian al principio de diversidad, esencial en el Estado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ha expuesto, (i) la jurisprudencia constitucional ha negado la posibilidad de identificar la habilitación competencial del art. 149.1.1 CE con el contenido derivado de otros preceptos constitucionales, entre ellos el art. 139.2 CE en cuanto expresión del derecho a la libre circulación, que es, precisamente, lo que defiende la opinión en que se funda la Sentencia. (ii) La jurisprudencia constitucional ha afirmado que la habilitación del art. 149.1.1 CE queda desplazada en presencia de un título competencial más específico que permita cumplir la función uniformadora que justifica dicha habilitación, que es, precisamente, lo que ha sido obviado por la opinión en que se funda la Sentencia, a pesar de la evidencia de que el art. 149.1.30 CE ya establece una regla específica en la materia. Y (iii) la jurisprudencia constitucional ha establecido que la habilitación del art. 149.1.1 CE es de carácter normativo y no otorga cobertura a actividades de naturaleza aplicativa o ejecutiva, que es, precisamente, la naturaleza que tiene la labor de acreditación de cursos de formación que la opinión en que se funda la sentencia considera amparada en esa habilitación competencial de estricto carácter normativo.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son hasta tres las notas de la jurisprudencia constitucional sobre el art. 149.1.1 CE que, en mi consideración, han sido obviadas para justificar un desapoderamiento total de las competencias ejecutivas otorgadas a la Generalitat de Cataluña, ya que nadie, en mi opinión, puede aceptar que el reconocimiento de la competencia para el acto que la sentencia califica de “formal y reglado” de expedición de los títulos pueda tomarse seriamente en consideración como un reconocimiento de competencias ejecutivas en un régimen constitucional en que la autonomía aparece constantemente definida como ligada a la titularidad de un poder de carácter político y no como una forma de organización producto de una benéfica descentralización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otro lado, desde el necesario juicio de proporcionalidad que la jurisprudencia constitucional ha proyectado en relación con la habilitación del art. 149.1.1 CE, tampoco la reserva de estas facultades ejecutivas de acreditación de los cursos por parte del Estado cuenta con la necesaria justificación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asumiendo a efectos puramente dialécticos (i) que fuera posible hacer prevalente en esta materia la habilitación competencial del art. 149.1.1 CE y (ii) que la única finalidad del Estado al reservarse la acreditación de los cursos fuera establecer una condición básica que garantizara la igualdad en el ejercicio de los derechos de libertad de circulación y establecimiento de los profesionales y a la libre prestación de los servicios en cualquier parte del territorio español, tampoco aparece debidamente justificada la estricta necesidad derivada de que esa condición básica de igualdad solo pueda conseguirse a través del sacrificio de competencias ejecutivas reservadas a una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ha declarado en diversas ocasiones que, cuando la competencia normativa del Estado en una materia sea completa, como es el caso de la contemplada en el primer inciso del art. 149.1.30 CE, la reserva de facultades ejecutivas reviste carácter rigurosamente excepcional. Así se hace, por ejemplo, en la STC 111/2012, cuando se afirma que “[p]recisamente el dato de que la competencia normativa del Estado en esta materia sea completa, sin que quede ningún espacio de regulación externa a las Comunidades Autónomas, que solo disponen de una competencia de ejecución, quedando por ello garantizada en tan alto grado la unidad de acción, determina que deba apreciarse de forma mucho más restrictiva la excepcionalidad justificadora de la permanencia en el acervo estatal de facultades ejecutivas, que este Tribunal admite solo para supuestos tasados” (FJ 11). De forma análoga a lo que se determina en la STC 1/2011, de 14 de febrero, FJ 8, para el supuesto de acreditación de actividades y programas de actuación en materia de formación continuada de los profesionales sanitarios, no se aprecian tales circunstancias excepcionales en la acreditación de los cursos de formación especializada para futuros abogados y procuradores, ya que el Estado, en virtud de su competencia exclusiva para la regulación de esta materia, podría haber establecido con el grado de detalle que considerara necesario los requisitos que debían reunir tales cursos y los procedimientos de aplicación. Estos cursos, por otra parte, habrán de ser impartidos por universidades públicas o privadas (art. 4.1) o por escuelas de práctica jurídica creadas por los colegios de abogados (art. 5.1) que hayan celebrado un convenio con una universidad pública o privada (art. 5.2) y sobre todas estas instituciones dispone la Generalitat de Cataluña de amplias competencias, a tenor de lo establecido por los arts. 125 y 172 EAC. Esta circunstancia hace más patente el carácter anómalo, dentro del sistema competencial, de la atribución al Estado de esta competencia ejecutiva, pues constituye una excepción en un contexto generalizado de competencias autonómicas hasta el momento no discutidas.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en su dimensión estrictamente ejecutiva, la competencia para otorgar la acreditación corresponde a la Generalitat de Cataluña de acuerdo con el art. 131.4 del Estatuto de Autonomía de Cataluña; no hay razones con consistencia constitucional suficiente que justifiquen su desapoderamiento; y a este criterio, en mi opinión, hubiera debido atenerse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octubre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