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6084-2007, promovido por setenta y un diputados del Grupo Parlamentario Popular en el Congreso de los Diputados, contra los arts. 27.1, 27 bis.1.a), 34, 35, 37, 56.2 y 62 apartados 3 y 4, todos de la Ley Orgánica 6/2001, de 21 de diciembre, de Universidades, en la redacción dada respectivamente por los apartados 26, 27, 30, 31, 33, 59 y 64 del artículo único de la Ley Orgánica 4/2007, de 12 de abril, por la que se modifica la Ley Orgánica 6/2001, de 21 de diciembre, de Universidades. Ha intervenido el Abogado del Estado 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6 de julio de 2007, por don Ignacio Astarloa Huarte-Mendicoa, Diputado del Grupo Parlamentario Popular en el Congreso de los Diputados, comisionado por setenta y un diputados del referido grupo parlamentario y en su representación, se interpuso recurso de inconstitucionalidad contra los arts. 27.1, 27 bis.1 a), 34, 35, 37, 56.2 y 62, apartados 3 y 4, de la Ley Orgánica 6/2001, de 21 de diciembre, de universidades, en la redacción dada respectivamente por los apartados 26, 27, 30, 31, 33, 59 y 64 del artículo único de la Ley Orgánica 4/2007, de 12 de abril, por la que se modifica la Ley Orgánica 6/2001, de 21 de diciembre,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sustenta en cuatro bloques de impugnación, en los que se desarrollan los fundamentos jurídicos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del art. 27.1 de la Ley Orgánica 6/2001, de 21 de diciembre, de universidades, en la redacción dada por el apartado 26 del artículo único de la Ley Orgánica 4/2007, por infracción del art.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regula distintos aspectos de los órganos de gobierno y representación de las universidades privadas, restringe a juicio de los recurrentes la libertad organizativa de las personas físicas y jurídicas que, en ejercicio de la libertad que garantiza el art. 27.6 CE, deciden crear universidades “denominadas, justamente por esto, privadas”, al amparo del art. 5 de la Ley Orgánica de universidades (LOU), las cuales se contraponen a las creadas por los poderes públicos. Tal restricción de la libertad organizativa, inherente a la libertad de creación, resulta contraria a la doctrina de este Tribunal que afirma, desde la STC 77/1985, FJ 20,—dictada en relación con la Ley Orgánica 8/1985, de 3 de julio, reguladora del derecho a la educación (LODE)—, que tales libertades derivan del art. 27.6 CE, admitiendo solamente ciertas restricciones en la libertad de dirección de aquellos centros privados sostenidos por fondos públicos. Sólo entonces el art. 27.7 CE justifica imponer alguna forma de intervención que se limita a los profesores, padres y alumnos, la cual ha de concretar la ley pero respetando el contenido esencial del derecho del titular del centro docente (STC 77/1985,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fuera de esta excepción no es posible advertir una “razón proporcionada” que permita a la ley establecer exigencias limitativas de las libertades tuteladas por el art. 27.6 CE sea cual sea la naturaleza y nivel del centro docente, sin excluir a los superiores, por tanto también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Ley Orgánica 4/2007 ha podido incurrir en el error de confundir la autonomía de las universidades, que el art. 27.10 CE reconoce sin distinción de su naturaleza; con la participación en la gestión y control que se otorga como derecho a los profesores y alumnos mayores de edad en los centros universitarios, ex art. 27.7 CE, cuando se trate de centros sostenidos con fondos públicos. Si esto no fuera un error, prosigue diciendo el recurso, habría que concluir que “las más prestigiosas y eficaces universidades del mundo, en la[s] que no existe una intervención de profesores y alumnos … en la gestión y control, ni en el gobierno … carecen de autonomía”, cuando resulta ser justo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de las universidades privadas no requiere por tanto de un modelo de organización cogestionario y “menos aún” autogestionario, sino de garantías frentes a las injerencias externas. Debe corresponder al titular de cada universidad, a quien ostente sobre ella el poder organizador, elegir el “modo organizativo y funcional más idóneo” para el centro, aunque dicho margen de opción pueda restringirse en las universidades que se sostienen con fondos públicos, a los cuales la ley obliga a cumplir con las prescripciones del art. 27.7 CE, como ha señalado la STC 212/1993, de 28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llevan a los recurrentes a postular la inconstitucionalidad del art. 27.1 LOU/2007 por entender que carece de justificación establecer para las universidades privadas: (i) la participación de los distintos sectores de la comunidad universitaria en sus órganos de gobierno, tal como se entiende en la propia Ley Orgánica de universidades y antes en la Ley de reforma universitaria de 1983 (LORU), para las universidades públicas; (ii) el garantizar que el personal docente e investigador sea oído en el nombramiento del correspondiente Rector; (iii) la exigencia de que “las decisiones de naturaleza académica se adopten por órganos en los que el personal docente e investigador tengan representación mayoritaria”, pues aunque resulte “difícilmente cuestionable” la conveniencia de una formación y experiencia académica e investigadora en quienes adoptan ese tipo de decisiones, de lo que aquí se trata es de imponer que estas últimas las tome el personal académico al servicio de cada universidad, en un ámbito “no siempre fácil de delimitar”; y (iv) el imponer que la representación de los distintos sectores de la comunidad universitaria en los órganos de gobierno, “propicie la presencia equilibrada de hombres y mujeres”, lo que, de ser entendido “como necesidad sistemática de presencia de unas y otros, independientemente de su mérito y capacidad”, atentaría contra el art. 14 CE que proscribe tratos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27 bis.1 a) LOU según la Ley Orgánica 4/2007, por vulneración de los arts. 66 y concordantes, 97, 149.1.3, 149.1.15, 149.1.18 y 149.1.30 CE, todo ello en cuanto asigna a la Conferencia General de Política Universitaria el establecimiento de las “líneas generales de política universitaria, su articulación en el espacio europeo de educación superior y su interrelación con las políticas de investigación científica y tecnológica”.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nuevo precepto introducido por la Ley Orgánica 4/2007, al concretar las funciones de la Conferencia General de Política Universitaria, le encomienda establecer “las líneas generales de política universitaria”. Se trata de una competencia activa y resolutoria que excede de lo que es propio a un órgano consultivo o en su caso de mera coordinación voluntaria, lo que supone sustraer la competencia que tiene en este ámbito el Estado o incluso las Comunidades Autónomas. Para empezar, el precepto atentaría contra las competencias que la Constitución asigna a las Cortes Generales, a las que corresponde fijar las líneas generales de la política universitaria a través del ejercicio de la potestad legislativa y su función de control y dirección política, como se recoge en los arts. 66, 81 (en relación con el 27), 99 a 101 y 108 y ss. CE, “reafirmadas específicamente por el art. 149.1.30 CE, al reservar al Estado las normas básicas para el desarrollo del art. 27 de la Constitución y la regulación de los títulos académicos y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similar contraviene las competencias del Gobierno para dirigir la política del Estado y ejercer la función ejecutiva, incluyendo la potestad reglamentaria (art. 97 CE). Además, si dada la genérica redacción del precepto controvertido se entiende igualmente aplicable a las políticas universitarias de las Comunidades Autónomas, “representadas en la nueva Conferencia General de Política Universitaria”, se incurriría en inconstitucionalidad por incidir en el ámbito de las competencias que los correspondientes Estatutos de Autonomía reservan a las Comunidades en materia universitaria, las cuales no pueden ser modificadas unilateralmente por el Estado, como hace la Ley Orgánica 4/2007, “dado lo dispuesto en el art. 147.3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bis.1 a) LOU según la Ley Orgánica 4/2007, además, establece que las facultades de la citada conferencia abarcan “su articulación de la política universitaria en el espacio europeo de educación superior y su interrelación con las políticas de investigación científica y tecnológica”. Si se entiende que dicha articulación comprende también las posiciones que el Estado debe sostener en sus relaciones internacionales con otros Estados que formen parte del espacio de educación superior, sean miembros o no de la Unión Europea, la consecuencia sería que se sustraería al Estado la competencia exclusiva que le corresponde ex art. 149.1.3 CE, la cual no cabe compartir con las Comunidades Autónomas. Por mucho que la citada Conferencia sea un órgano estatal no puede ejercer competencias que corresponden a los poderes legislativo y ejecutivo. Aceptar que el Estado pudiera ejercer unas competencias que devienen constitucionalmente intransferibles, por medio de un órgano que en la práctica suponga una subordinación “a lo que se acuerde con el conjunto o con la mayoría de las Comunidades Autónomas, equivaldría a un fraude radical del orden constitucional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las razones expuestas llevan a considerar que el art. 27 bis, apartado primero, letra a), vulnera la reserva a favor del Estado establecida en el art. 149.1.15 CE de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bloque del recurso impugna los arts. 34, 35 y 37 LOU según la Ley Orgánica 4/2007, en cuanto suponen una deslegalización de la regulación de los títulos universitarios oficiales con validez en todo el territorio nacional, contraviniendo así, se afirma, los arts. 53.1 y 81.1 CE, en relación con los arts. 27.1, 27.6, 27.10 y 20.1 c) CE “para la regulación de la libertad de enseñanza, la autonomía universitaria y la libertad de cátedra, y a la reserva de ley sobre títulos profesionales, cuando tengan efectos condicionantes del ejercicio de actividades determinantes, que resulta de los arts. 53.1 y 35 y 36 del mismo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reprochan que las tres normas indicadas dejen en manos del Gobierno la fijación de las directrices y las condiciones para la obtención de los títulos oficiales con validez en todo el territorio nacional, sin indicar “absolutamente nada sobre las características de las enseñanzas o estudios necesarios, ni sobre el tiempo de su duración, ni sobre exigencias específicas de su profesorado dentro de la heterogénea cualificación exigida a la variedad de figuras que dentro de este concepto contempla la ley, ni criterios sobre la ordenación, tipificación y —ni siquiera— denominación de tales títulos ni, en fin, sobre los efectos o implicaciones de su oficialidad y validez en todo el territorio nacional”. El nuevo art. 37 se limita a disponer que “las enseñanzas universitarias se estructurarán en tres ciclos”, que corresponden sucesivamente a grado, máster y doctorado, pero sin determinar la denominación ni el carácter de los títulos oficiales que cabe obtener tras la superación de aquellos dos primeros niveles de enseñanza, lo que remite a su regulación por el Gobierno previo informe del Consejo de Universidades. Únicamente sigue siendo explícita la ley con los estudios de doctorado, pues el art. 38 marca algunas exigencias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determinación de los estudios de grado y máster, más allá de algunas referencias de carácter procedimental (para establecer un título oficial e inscribirlo: art. 35.3; imponiendo la verificación de todo plan de estudios por el Consejo de Universidades: art. 35.2, y al exigir la autorización de la impartición de enseñanzas oficiales por la Comunidad Autónoma respectiva: art. 35.2), no permite saber qué tipo de directrices se fijarán reglamentariamente por el Gobierno ni su nivel de uniformidad, lo que supone desconocer la necesaria reserva de ley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resulta, dice el recurso, más llamativa si se contrasta con la regulación que se ha hecho de los títulos oficiales no universitarios en la Ley Orgánica 2/2006, de 3 de mayo, de educación, sin que existan razones para tal diferencia de régimen, habida cuenta la relevancia de la enseñanza superior como expresión de la autonomía universitaria constitucionalmente garantizada. A mayor abundamiento, la situación de deslegalización apuntada resulta más grave si cabe porque no opera a favor de la autonomía universitaria sino del Gobierno, más específicamente de su potestad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reserva legal en la regulación de los títulos universitarios, ésta deriva de su incidencia en derechos fundamentales ya mencionados (art. 27.1 CE: acceso a la enseñanza; dirección de centros docentes: art. 27.6 CE; la autonomía universitaria: art. 27.10 CE), en concreto mediante ley orgánica conforme al art. 81.1 CE, aunque dicha reserva se limite a lo “básico” ex art. 149.1.30 CE, es decir, a las “pautas básicas que han de presidir las condiciones sustantivas de los estudios o enseñanzas que conduzcan a los títulos académicos y, en su caso, profesionales, que hayan de poder expedir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su implicación con aquellos derechos del art. 27 CE, la exigencia de ley orgánica en este caso se explica también por su conexión material con la libertad de cátedra [art. 20.1 c) CE] cuyo desarrollo se atribuye igualmente a este tipo de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ya en cuanto a una más genérica reserva del art. 53.1 CE, los preceptos impugnados desconocen las previsiones contenidas en los arts. 35 y 36 CE, en orden a que una ley ha de regular el ejercicio de las profesiones tituladas, entre las que se encuentran aquellas que exigen titulación universitaria. En todo caso, “sólo la regulación de los títulos profesionales que no comporten regulaciones en los derechos y libertades en el ámbito educativo podrá entenderse propia de ley ordinaria y no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la inconstitucionalidad de los preceptos impugnados se desprende de distintas doctrinas ya fijadas por este Tribunal, citando a tal fin: la que exige que se preserve el contenido esencial de la autonomía universitaria, incluso frente al legislador [SSTC 26/1987, FJ 4 a); 55/1989, FJ 2, y 187/1991, FJ 3]; la relativa a que la elaboración de los planes de estudio forma parte de esa autonomía universitaria (STC 187/1991), aunque existan límites derivados del ejercicio de otros derechos fundamentales o de un sistema universitario con instancias coordinadoras (SSTC 26/1987 y 55/1989); reconociendo que, previa habilitación legislativa, el Estado en ejercicio de su potestad reglamentaria puede limitar aquella autonomía al establecer las directrices generales de los títulos de carácter oficial, como declara la STC 103/2001. Sin embargo, no entró el Tribunal en esta última Sentencia a examinar “si esas limitaciones a las facultades de cada universidad para aprobar sus planes de estudio y consiguientemente a la autonomía universitaria deberían establecerse, al menos, básicamente, en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principio de reserva de ley, se alude a las exigencias efectuadas por este Tribunal en cuanto al alcance de las remisiones o habilitaciones legales a una regulación reglamentaria y la posibilidad de incurrirse en deslegalización (SSTC 83/1984, FJ 5, y 77/1985, FJ 14). Por otro lado, la relación ley-reglamento no ha quedado desvirtuada por la introducción en nuestro ordenamiento de una nueva categoría normativa, la de la Ley Orgánica (SSTC 101/1991 y 77/1985, en ese orden) y se recuerda la naturaleza material de las normas básicas, cuyo instrumento para establecerlas ha de ser la ley (STC 77/1985,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recurrentes entienden que la deslegalización del régimen de los títulos oficiales que se contienen en los preceptos impugnados (arts. 34, 35 y 37 LOU según la Ley Orgánica 4/2007) es contraria a los arts. 27.10, 53.1 y 81.1 CE, en relación con los arts. 27.6, 20.1 c), 35 y 36 CE y deben ser declarados por ello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exposición anterior, la demanda altera el orden de análisis de los artículos impugnados que había seguido hasta entonces, el estrictamente numérico, justificándolo en “razones de mayor claridad en la argumentación, pasando ahora a la impugnación del art. 62 y exponiendo a continuación la del art. 56.2, íntimamente conectada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al art. 62 LOU según la Ley Orgánica 4/2007, se considera contrario a la doctrina de este Tribunal por la que se establece la existencia de un régimen uniforme para el acceso y selección del profesorado universitario [con cita de las SSTC 26/1987, FJ 12.3 b); 146/1989, FJ 2; y 225/1991, FJ 2], cuyos miembros no pueden considerarse funcionarios de cada universidad, ni de la Comunidad Autónoma o Administración local (SSTC 146/1989, FJ 2, y 235/1991, FJ 3), por lo que corresponde al Estado su regulación sin distinguir entre bases y desarrollo legislativo (STC 235/1991, FJ 3). Son cuerpos nacionales, sin perjuicio de su relación de servicios con cada universidad y “a través de ella … en cierto modo también con la Comunidad Autónoma que sea titular de ésta”. Asimismo, se recuerda que este Tribunal impone que el acceso a los cuerpos docentes se regule en condiciones de igualdad, art. 23.2 CE, respetando los principios de mérito y capacidad del art. 103.3 CE [STC 26/1987, FJ 12.3 a)]. Entienden los recurrentes que tanto la Ley Orgánica de reforma universitaria de 1983 como la Ley Orgánica de universidades de 2001 —versión original— mantuvieron la uniformidad en el régimen de acceso, regulando los requisitos y procedimientos, el tipo de pruebas o ejercicios a superar por los candidatos y la composición de las comisiones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apartado 3 del art. 62 remite la regulación de estas últimas —las comisiones— a los estatutos de cada universidad, sin otras exigencias legales que las de que “garantizarán, en todo caso, la necesaria aptitud científica y docente de sus componentes”; que “dicha composición deberá ajustarse a los principios de imparcialidad y profesionalidad de sus miembros, procurando una composición equilibrada entre hombres y mujeres, salvo que no sea posible por razones fundadas y objetivas debidamente motivadas” y que, “en cualquier caso, los miembros de las comisiones deberán reunir los requisitos indicados en el art. 57.2 y sus currículos deberán hacerse públicos”, exigencias que consideran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aunque se determina que los miembros de las comisiones han de ser “profesores de reconocido prestigio docente e investigador contrastado” dentro de cada cuerpo docente o en su caso “expertos de reconocido prestigio internacional o pertenecientes a centros públicos de investigación”, ninguna referencia se hace en la norma al “área de conocimiento, campo del saber u otro que permita acotar el ámbito de la aptitud científica y docente relevantes”, siendo aquellos términos “ampliamente indeterminados y susceptibles de comprensión y aplicación sensiblemente heterogéneos”.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idéntica remisión a los estatutos de cada universidad para la regulación del procedimiento que ha de regir los concursos, limitándose a indicar, “con no menor indeterminación genérica”, que en ellos se deberá valorar el “historial académico, docente e investigador del candidato o candidata, su proyecto docente e investigador, así como contrastar sus capacidades para la exposición y debate de la correspondiente materia o especialidad en sesión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doble remisión efectuada (composición de las comisiones y procedimientos) conlleva un desconocimiento de la reserva de ley del art. 103.3 CE, que afecta a varios derechos fundamentales, como la igualdad en el acceso a la función pública (art. 23.2 CE), que ya por ello exige una regulación por ley orgánica ex art. 81.1 CE; la libertad de cátedra [art. 20.1 c) CE]; la libertad de enseñanza (art. 27.1 CE) “y los derechos que se derivan del apartado 7 del mismo art. 27”. En este contexto, el reglamento sólo tiene cabida con un carácter ejecutivo y de complemento de la regulación legal, “incluso orgánica”, que se dicte. Sin embargo, prosiguen diciendo, los apartados 3 y 4 de la norma impugnada permiten “que los diversos estatutos universitarios fijen distintos tipos de concursos (por ejemplo, con tres o más ejercicios orales, de variado contenido, o con ninguno, limitando eventualmente la apreciación y contraste de las capacidades de los candidatos para la exposición y debate en la correspondiente materia o especialidad en sesión pública, que es lo único que ha llegado a exigir la Ley a este respecto, a una sesión pública de entrevista o de interrogatorio dialogado sin tema prefijado que no requiera preparación específica alguna), que podrán ser además juzgados por comisiones que podrán asimismo componerse de la manera más heterogénea y ni siquiera específicamente en todos los casos en razón de una determinada especialización científica en áreas de conocimiento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Apelando a la competencia del Estado para fijar las bases del régimen estatutario de todos sus funcionarios, se alega que la Ley 7/2007, de 12 de abril, del estatuto básico del empleado público, prevé en su art. 61.6 que “los sistemas selectivos de funcionarios de carrera serán los de oposición y concurso-oposición que deberán incluir, en todo caso, una o varias pruebas para determinar la capacidad de los aspirantes y establecer el orden de prelación … sólo en virtud de ley podrá aplicarse, con carácter excepcional el sistema de concurso que consistirá únicamente en la valoración de méritos”. Norma que es aplicable al personal funcionario docente, ex art. 2.1 guion quinto de la Ley, aunque también se rija, art. 2.3, por la legislación específica del Estado y las Comunidades Autónomas en el ámbito de sus respectivas competencias; sin declarar inaplicable para dicho personal lo dispuesto en aquel art. 61. Por tanto la celebración de concurso de méritos es de carácter excepcional y para llevarse a cabo debe existir una justificación suficiente, la cual no hallan los recurrentes en este caso, preguntándose acaso si tendrá que entenderse entonces que tales concursos han de incluir elementos de una oposición, ya que la valoración de los méritos de los aspirantes no puede determinar por sí mismo el resultado del proceso selectivo. La propia expresión empleada por el art. 62 LOU/2007, “concurso”, resulta equívoca. La misma proviene, precisan, de la LORU de 1983, bien que ahora su determinación “es entregada por entero … a los diversos estatutos de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hacer una referencia a la STC 25/1983, de 7 de abril, en relación a los criterios uniformes de acceso al entonces cuerpo nacional de funcionarios de Administración local, la demanda formula una crítica a la mención incluida en el citado art. 62 LOU/2007, a que deberá procurarse la composición equilibrada de las comisiones entre mujeres y hombres. Si se entiende esta expresión como una exigencia de paridad, “puede ser claramente atentatoria al principio de igualdad del art. 14 de la Constitución y más en concreto al de igualdad en el acceso a funciones públicas del ya citado art. 23.2 y su ulterior concreción, a efectos precisamente del estatuto funcionarial, por el art. 103.3 con los principios de mérito y capacidad. También por esta razón, tiene traza el art. 62.3 de la LOU, en su nueva redacción, de incurrir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este apartado del recurso, solicitando se declaren inconstitucionales y nulos los apartados 3 y 4 del citado art. 62 LOU, en la redacción dada por el apartado 64 del artículo único de la Ley Orgánica 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56.2 LOU según la Ley Orgánica 4/2007, finalmente, “en cuanto reduce el régimen del profesorado universitario funcionario establecido por la ley estatal a sólo sus bases, remitiendo en general lo relativo a su desarrollo a la potestad normativa de las Comunidades Autónomas, [lo que] no es compatible con la igualdad exigible constitucionalmente dentro de una misma condición funcionarial y contradice, por lo mismo, la interpretación del Tribunal Constitucional sobre la competencia completa del Estado —bases y desarrollo— sobre unos funcionarios de Cuerpos de ámbito nacional, que no son de las Comunidades Autónomas ni sólo de sus respectivas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consideran aplicables aquí las argumentaciones ofrecidas en el motivo de impugnación anterior, dado que el art. 56.2 remite a la potestad normativa de las Comunidades Autónomas el desarrollo de las bases del régimen del profesorado universitario. Se considera que esto resulta contrario al derecho a la igualdad de los arts. 14 y 103.3 CE, “amén del art. 23.2 en lo que afecte al acceso, en toda la amplitud con que esto es entendido por el Tribunal Constitucional (que lo extiende ‘también al desarrollo o promoción de la propia carrera administrativa’, como puede verse en SSTC 192/1991, 200/1991 y 212/1993, entre otras)”, pues siendo funcionarios a los que la ley en principio determina un mismo estatuto y régimen, incluso una misma denominación, se dispone “que esa igualdad se limita a lo básico, porque para ‘el desarrollo’ las Comunidades Autónomas podrán hacer uso de su potestad normativa, obviamente, para establecer las diferenciaciones que les parezcan oportunas”. Se recuerda que no son funcionarios de dichas Comunidades, de modo que “[m]ientras los Cuerpos docentes universitarios sigan siendo lo que, también tras la nueva regulación legal por la Ley Orgánica 4/2007, siguen siendo, conservando su carácter nacional o estatal, no tiene encaje constitucional esa potestad normativa autonómica”. En consecuencia, se pide que este Tribunal declare también inconstitucional y nulo este art. 56.2.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24 de julio de 2007 el Pleno de este Tribunal, a propuesta de la Sección Cuarta, acordó los siguientes extremos: primero, admitir el presente recurso de inconstitucionalidad; segundo, dar traslado de la demanda y documentos presentados al Congreso de los Diputados y al Senado, por conducto de sus Presidentes, y al Gobierno, a través de Ministro de Justicia, al objeto de que, en el plazo de quince días, pudieran personarse en el proceso y formular las alegaciones que estimaran pertinentes; tercero,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publicada en el “Boletín Oficial del Estado” núm. 187, de 6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julio de 2007 se recibió en el Registro General de este Tribunal Constitucional, escrito del Abogado del Estado, en la representación que legalmente ostenta, por el que se personaba en nombre del Gobierno en el presente recurso y se solicitaba prórroga legal del pazo para presentar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prórroga fue concedida mediante providencia del Pleno del Tribunal, de 31 de julio de 2007, por la que se acordó además incorporar a las actuaciones el escrito del Abogado del Estado y tenerlo por personado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septiembre de 2007 tuvo entrada en el Registro General de este Tribunal, escrito firmado por el Presidente del Senado, en el que se daba traslado del acuerdo adoptado por la Mesa de la Cámara el día 4 de septiembre de 2007 decidiendo la personación del Senado y dar por ofrecida su colaboración al Tribunal,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Presidente del Congreso de los Diputados remitió escrito, con fecha de registro en este Tribunal de 13 de septiembre de 2007, en el que igualmente se daba cuenta del acuerdo de la Mesa de la Cámara, de 4 de septiembre de 2007, disponiendo la personación de la misma y dar por ofrecida su colaboración al Tribunal,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 de octubre de 2007 se registró en este Tribunal escrito del Abogado del Estado, en el que se contienen las alegaciones que a continuación se relacionan, por el que interesa se dicte sentencia que declare la “plena constitucionalidad” de los preceptos impugnados. Sin oponer óbices procesales ni formular consideraciones generales introductorias al fondo, el escrito pasa a referirse a los concretos motivos de impugnación, en el mismo orden que aparecen en la demanda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en cuanto al art. 27.1 LOU según la Ley Orgánica 4/2007, se afirma que la tesis de los recurrentes resulta contraria en realidad a la doctrina resultante de la STC 77/1985, en concreto de sus fundamentos jurídicos 20 y 22, pues el Tribunal sí admite el establecimiento por ley de limitaciones a la libertad de creación y dirección de centros docentes (art. 27.6 CE), siempre que respeten el contenido esencial del derecho, como en tal caso sucedía con las que imponía el proyecto de ley de la LODE (recurso previo de inconstitucionalidad) para la designación del director de un centro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su vez, con la autonomía universitaria, el escrito de alegaciones hace cita y reproduce los fundamentos jurídicos 2 y 3 de la STC 75/1997, de 21 de abril, entendiendo que el art. 27.1 que se impugna, indica unos límites en la organización y funcionamiento de las universidades privadas que no afectan al contenido esencial de la libertad de creación de centros docentes. No lo hace en primer lugar, en cuanto a la exigencia de que se alcance una participación adecuada de los distintos sectores de la comunidad universitaria, pues no se concreta en qué grado ha de ser ésta, sino que se deja a la libertad de cada universidad, por lo que: “dentro de tales límites mínimos, conserva el titular del centro la libertad de dirección en cuanto propuesta de los estatutos y designación de los órganos de gestión administrativa y docente”, resultando justificado que se demande la presencia de los diferentes sectores. Que el art. 27.7 CE se refiera expresamente a la participación de profesores, padres y alumnos en el control y gestión de los centros sostenidos con fondos públicos, no significa que la Constitución prohíba extenderlo a los centros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vulnera tampoco la libertad de creación de centros docentes, al prever la presencia equilibrada entre mujeres y hombres, tal como ya se tuvo ocasión de defender en la cuestión de inconstitucionalidad núm. 4069-2007, planteada en relación con varios preceptos de la Ley Orgánica 3/2007, de 22 de marzo, para la igualdad efectiva entre hombres y mujeres. Entonces se hizo invocación a instrumentos internacionales y comunitarios que instan a la adopción de medidas que garanticen dicha igualdad efectiva, lo que constituye una exigencia directa del art. 9.2 CE en relación con su art. 14 CE. En este caso y en esa misma línea, se trata de que las normas de autogobierno de las universidades privadas contemplen un “equilibrio mínimo entre mujeres y hombres en los órganos de gobierno y representación … que no especifica el legislador y que queda dentro de la autonomía de cada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no cabe cuestionar que se garantice una representación mayoritaria de personal docente o investigador en los órganos que adoptan decisiones de naturaleza estrictamente académica, teniendo en cuenta, como explica el preámbulo de la Ley Orgánica 4/2007 y afirma la STC 75/1997, que la autonomía universitaria es “la dimensión institucional de la libertad académica para garantizar y completar su dimensión personal, constituida por la libertad de cátedra”, correspondiendo al legislador delimitar y desarrollar dicha autonomía y con la evidencia de que “el personal docente e investigador es el titular directo de la libertad de cátedra”. Ello no afecta al contenido esencial del art. 27.6 CE, porque el titular del centro conserva la facultad de proponer los estatutos y elegir a los miembros de los órganos directivos y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que el personal docente e investigador “sea oído” en el nombramiento del Rector, nada impone en cuanto a la decisión final que se tome al respecto, sólo se contempla la audiencia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opone también el escrito de alegaciones del Abogado del Estado a la impugnación del art. 27 bis.1 a) LOU según la Ley Orgánica 4/2007. Luego de reprochar a los recurrentes el no buscar una interpretación conforme con la Constitución de dicho precepto, se pone de relieve que las funciones atribuidas a la Conferencia general de política universitaria deberán ajustarse siempre al marco legal y reglamentario vigente, incluyendo el principio de jerarquía (arts. 9.3, 103.1, 106.1 CE, art. 51 de la Ley 30/1992), de modo que cualquier acto contrario al ordenamiento emanado de dicho órgano sería inválido por aplicación de los principios generales; en todo caso “el ejercicio excesivo de una potestad no afecta a la constitucionalidad de la norma atributiva de la competencia, sino al acto excesivo”. Por otro lado, ante la calificación dada a la Conferencia general por el art. 27 bis, 1, como “órgano de concertación, coordinación y cooperación”, el escrito de alegaciones recuerda que este Tribunal tiene indicado que cualquiera de esas técnicas colaborativas presupone la competencia de las Comunidades Autónomas, las cuales el Estado a su vez debe respetar (STC 194/2004, de 10 de noviembre, FFJJ 8 y 9), sin que resulte necesario hacer expresa salvaguarda de las competencias ajenas (en el caso de las Comunidades Autónomas, se citan las SSTC 95/1984, de 18 de octubre, FJ 2; y 191/1994, de 23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de la Conferencia general en el espacio europeo de educación superior, considera el Abogado del Estado que resulta “evidente que la CGPU no puede articular las líneas generales de la política universitaria en el espacio europeo”, manteniendo en esto también su condición de órgano de concertación, coordinación y cooperación entre el Estado y las Comunidades Autónomas, estableciendo un debate y colaboración entre las Administraciones competentes para llegar a acuerdos sobre el modo de articular aquellas líneas generales, cada una de las cuales desarrollará en su caso los acuerdos adoptados.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refiere el escrito de alegaciones a los arts. 34, 35 y 37 LOU según la Ley Orgánica 4/2007. Ante todo y como observación de conjunto, se sostiene que los preceptos impugnados ofrecen una regulación “sustancialmente idéntica a la que se recogió en la redacción inicial de la LOU” en 2001, en sus arts. 34 a 38, y “en la Ley Orgánica 11/1983, de 25 de agosto, de Reforma Universitaria (LORU)”, en sus arts. 28 a 31. Así, se razona que “[a]l menos desde la LORU ha sido el Gobierno quien ha especificado los títulos oficiales y las directrices o condiciones generales de tales titulaciones (arts. 28 LORU, 34 y 35 LOU 2001, y 35 LOU), y las universidades quienes han elaborado sus planes de estudio debiendo ajustarse a aquellas directrices (arts. 29 LORU, 35 LOU 2001, y 35 LOU). Verificado por el Consejo de Universidades o por el Consejo de Coordinación Universitaria (en la redacción inicial de la LOU) la conformidad de los planes de estudio con las directrices generales, el Gobierno homologa los títulos que se inscriben en el registro correspondiente de titulaciones oficiales (arts. 28 y 29 LORU, 35 LOU 2011, y 35 LOU). A partir de ahí, las sucesivas leyes universitarias se han limitado a señalar que las enseñanzas oficiales se estructuran en tres ciclos, que han recibido diversos nombres (arts. 30 LORU, 37 LOU 2001, y 37 LOU); el procedimiento para homologar los títulos extranjeros (arts. 36 LOU 2001 y 36 LOU): y unas mínimas especificaciones sobre el doctorado (arts. 33 LORU, 38 LOU 2001 y 38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cierto por tanto, dice el Abogado del Estado, que la Ley Orgánica 4/2007 haya alterado sustancialmente el modelo. Ni siquiera en la LOU 2001 existía una relación de títulos oficiales, cuyo establecimiento correspondía, “como ahora, al Gobierno, previo informe del Consejo de Coordinación Universitaria (art. 34.1 LOU 2001). El antiguo art. 37 es muy similar al impugnado: aquél únicamente relacionaba las distintas denominaciones que recibían quienes superaban cada uno de los tres niveles en que se dividía la formación universitaria, dependiendo de la escuela de procedencia. El art. 37 LOU prevé la existencia de los mismos tres niveles y, se limita a simplificar sus denominaciones, distinguiendo exclusivamente entre grado, máster y doctor[ado], de acuerdo con la armonización que se pretende conseguir desde la Unión Europea, como señala la exposición de motivos de la Ley Orgánica 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 a continuación el Abogado del Estado a analizar las distintas vulneraciones constitucionales que achaca el recurso a aquellos preceptos, dividiendo su exposición en cuatro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acerca de la supuesta vulneración de la reserva de ley orgánica [arts. 81.1 y 53.1 CE, en relación con sus arts. 27 y 20.1 c)], considera que han de tomarse en cuenta, por un lado, las SSTC 51/1981, de 13 de febrero, 127/1984, de 5 de mayo, FJ 3; 11/1981, de 8 de abril, FJ 8; 5/1991, FJ 21 A); 173/1998, de 23 de julio, FJ 7, y 133/2006, de 27 de abril, FJ 2, que determinan el alcance de la citada reserva así como el significado estricto del término “desarrollo”; y de otro lado, que la autonomía universitaria comporta la dimensión institucional de la libertad académica, la cual forma parte de su contenido esencial también en cuanto a su autoorganización a través de los estatutos (STC 156/1994) y los planes de estudio e investigación (STC 187/1991).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extrae que los preceptos son constitucionales desde esta primera perspectiva, porque la determinación de los concretos títulos oficiales y sus directrices generales, no constituye, “de ningún modo, materia incluida en la reserva de ley orgánica”, sino que “por su carácter técnico y mudable, se adentra en el territorio típico del reglamento”, mientras que los contenidos de las titulaciones “dependen de factores como la demanda social o la rápida evolución del conocimiento”, exigiendo un instrumento que responda con celeridad a los cambios, como lo han entendido “pacíficamente los sucesivos legisladores orgánicos”. Dentro de la autonomía universitaria se comprende la libertad de cada universidad para aprobar los planes de estudio de las disciplinas que imparten, lo que no empece a que la Constitución, con fines de mínima homogeneidad, reserve al Estado la regulación de las condiciones para la “obtención, expedición y homologación de títulos académicos y profesionales, ex art. 149.1.30 CE, y que la ejerza remitiendo al reglamento la especificación de cuestiones puramente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Seguidamente se trata de la alegada vulneración de la reserva de ley ordinaria (art. 53.1 CE), en relación con los arts. 35 y 36 CE. Por lo que atañe al derecho al trabajo, se sostiene en el escrito de alegaciones que la parte recurrente no ha fundamentado su queja en este punto, incumpliendo con ello la carga procesal que le correspondía. Niega en todo caso, con cita de la STC 83/1984, de 24 de julio, FJ 4, que las normas cuestionadas hayan podido desconocer el contenido esencial del derecho consagrado en el art. 35 CE, pues aquéllas se limitan a regular el ejercicio de las profesiones y únicamente inciden en la formación oficial que imparten las universidades, sin afectar a la libertad de elección de cualquiera de esas profesiones.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al art. 36 CE, se recuerda con cita de la STC 122/1989, de 6 de julio, FJ 3, que este precepto reserva al legislador la decisión de establecer una profesión titulada para cuyo ejercicio se requieren estudios superiores, pero no tiene incidencia alguna en estos últimos, los cuales el legislador puede configurar a su vez como presupuesto de aquel ejercicio; así las cosas, “la determinación de los títulos oficiales y sus directrices no supone la existencia de una profesión titulada, sino que opera en un plano previo al ejercicio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 vulneración a la exigencia formal de la legislación básica del Estado, por mor de las habilitaciones reglamentarias que aparecen en los dispositivos impugnados, el escrito de alegaciones trae a colación la doctrina constitucional que permite excepcionalmente que puedan considerarse básicas regulaciones contenidas en normas de rango infralegal e incluso ciertos actos de ejecución, siempre que resulten “complemento necesario para garantizar la finalidad objetiva a que responde la competencia estatal sobre las bases” [STC 101/2005, de 20 de abril, FJ 5 b), también se cita la STC 131/1996, de 11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alude el Abogado del Estado al reproche de la demanda relativo a que la norma de la LOU debió realizar las mismas especificaciones que contiene la LODE de 2006 sobre los títulos académicos. Justifica esa diversa intensidad de regulación por vía de reglamento, en que la legislación sobre enseñanza escolar ha de ser más específica porque “se refiere al núcleo esencial del conocimiento, difícilmente mudable en su contenido o por la demanda social”, acaso que la enseñanza universitaria “pretende la especialización en determinados conocimientos y habilidades”, especialización que se muestra “más sensible a los factores como el rápido progreso de la investigación o la demanda social que requiere unas y otras especializaciones …, pueden hacer que surjan nuevas titulaciones o que se incluyan nuevos contenidos en las existentes, exigiendo una rápida intervención de la norma, incompatible con los trámites parlamentarios necesarios para la reforma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alegaciones, siguiendo en su contestación —como anticipó— el orden expositivo de la demanda, se centra ahora en la impugnación del art. 62, apartados 3 y 4 LOU según la Ley Orgánica 4/2007, antes que en la del art. 56.2. Rechaza en primer término el punto de partida de los recurrentes para cuestionar aquel primer precepto (el art. 62), el considerar que se rompe la uniformidad de acceso a los cuerpos docentes universitarios. Según entiende el Abogado del Estado, “la garantía de la existencia de cuerpos docentes universitarios de carácter nacional la encontramos en los arts. 56 a 60 LOU”, cuyo contenido resume, de modo que el art. 62 impugnado “se refiere al acceso a concretas plazas en las Universidades del personal funcionario que cuente con la habilitación necesaria. Parece lógico que, para la selección de su personal docente, se dé margen a los estatutos de la Universidad, como primera manifestación de la autonomía universitaria, vertiente institucional de la libertad de cátedra”, siempre respetando “unos principios mínimos que establece el legislador orgánico”, en concreto las finalidades que ha de garantizar la composición de las comisiones de selección y los requisitos que han de reunir sus miembros. Añade que también la LOU especifica “los méritos que se deben valorar en los concursos”, “garantizando una mínima uniformidad”, así “los estatutos deberán prever que se valore ‘en todo caso, el historial académico, docente e investigador del candidato o candidata, su proyecto docente e investigador, así como contrastar sus capacidades para la exposición y debate en la correspondiente materia o especialidad en sesión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acaso, añade el Abogado del Estado que de aceptarse que se rompe la unidad del sistema de acceso a los cuerpos docentes universitarios, se ha de tener presente que esta nota —la de la unidad— no es el único modelo “constitucionalmente admisible”, por cuanto no existe “ningún precepto constitucional que imponga al legislador orgánico un sistema nacional de cuerpos docentes universitarios”, como da cuenta por ejemplo la STC 26/1987, de 27 de febrero, FJ 12.3 b) al decir que: “una vez establecido el sistema funcionarial de los Cuerpos docentes universitarios en el art. 33 de la LORU, expresamente admitido por la recurrente, es inherente a ese sistema la existencia de un régimen de acceso y selección en todas las Universidades”. Para el Abogado del Estado, esto significa que “partiendo de una opción normativa del legislador orgánico, el Tribunal se limita a proclamar su constitucionalidad, sin hacer valoración alguna sobre otras opciones igualmente constitucionales no cuestionadas ante ese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oponiéndose al argumento de la demanda de confrontar la norma impugnada con ciertas disposiciones de la Ley 7/2007, de 12 de abril, del estatuto básico del empleado público precisando, ante todo, que la doctrina constitucional únicamente habla de inconstitucionalidad “mediata” para referirse a la invasión de competencias por normas autonómicas (cita las SSTC 163/1995, de 8 de noviembre, FJ 4, y 151/1992, de 19 de octubre, en ese orden), lo que no es el caso. Apuntado esto, no considera sin embargo el escrito de alegaciones que se vulnere el sistema establecido en aquella Ley: su art. 61.6 permite entre los sistemas selectivos de funcionarios de carrera, como “procedimiento normal de provisión”, el concurso, pero además “el acceso a los cuerpos docentes universitarios, es decir, al cuerpo de funcionarios de carrera se hace a través de una acreditación de carácter nacional de los arts. 57 y ss. LOU (artículos no impugnados en este recurso), con un procedimiento asimilable a un concurso-oposición … La obtención de una concreta plaza en una universidad, no es sino un sistema de provisión de puestos de trabajo entre funcionarios ya acreditados y, por tanto, en virtud del art. 79 de la Ley del estatuto básico del empleado público, el procedimiento general que ha de aplicarse es el concurso, como así se prevé en el art. 62, perfectamente compatible con aquél”. En consecuencia, prosigue razonando: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al puesto en la concreta Universidad, sólo podría considerarse como una segunda fase de la adquisición de la condición de funcionario, con lo que el procedimiento conjunto de acceso a un cuerpo docente estaría integrado por dos fases —acreditación y acceso a un puesto—, fácilmente reconducibles a un concurso-oposición.”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posibilidad de vulneración de los arts. 14, 23.2 y 103.3 CE, en fin, en virtud de la exigencia del precepto impugnado de asegurar una composición equilibrada entre mujeres y hombres en las comisiones de selección salvo cuando no es posible por razones fundadas y objetivas, no considera el Abogado del Estado que se haya fundamentado esta queja, rechazando en todo caso que tal exigencia pueda afectar el acceso a cargos con respeto de los principios de mérito y capacidad, remitiéndose en cuanto a la lesión del art. 14 CE a lo defendido en el propio escrito a propósito del art. 27.1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punto, el escrito de alegaciones considera no razonable la impugnación del art. 56 LOU según la Ley Orgánica 4/2007 pues “una cosa es que el Tribunal admita la constitucionalidad de un modelo en el que las bases estatales agoten en una materia todo el espacio normativo, por concurrir circunstancias de interés general, y otra cosa es que ese sea el único modelo constitucionalmente admisible. Tanto los apartados 18, como el 30, del art. 149.1 CE reservan al Estado competencias básicas, pudiendo asumir las Comunidades Autónomas competencias de desarrollo. Ésta es la realidad que reconoce, con plena constitucionalidad, el art. 56.2 LOU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julio de 2015, se señaló para la deliberación y votación de la presente Sentencia el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inconstitucionalidad por setenta y un Diputados del Grupo Parlamentario Popular en el Congreso de los Diputados, contra diversos preceptos de la Ley Orgánica 6/2001, de 21 de diciembre, de universidades (en adelante, LOU), en la redacción dada a los mismos por el artículo único de la Ley Orgánica 4/2007, de 12 de abril, de modificación parcial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de la Ley Orgánica 4/2007 y el núcleo argumental de su impugnación son, en síntesis, los siguientes: a) el art. 27.1 LOU, por vulnerar el derecho a la libertad de creación de centros del art. 27.6 CE, así como el derecho a la igualdad del art. 14 CE; b) el art. 27 bis.1 a) LOU, por no respetar las competencias del Estado en el ejercicio de su potestad legislativa (arts. 66 y 81 CE) y de gobierno (art. 97 CE), además de las que tiene conferidas de manera exclusiva por el art. 149.1.13, 15 y 30 CE, todo ello en detrimento de un órgano de coordinación universitaria que puede dar lugar, además, a una injerencia indebida de las Comunidades Autónomas; c) los arts. 34, 35 y 37 LOU, por conculcar la reserva de ley impuesta por los arts. 53.1 y 81.1 CE, en cuanto a la regulación de aspectos que conciernen a derechos fundamentales recogidos en el art. 27 CE, menoscabar el derecho al trabajo del art. 35 CE y la reserva de ley a favor del Estado atribuida ex art. 36 CE; y d) los arts. 56.2 y 62 apartados 3 y 4 LOU, por lesionar el derecho a la igualdad en el acceso a la función pública del art. 23.2 CE, así como desconocer los principios constitucionales del art. 103.3 CE referentes a dicho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actuando en representación del Gobierno de la Nación, se ha personado en el proceso y ha formalizado escrito de alegaciones oponiéndose a la demanda presentada, defendiendo la validez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preceptos impugnados es el art. 27.1 LOU, en la redacción dada a éste por el art. único, apartado 26, de la Ley Orgánica 4/2007, de 12 de abril, y que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normas de organización y funcionamiento de las universidades privadas establecerán sus órganos de gobierno y representación, así como los procedimientos para su designación y remoción, asegurando en dichos órganos, mediante una participación adecuada, la representación de los diferentes sectores de la comunidad universitaria de forma que propicie la presencia equilibrada entre mujeres y hombres. En todo caso, las normas de organización y funcionamiento de las universidades privadas deberán garantizar que las decisiones de naturaleza estrictamente académica se adopten por órganos en los que el personal docente o investigador tenga una representación mayoritaria. Igualmente, deberán garantizar que el personal docente o investigador sea oído en el nombramiento del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consideran, en síntesis, que esta norma vulnera el derecho fundamental a la libertad de creación de centros docentes del art. 27.6 CE, en su manifestación o vertiente de libertad organizativa o de dirección, puesto que introduce restricciones en su funcionamiento que sólo resultan admisibles, conforme a la doctrina de este Tribunal, en relación con aquellos centros privados sostenidos con fondos públicos, por así exigirlo el art. 27.7 CE, supuesto que no resulta aplicable a este caso. Tampoco explica la intervención prevista en el precepto cuestionado el derecho a la autonomía universitaria (art. 27.10 CE), cuyo ejercicio no exige un modelo de organización gestionario o autogestionario, como vendría a ser éste. Y ya en concreto, se alega que la “imposición” de que se propicie la presencia equilibrada entre hombres y mujeres en los órganos de gobierno de las universidades privadas, puede resultar contraria al principio de mérito y capacidad y, con ello, al derecho a la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ha de desestimarse este motivo pues ninguna de las previsiones incluidas en el precepto afectan a la libertad del art. 27.6 CE, la cual en todo caso tampoco es absoluta sino que resulta susceptible de limitaciones por ley. La participación de los distintos sectores de la comunidad no se vincula a un porcentaje concreto, lo que preserva la libertad de dirección; si bien el art. 27.7 CE prevé expresamente restricciones para los centros sostenidos por fondos públicos, eso no impide al legislador extenderlas a los demás. Asimismo, la exigencia de igualdad efectiva entre hombres y mujeres deriva de los arts. 9.2 y 14 CE; una presencia mayoritaria de personal docente e investigador en los órganos de gobierno satisface la finalidad de la autonomía universitaria; y, por último, que ambos estamentos sean oídos en la elección de rector no se anuda a un efecto vinculante que pueda comprometer aquella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el debate, ha de partirse de la determinación que este Tribunal ha hecho en cuanto a la naturaleza y contenido esencial del derecho a la libertad de creación de centros docentes del art. 27.6 CE, a cuyo tenor: “Se reconoce a las personas físicas y jurídicas la libertad de creación de centros docentes, dentro del respeto a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aspecto (naturaleza), nuestra STC 77/1985, de 27 de junio, FJ 9 ha precisado que “el derecho del titular del Centro no tiene carácter absoluto y está sujeto a límites y a posibles limitaciones, quedando siempre a salvo, de acuerdo con el art. 53.1 de la CE, su contenido esencial”; también en el FJ 20: “[S]i bien caben, en su caso, limitaciones a tal derecho de dirección, habría de dejar a salvo el contenido esencial del mismo …. Una de estas limitaciones es la que resulta de la intervención estatal, respaldada constitucionalmente por el art. 27.9 CE, para el caso de Centros con respecto a los cuales los poderes públicos realizan una labor de ayuda, particularmente a través de la financiación total o parcial de la actividad, al disponer que ‘los poderes públicos ayudarán a los Centros docentes que reúnan los requisitos que la Ley establezca’ con lo que, a salvo, repetimos, lo arriba dicho sobre el contenido esencial del derecho en cuestión, supone la posibilidad de establecer condicionamientos y limitaciones legales del mismo respecto a dichos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derecho fundamental del art. 27.6 CE, que no distingue en función del nivel educativo y por tanto ampara también, como tenemos dicho, la creación de universidades tanto públicas como privadas [SSTC 223/2012, de 29 de noviembre, FFJJ 6 y 8; 131/2013, de 5 de junio, FJ 10; 141/2013, de 11 de julio, FJ 5; 159/2013, de 26 de septiembre, FJ 5, y 160/2013, de 26 de septiembre, FJ 5], no es un derecho absoluto sino que el legislador puede actuar regulando las condiciones de su ejercicio, siempre y cuando respete su contenido esencial. El propio art. 27 CE contiene dos de esas limitaciones, las de los apartados 7 (al que se refiere la demanda) y 9 (analizado en el pasaje transcrito de la STC 77/1985), pero ambas no agotan, cabe insistir, las posibilidades de modulación en el funcionamiento del centro docente, público o privado. Sin olvidar además, que la libertad de creación referida ha de enmarcarse siempre, por mor del propio enunciado constitucional, “dentro del respeto a los principios constitucionales” (art.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además, que todas las universidades sin distinción, también por tanto las de titularidad privada (art. 3.2 LOU), realizan un “servicio público de educación superior” a través de las funciones que les asigna la Ley Orgánica de universidades en su art. 1.2: la “creación, desarrollo, transmisión y crítica” de la ciencia, la técnica y la cultura, así como la preparación para el ejercicio de actividades profesionales; funciones todas que han de prestar siempre “al servicio de la sociedad”. Ello explica también que la ley de reconocimiento de las universidades privadas, exigida por el art. 4.1 LOU, venga precedida por la fijación por el Gobierno estatal de “los requisitos básicos necesarios para la creación y reconocimiento de las universidades públicas y privadas … siendo, en todo caso, necesaria para universidades públicas y privadas la preceptiva autorización que, para el comienzo de sus actividades, otorgan las Comunidades Autónomas una vez comprobado el cumplimiento de los requisitos normativamente establecidos (art. 4.4 LOU)” [STC 223/2012, de 29 de noviembre, FJ 10]. El control del Estado, sin embargo, no se agota únicamente en ese acto inicial de reconocimiento, sino que se proyecta también en su funcionamiento, como sucede con los preceptos de la LOU que ahora se enjuician.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sobre el contenido esencial del derecho fundamental del art. 27.6 CE, señalamos en la misma STC 77/1985, FJ 20, que el mismo resulta predicable también “de los titulares de Centros docentes privados a la dirección de los mismos”; constituye expresión del “derecho a la libertad de enseñanza de los titulares de dichos Centros” (públicos o privados); y ofrece un carácter dinámico porque “el acto de creación o fundación de un Centro no se agota en sí mismo, sino que tiene evidentemente un contenido que se proyecta en el tiempo y que se traduce en una potestad de dirección del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contenido esencial puede precisarse entonces, como sigue razonando esta Sentencia en el fundamento jurídico citado, “tanto desde el punto de vista positivo como desde una delimitación negativa. Desde la primera perspectiva, implica el derecho a garantizar el respeto al carácter propio y de asumir en última instancia la responsabilidad de la gestión, especialmente mediante el ejercicio de facultades decisorias en relación con la propuesta de Estatutos y nombramiento y cese de los órganos de dirección administrativa y pedagógica y del profesorado. Desde el punto de vista negativo, ese contenido exige la ausencia de limitaciones absolutas o insalvables, o que lo despojen de la necesaria protección. De ello se desprende que el titular no puede verse afectado por limitación alguna que, aun respetando aparentemente un suficiente contenido discrecional a sus facultades decisorias con respecto a las materias organizativas esenciales, conduzca en definitiva a una situación de imposibilidad o grave dificultad objetiva para actuar en sentido positivo ese contenido discrecional”.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consideraciones, no cabe apreciar que las exigencias incorporadas por el art. 27.1 LOU/2007 entrañen conculcación del derecho a la libertad organizativa de los titulares de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 primer inciso, al disponer que las normas de organización y funcionamiento de cada universidad preverán la representación de “los diferentes sectores de la comunidad universitaria” en sus órganos de gobierno y representación, aparece como una regla inclusiva que beneficia a todos sin distinción y que, precisamente por ello, tiene por finalidad evitar discriminaciones o en su caso la imposición de decisiones que puedan afectar a cualquiera de esos colectivos (profesores, alumnos, personal de administración y servicio, etc.), sin contar con su parecer ni permitir expresarse en el proceso de toma de decisiones dentro de tales órganos. Se adopta en este aspecto, sustancialmente, el mismo modelo que rige para las universidades públicas conforme al art. 13 de la misma LOU (en la redacción dada a este último por el art. único, 10, de la Ley Orgánica 4/2007), sin que quepa encontrar motivos que justifiquen su no aplicabilidad a centros de titularidad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cabe decir del segundo inciso, colofón del anterior, que refiere la necesidad de que dicha participación adecuada de todos los sectores, “propicie la presencia equilibrada entre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medida, el legislador traslada a este ámbito de la educación universitaria, el principio que la Ley Orgánica 3/2007, de 22 de marzo para la igualdad efectiva de mujeres y hombres, incorporó como parámetro de actuación tanto en el sector público [arts. 16; 26.1 c); 27.3 e); 51 d); 52 a 54], incluyendo el educativo en todos sus niveles [art. 24.2 d)]; como en el sector privado [arts. 50.4; 75]. De acuerdo con su disposición adicional primera: “A los efectos de esta Ley, se entenderá por composición equilibrada la presencia de mujeres y hombres de forma que, en el conjunto a que se refiera, las personas de cada sexo no superen el sesenta por ciento ni sean menos del cuarenta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STC 12/2008, de 29 de enero, declaramos que este mandato no era contrario a la igualdad de los arts. 1.1, 9.2 y 14 CE, a propósito del art. 44 bis de la Ley Orgánica de régimen electoral general 5/1985, de 19 de junio (precepto introducido por la misma Ley Orgánica 3/2007), con palabras que resultan trasladables a este otro contexto material: “Estas previsiones no suponen un tratamiento peyorativo de ninguno de los sexos, ya que, en puridad, ni siquiera plasman un tratamiento diferenciado en razón del sexo de los candidatos, habida cuenta de que las proporciones se establecen por igual para los candidatos de uno y otro sexo. No se trata, pues, de una medida basada en los criterios de mayoría/minoría (como sucedería si se tomase en cuenta como elementos de diferenciación, por ejemplo, la raza o la edad), sino atendiendo a un criterio (el sexo) que de manera universal divide a toda sociedad en dos grupos porcentualmente equilibrados” [FJ 5; también en la posterior STC 13/2009, de 19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 que pretende el art. 27.1 LOU según la Ley Orgánica 4/2007 —y también el art. 13—, es corregir la situación de desigualdad histórica de la mujer en la toma de decisiones dentro de los órganos de gobierno y representación de las instituciones universitarias, sin que se justifique excluir de esta medida a las universidades privadas. El dispositivo indica que las normas de organización de éstas tienen que “propiciar” la composición equilibrada entre mujeres y hombres, lo que presupone lógicamente que dentro del correspondiente colectivo exista un número de mujeres y hombres suficiente como para permitir la efectividad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 este presupuesto queda a criterio de cada universidad, a falta de una indicación concreta en la LOU sobre el concreto porcentaje de equilibrio que debe alcanzarse, decidir si toman como referencia el que contiene la disposición adicional primera de la Ley Orgánica 3/2007 antes indicado (porcentaje que, ahí se señala, es vinculante “a los efectos de esta ley”) u otro más cercano a la paridad.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así trazado por la norma en examen, pues, no quiebra la igualdad. Tampoco los principios de mérito y capacidad que alega la demanda, pues dejando aparte que estos se recogen en el art. 103.3 CE para el acceso —y promoción— en la función pública (últimamente, SSTC 165/2013, de 26 de septiembre, FJ 8; 215/2013, de 19 de diciembre, FJ 6; 38/2014, de 11 de marzo, FJ 6; y 111/2014, de 26 de junio, FFJJ 1, 2; y 5), es lo cierto que el artículo cuestionado no hace desprecio de esas cualidades, que han de darse por cumplidas en quienes entran a formar parte de los órganos de gobierno y representación; es decir, “operando siempre desde el presupuesto de la capacidad y el mérito suficientes de unos y otras” (STC 13/2009,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cuarto incisos del art. 27.1 LOU según la Ley Orgánica 4/2007, garantizan que el personal docente e investigador tenga una participación efectiva en determinados aspectos del funcionamiento de las universidades privadas, de un lado porque las decisiones “de naturaleza estrictamente académica” han de adoptarse en órganos donde aquellos tengan una representación mayoritaria; y de otro lado porque, en todo caso, han de ser “oídos” en el nombramiento del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admiten que resulta “difícilmente cuestionable” la conveniencia de una formación y experiencia académica e investigadora en quienes adoptan ese tipo de decisiones, pero entienden que no debe concederse tal prerrogativa a un colectivo “no siempre fácil de delimitar”. Con esta línea de razonamiento, sin embargo, no percibimos la incidencia que tal previsión puede tener con el ejercicio de la libertad de creación y funcionamiento de centros docentes (art. 27.6 CE), bajo la que se ha articulado esta primera queja de inconstitucionalidad del recurso, dado que no se defiende siquiera que deba ser el titular del Centro quien adopte las decisiones “estrictamente académicas” o que elija a la máxima autoridad a espaldas de la comunidad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ofrece duda que quienes están en mejor condición de ponderar las causas y las consecuencias que puede deparar cada una de las medidas que se tomen en el ámbito “estrictamente académico”, son quienes imparten clases en la universidad, así como el personal investigador, aunque no sea docente, por lo que su representación en los órganos de decisión se encuentra plenamente justificada. No puede compartirse la tesis de la demanda acerca de una eventual dificultad para identificar a los miembros de dicho personal, pues todos y cada uno de quienes lo componen han de estar unidos al centro mediante vínculo contractual de prestación de servicios o becas de investigación, de todo lo cual deben guardar cumplido registro, además de su conocimiento y control por las autoridades de los centros adscritos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en fin, sirve al principio de libertad académica que la propia LOU garantiza para las universidades privadas, “manifestada en las libertades de cátedra, de investigación y de estudio” (art. 6.5); en orden a la mejor prestación del “servicio público de educación superior” al que antes nos referimos.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regla de que deba ser “oído” el personal docente e investigador en el nombramiento del Rector, solo cabe indicar que se trata de un precepto que en modo alguno condiciona dicho nombramiento al establecerse simplemente la necesidad de una previa audiencia cuyo resultado no tiene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expuesto, ha de concluirse que el art. 27.1 LOU, en la redacción dada por la Ley Orgánica 4/2007, no vulnera el derecho fundamental a la igualdad (art. 14 CE) como tampoco el derecho fundamental a la libertad de creación de centros docentes (art. 27.6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siguiente precepto impugnado es el art. 27 bis.1 a), introducido por el art. único, apartado 27, de la Ley Orgánica 4/2007, que reformuló el título IV LOU referido a la “coordinación universitaria”. Su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bis. Conferencia General de Política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Conferencia General de Política Universitaria, sin perjuicio de las funciones atribuidas a los órganos de coordinación universitaria de las Comunidades Autónomas, es el órgano de concertación, coordinación y cooperación de la política general universitaria al que le corresponden las funciones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Establecer y valorar las líneas generales de política universitaria, su articulación en el espacio europeo de educación superior y su interrelación con las políticas de investigación científica y tecnológica.”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promotores del presente recurso de inconstitucionalidad sostienen, de manera nuclear, que la Conferencia General de Política Universitaria, creada por la Ley Orgánica 4/2007, asume competencias resolutorias que exceden de aquellas de naturaleza consultiva que le serían propias, sustrayendo competencias tanto al Estado como a las Comunidades Autónomas, en concreto al tener como función “establecer las líneas generales de política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Estado, en primer lugar, tanto por lo que concierne al ejercicio por las Cortes Generales de la potestad legislativa en materia de política universitaria, y de “su función de control y dirección política” (se citan los arts. 66, 81 en relación con el 27, 99 a 101 y 108 y siguientes, y 149.1.18 CE); como por las del Gobierno en cuanto a su función ejecutiva, incluyendo el ejercicio de la potestad reglamentaria (art. 97 CE). La misma objeción se predica en cuanto a la competencia exclusiva del Estado ex art. 149.1.3 CE y la articulación de la política universitaria en el espacio europeo de educación superior y su interrelación con las políticas de investigación científica y tecnológica, incluidas en el mismo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las Comunidades Autónomas, en segundo lugar, porque si las decisiones que corresponden a éstas se toman en la Conferencia general, “se incurriría en inconstitucionalidad por incidir en el ámbito de las competencias que los correspondientes Estatutos de Autonomía reservan a las Comunidades en materia universitaria”, sin que estas últimas puedan ser unilateralmente modificadas por el Estado, al margen del procedimiento del art. 147.3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se opone a esta visión de las cosas, entendiendo que el nuevo órgano es solamente de concertación, coordinación y cooperación, que no tiene por finalidad invadir las competencias del Estado o de las Comunidades Autónomas, y que si se cometiera un exceso en tal sentido, el acto de aplicación sería inválido, pero ello no afectaría al precepto que ha conferido correctamente sus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al motivo de impugnación planteado, conviene formular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Conferencia General de Política Universitaria pertenece al género de las “conferencias sectoriales” (modalidad ésta de organización administrativa, prevista por vez primera en el art. 4 de la Ley 12/1983, de 14 de octubre, del proceso autonómico; y actualmente en el art. 5 de la Ley 30/1992), teniendo como precedentes al Consejo de Universidades regulado en el art. 24 de la Ley 11/1983, de 25 de agosto, de reforma universitaria (LORU) y al Consejo de Coordinación Universitaria cuyas atribuciones preveía el art. 28 de la Ley Orgánica 6/2001 en su dicción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tuvo ocasión de señalar en su STC 223/2012, de 29 de noviembre, FJ 9, se trata de un órgano que realiza funciones de coordinación entre el Estado y las Comunidades Autónomas, en relación con las competencias que cada uno tiene en el ámbito de la enseñanza universitaria. Conforme con nuestra doctrina sobre la competencia estatal de coordinación, en el ejercicio de ésta la Conferencia general no puede incurrir en una “sustracción o menoscabo de las competencias de las entidades sometidas a la misma” [SSTC 27/1987, de 27 de febrero, FJ 2; y 194/2004, de 4 de noviembre, FJ 8]; debiendo servir únicamente de “órgano de encuentro para el examen de problemas comunes y para la discusión de las oportunas líneas de acción” [SSTC 76/1983, de 5 de agosto, FJ 13; y 137/2013, de 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misma limitación deben entenderse las funciones de cooperación que a aquélla le asigna el propio art. 27 bis. 1, LOU/2007. Esto es, no resulta posible la invasión de competencias ajenas [STC 194/2004, FJ 9], siendo su fin exclusivo el de “optimizar el ejercicio de las competencias de las distintas Administraciones con el fin de evitar la dispersión de esfuerzos, pero garantizando los diferentes ámbitos competenciales”, [STC 194/2004,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Ciertamente, una lectura literal del apartado a) del art. 27 bis.1 (“establecer … las líneas generales de política universitaria”), no permite descartar de plano las objeciones planteadas por la demanda. En primer lugar, porque etimológicamente la facultad descrita revestiría un sentido decisorio (según DRAE, edición 22, la palabra “establecer” significa “ordenar, mandar, decretar”), a diferencia de las restantes funciones contenidas en el precepto. Y en segundo lugar, porque la génesis parlamentaria de la norma revela que con su introducción —no figuraba en el texto inicial—, se pretendía dotar a la conferencia general de una “capacidad de decisión política real” (“Cortes Generales. Diario de Sesiones del Congreso de los Diputados, Pleno y Diputación Permanente”. VIII Legislatura, núm. 222, Sesión Plenaria núm. 206, del 14 de diciembre de 2006, pág. 11248).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las dudas de constitucionalidad se disipan atendiendo a la naturaleza del órgano sobre el que se atribuye la función. De un lado, una interpretación sistemática del precepto cuestionado, en relación con los restantes apartados del art. 27 bis.1, y los demás artículos de la LOU que otorgan funciones consultivas a dicho organismo, permite deducir que la citada Conferencia general de política universitaria puede establecer propuestas sobre las líneas generales de la política universitaria, además de “valorar” las que ya existen (competencia ésta no discutida), su articulación en el espacio europeo de educación superior y su interrelación con las políticas de investigación científica y tecnológica. Pero siempre la decisión en esas materias corre a cargo del titular de la competencia de que se trate, pues de otro modo no estaríamos entonces ante un órgano de coordinación y cooperación, tal y como está configurado en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relación con el Espacio Europeo de Educación Superior, el entendimiento de un poder decisorio de la Conferencia general pugnaría con la naturaleza de la regulación que la propia LOU lleva a cabo en el título XIII (“espacio europeo de enseñanza superior”), arts. 87 a 89 bis, en los que se hace cumplida reserva de las competencias del Estado, Comunidades Autónomas y Universidades, y donde a la Conferencia General de Política Universitaria no se le atribuye específicamente función alguna, sin perjuicio de que pueda requerírsele la emisión de informes no vinculantes, conforme a lo previsto en el art. 27 bis.1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por tanto, que el art. 27 bis.1 a) LOU, introducido por la Ley Orgánica 4/2007, no es inconstitucional por vulneración del marco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motivos que resultan similares, los recurrentes impugnan los arts. 34, 35 y 37 LOU, con el contenido que da a los mismos el art. único, apartados 30, 31 y 33, respectivamente, de la Ley Orgánica 4/2007, de 12 de abril, y cuyo texto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Títulos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universidades impartirán enseñanzas conducentes a la obtención de títulos oficiales y con validez en todo el territorio nacional y podrán impartir enseñanzas conducentes a la obtención de otros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títulos universitarios de carácter oficial y con validez en todo el territorio nacional deberán inscribirse en el Registro de universidades, centros y títulos, previsto en la disposición adicional vigésima. Podrán inscribirse otros títulos a efectos informativos. El Gobierno regulará el procedimiento y las condiciones para su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Títulos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establecerá las directrices y las condiciones para la obtención de los títulos universitarios de carácter oficial y con validez en todo el territorio nacional, que serán expedidos en nombre del Rey por el Rector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impartir enseñanzas oficiales y expedir los correspondientes títulos oficiales, con validez en todo el territorio nacional, las universidades deberán poseer la autorización pertinente de la Comunidad Autónoma, según lo dispuesto en la legislación de la misma y lo previsto en el artículo 8 de esta Ley, y obtener la verificación del Consejo de Universidades de que el oportuno plan de estudios se ajusta a las directrices y condiciones establecidas por el Gobierno. El procedimiento deberá preservar la autonomía académica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 autorización de la Comunidad Autónoma y la verificación del plan de estudios que otorgue el Consejo de Universidades, el Gobierno establecerá el carácter oficial del título y ordenará su inscripción en el Registro de universidades, centros y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el Gobierno haya aprobado el carácter oficial de dicho título, el Rector ordenará publicar el plan de estudios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37. Estructura de las enseñanzas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enseñanzas universitarias se estructurarán en tres ciclos: Grado, Máster y Doctorado. La superación de tales enseñanzas dará derecho, en los términos que establezca el Gobierno, previo informe del Consejo de Universidades, a la obtención de los títulos oficiales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plantea, sintetizando ahora sus argumentos ya detallados en los antecedentes, que esos tres dispositivos infringen la reserva de ley orgánica (arts. 53.1 y 81.1 CE) en cuanto a los derechos fundamentales a la libertad de enseñanza (art. 27.1 CE), creación de centros docentes (art. 27.6 CE), autonomía universitaria (art. 27.10 CE) y la libertad de cátedra del art. 20.1 c) CE. También la reserva de ley ordinaria de los arts. 35 y 36 CE, igualmente relevantes en este ámbito. Tal vulneración se produce por confiar a normas reglamentarias las directrices y condiciones para la obtención de los títulos oficiales (arts. 34 y 35 LOU/2007), así como el contenido de las enseñanzas conducentes a esos títulos (art. 37 LOU/2007), pues en este último caso la ley se limita a prever la existencia de tres ciclos académicos, grado, máster y doctorado, sin ninguna otra especificación. La queja se centra, sin embargo, en la escueta mención en la ley a los dos primeros grados, pues la demanda reconoce que el art. 38 LOU, también reformado por la Ley Orgánica 4/2007, satisface el mínimo de regulación legal respecto del doctorado, por lo que queda fuera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tesis se alza por su parte el representante del Gobierno de la Nación, quien pone de manifiesto, ante todo, que la regulación puesta en entredicho no difiere sustancialmente de la que ya estuviera en vigor tanto con la LORU de 1983 como con la LOU original de 2001, las cuales dejaban al Gobierno el dictado de la normativa de desarrollo necesaria para dotar de especificidad a los títulos oficiales, regular sus condiciones de obtención, y las enseñanzas que han de superarse para ello. En concreto, señala que el art. 37 LOU según la Ley Orgánica 4/2007 mantiene la denominación anterior de cada uno de los tres ciclos. Defiende además que la determinación de títulos oficiales y directrices generales sobre éstos no están cubiertas por la reserva de ley orgánica, pues no afectan al derecho fundamental a la autonomía universitaria, mientras que el contenido de las enseñanzas es propio del reglamento, dado su carácter evolutivo. Niega igualmente un desconocimiento de la reserva de ley ex arts. 35 y 36 CE, referentes al ejercicio del derecho al trabajo y a las profesiones tituladas, con la consiguiente libertad que resulta inmanente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trabadas las pretensiones, resulta necesario tomar en consideración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como se acaba de indicar, ataca una eventual deslegalización en las materias recogidas en los arts. 34, 35 y 37 LOU/2007 (títulos oficiales con validez en todo el territorio nacional, enseñanzas de los diversos grados), en la medida en que se considera que conciernen a vertientes del derecho fundamental a la libertad de educación del art. 27 CE, especialmente el derecho a la autonomía universitaria (art. 27.10 CE), puesto en relación con el derecho a la libertad de cátedra del art. 20.1 c) de la misma Constitución. Interesa por tanto, previamente a dilucidar si tal deslegalización indebida se ha producido, aclarar en qué medida aquellos derechos fundamentales adquieren relevancia a los efectos de los dispositivos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atender para ello a la definición que una constante doctrina de este Tribunal ha fijado en relación con el derecho a la autonomía universitaria y su interrelación con otros derechos subjetivos del art. 27 CE, desde la STC 26/1987, de 27 de febrero, FJ 4, y que condensa en tiempos recientes la STC 183/2011, de 21 de noviembre, FJ 6, afirmando al efecto que “la autonomía universitaria se reconoce ‘en los términos que la ley establezca’, lo que significa que es un derecho de estricta configuración legal, que encuentra su razón de ser en la protección de la libertad académica, en su manifestación de libertad de enseñanza, estudio e investigación, frente a todo tipo de injerencias externas, de manera que, en todo caso, la libertad de ciencia quede garantizada, tanto en su vertiente o dimensión individual —constituida por la libertad de cátedra— como institucional, entendida ésta, además, como la correspondiente a cada Universidad en particular, conforme este Tribunal —a quien corresponde la potestad revisora de la configuración legal de la autonomía universitaria— viene señalando en estos mismos o parecidos términos en reiterada doctrina (SSTC 26/1987, de 27 de febrero, FJ 4; 55/1989, de 14 de marzo, FJ 2; 106/1990, de 6 de junio, FJ 6; 187/1991, de 3 de octubre, FJ 3; 156/1994, de 23 de mayo, FJ 2; 75/1997, de 21 de abril, FJ 2; y 47/2005, de 3 de marzo, FJ 5, por todas). Dicho de otro modo, ‘la autonomía universitaria —cubierta por la garantía institucional establecida en el art. 27.10 CE, de carácter instrumental respecto de derechos fundamentales de terceros (los titulares de las diversas vertientes de la libertad académica)— garantiza, pues, el ejercicio libre de injerencias externas de las funciones que se encomiendan a la Universidad. Y esta concepción instrumental es importante para determinar el contenido de la autonomía universitaria. Al menos de forma negativa puede afirmarse que las medidas que de ninguna manera puedan afectar a los derechos fundamentales que se protegen por la autonomía universitaria, tampoco pueden afectar a ésta’ (STC 47/2005,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Complemento de este contenido esencial, lo configura a su vez el listado de facultades o ámbitos de actuación principales que la legislación básica reguladora de las enseñanzas universitarias ha conferido a las universidades, titulares cada una de ellas (STC 183/2011, FFJJ 6 y 7 y resoluciones que cita) del mencionado derecho fundamental. Esas facultades, que en su momento hemos precisado eran las recogidas en el art. 3.2 LORU, pasan a ser tras la entrada en vigor de la LOU 6/2001, las del art. 2.2 de esta última [STC 87/2014, de 29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elenco, la incidencia de las normas impugnadas en el ejercicio de la autonomía universitaria ofrece una consideración distinta: en primer lugar, sobre la facultad de “elaboración y aprobación de planes de estudio e investigación y de enseñanzas específicas de formación a lo largo de toda la vida” [art. 2.2 d) LOU], al tratarse, como aquí sucede, de la regulación de las directrices generales —comunes y en su caso, específicas— dictadas por el Estado, sobre cuya base a su vez se elaboran los planes por cada universidad, la afectación del derecho fundamental del art. 27.10 CE ofrece una “menor intensidad”, con palabras de nuestra STC 103/2001, de 23 de abril, FJ 5. Tales directrices, para entendernos, no fijan “el bagaje de conocimientos que debe contener cada título, sino la arquitectura o armazón de todos los títulos que los hace reconocibles, con independencia de sus concretos contenidos, como títulos oficiales válidos en toda España … directrices sobre aspectos de los planes de estudio no vinculados estrechamente a las libertades académicas ni, por tanto, al derecho a la autonomía universitaria. Por ello, basta con que las directrices gubernativas reconozcan un margen suficiente de opción o autorregulación a cada Universidad para excluir toda objeción de inconstitucionalidad ex art. 27.10 CE” [STC 103/2001,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mayor incidencia de las normas impugnadas sí cabe apreciar, en cambio, en la potestad de las universidades para la “expedición de los títulos de carácter oficial y validez en todo el territorio nacional y de sus diplomas y títulos propios” [art. 2.2 g) LOU], especialmente si se considera el término “expedición” no de manera estricta (acto final que precede a la entrega de cada título), sino a todo el procedimiento previo para su aprobación. En ese sentido, la Ley Orgánica 4/2007 ha traído consigo una reforma importante del sistema al cambiar el procedimiento, según luego 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existir un grado cierto —aunque desigual— de implicación de los preceptos impugnados con la autonomía universitaria y los demás derechos fundamentales que la doctrina antes citada anuda al ejercicio de ésta, resulta pertinente resolver si se ha producido la conculcación del principio de reserva de ley orgánica que sostienen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fijado doctrina acerca de si el principio de reserva de ley orgánica para el desarrollo de los derechos fundamentales, impuesto por el art. 81.1 en relación con el art. 53.1 CE, puede cumplirse mediante remisiones de la ley orgánica al reglamento, en concreto por parte de la LOU 2001, contestando a ello de manera afirmativa: “la colaboración entre la ley orgánica y el reglamento no ha quedado descartada por este Tribunal siempre que la remisión que se haga por parte de la ley a favor de la norma de desarrollo no desvirtúe la finalidad que tiene reservar determinadas materias en tan cualificado tipo de leyes: ‘De un lado, la introducción en nuestro ordenamiento constitucional de la categoría de Ley Orgánica, a la cual se reserva la regulación de determinadas materias, no altera las relaciones tradicionalmente establecidas entre la Ley y el Reglamento. En palabras de la STC 77/1985, ‘las peculiaridades de la Ley Orgánica —en especial la delimitación positiva de su ámbito de normación— en modo alguno justifican el que, respecto a este tipo de fuente, se hayan de considerar alteradas las relaciones entre Ley y Reglamento ejecutivo’, siendo, por ello, constitucionalmente legítimo que el legislador orgánico remita al Reglamento para completar el desarrollo normativo de las materias reservadas al mismo, lo cual en muchos casos será obligado y necesario, ya que ‘no hay Ley en la que se pueda dar entrada a todos los problemas imaginables, muchos de los cuales podrán tener solución particular y derivada en normas reglamentarias’ … De otro lado … es preciso que la delegación se formule en condiciones que no contraríen materialmente la finalidad de la reserva, de la cual se derivan, según la STC 83/1984,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 (STC 101/1991, de 13 de mayo, FJ 3; y más recientemente STC 17/2013, de 31 de enero, FJ 4)” [STC 131/2013, de 5 de junio, FJ 5; en el mismo sentido, STC 134/2013,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se adelanta que no cabe apreciar la deslegalización indebida que se predica, conforme de inmediato explicaremos. Siguiendo con el orden de los preceptos atacados, la primera referencia ha de hacerse a los arts. 34 y 35, relativos a los títulos universitarios oficiales con validez en todo el territorio nacional, no formulando objeción la demanda sobre los demás títulos que pueden aprobar y expedir las universidades pero que carecen de tal validez (los llamados títulos propios, a los que aludía el art. 34.3 LOU original y ahora el art. 34.2).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4/2007 cambia el modelo de aprobación de los títulos oficiales, competencia que si bien sigue siendo exclusiva del Estado en virtud del art. 149.1.30 CE, se abre a la participación de otras entidades en las fases previas, al pasarse de un catálogo cerrado de enseñanzas y títulos, a otro abierto en el que existen tantos títulos —aprobados por el Gobierno— como planes de estudios impartidos por cada universidad y que han superado los controles previstos en los actuales arts. 34 y 35 LOU. La fase última de la expedición del título, no cuestionada en el recurso, corresponde desde la LOU 2001 al Rector de cada Universidad, actuando en nombre del Rey.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Volviendo a la aprobación de los títulos oficiales con validez en el territorio nacional, el art. 35 LOU según la Ley Orgánica 4/2007 contempla las fases y órganos de intervención, que parten de la iniciativa de cada universidad al presentar el respectivo plan de estudio conducente a ese título; la autorización de la Comunidad Autónoma a la que pertenezca; verificación por el Consejo de Universidades de que el plan de estudios se adecúa a las directrices generales dictadas por el Gobierno y, de estar todo conforme, la aprobación del título en Consejo de Ministros, ordenando su inscripción en el Registro de universidades, centros y títulos, organismo dependiente del Ministerio de Educación, Cultura y Deporte, creado por la disposición adicional vigésima LOU y cuyo funcionamiento regula actualmente el Real Decreto 1509/2008, de 12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nuevo sistema, cuyo acierto y oportunidad desde la óptica de la política universitaria no nos corresponde aquí enjuiciar, las normas citadas no merecen reproche pues fijan los requisitos esenciales para el establecimiento de los títulos oficiales y con validez en el territorio nacional, dejando a los diversos entes implicados la competencia para ordenar los aspectos procedimentales de las respectivas fases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elementos que la demanda reputa de necesaria previsión legal, o bien no conciernen en realidad al contenido de un título (“las características de las enseñanzas o estudios necesarios, ni sobre el tiempo de su duración, ni las exigencias específicas de su profesorado…”), o bien como ocurre con la “ordenación, tipificación … de tales títulos”, son aspectos meramente formales que no precisan de su detalle en la ley, bastando con su especificación por vía reglamentaria, como así se hace en el Real Decreto 1002/2010, de 5 de agosto, sobre expedición de títulos universitarios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su denominación, es cierto que el art. 37 LOU mencionaba al menos las principales clases, en función de los estudios universitarios cursados (distinguía, así, entre diplomado universitario, arquitecto técnico, ingeniero técnico, licenciado, arquitecto, ingeniero y doctor); algo que no hacen ninguno de los tres preceptos aquí impugnados (arts. 34, 35 y 37 LOU/2007). Sin embargo, el art. 37 LOU según la Ley Orgánica 4/2007 prevé que la superación de los tres ciclos en que se estructuran ahora las enseñanzas universitarias, grado, máster y doctorado, permite obtener los títulos oficiales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última precisión, el legislador vincula sin duda la denominación de cada título con la del grado universitario cuya superación se acredita, de manera similar a como se preveía antes, aunque no añada tales denominaciones. Con estricto apego a tal mandato, el art. 3.1 del citado Real Decreto 1002/2010, de 5 de agosto, preceptúa que “los títulos oficiales a los que hace referencia el artículo 1 son los de Graduado o Graduada, Máster Universitario y Doctor o Doctora, referidos respectivamente a la superación del primero, segundo y tercer ciclo de los estudios universitarios”. Ciertamente, cada tipo de título no se completa con la denominación de las enseñanzas que acredita, pero dado el catálogo abierto de éstas, como ya se aclaró, no es posible pretender encerrar en una norma, ni siquiera a modo de anexo, un listado de esos títulos que necesariamente tiene vocación de renovación periódica y ampliación constante. Entre otras razones, porque los planes de estudios conducentes a ellos han de someterse a una evaluación periódica (“renovación de la acreditación”), pasado un tiempo tras implantarse (art. 24 del Real Decreto 1393/2007,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ordenación de las enseñanzas universitaria en el art. 37 LOU según la Ley Orgánica 4/2007, la demanda considera insuficientes las indicaciones que se contienen en el precepto, al establecer éste que se estructurarán “en tres ciclos: Grado, Máster y Doctorado”.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la queja, conviene tener en cuenta un dato que aunque no decisivo, tampoco se antoja irrelevante pues explica en buena medida el porqué de las cosas: como afirma el Abogado del Estado en sus alegaciones, la regulación de este punto en la LOU 2007 no difiere en sustancia de la recibida por los textos anteriores, los cuales (arts. 30 LORU y 37 LOU) se limitaron a señalar, aparte de lo relativo a los títulos —que ya se analizó antes—, el número de ciclos en que se estructuran dichas enseñanzas. En esos textos anteriores se regulaba en una norma aparte el doctorado (arts. 31 LORU y 38 LOU) y ahora igualmente (art. 38 LOU/2007), precisando su finalidad y estructura, disposición ésta que, ya se dijo, no se incluye en el recurso como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37 LOU según la Ley Orgánica 4/2007 presenta, en lo que ahora interesa destacar, la novedad de que incorpora la denominación de los ciclos, siguiendo en ese punto las directrices de la Declaración de Bolonia para la armonización de los estudios entre los países del Espacio Europeo de Educación Superior, correspondiendo a los de: grado, máster y doctorado. Nada más dice respecto de ellos la norma —como, repetimos, nada se decía en los preceptos precedentes sobre los ciclos anteriores al doctorado—. No cabe duda que nada impedía al legislador haber introducido alguna definición sobre el contenido del grado y el máster, al modo del artículo 38 para el doctorado.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así, es forzoso entender que esas definiciones adolecerían siempre de un alto nivel de abstracción y síntesis, porque se trata de categorizar, no de detallar, tales enseñanzas. Además, que se prevea que los tres ciclos son sucesivos (se “estructuran en…”) y que el último de ellos, el doctorado, es sede de la “formación investigadora dentro de un ámbito del conocimiento científico, técnico, humanístico o artístico” (art. 38), permite colegir que los dos anteriores tienen como propósito suministrar al alumno los conocimientos y aptitudes necesarios sobre de todo carácter general, con paulatina especialización en el segundo de ellos, tal como siempre se han conformado los grados y así sigue siendo. A tales efectos, el uso de la vía reglamentaria para ordenar in extenso las enseñanzas de cada ciclo, no puede concebirse sino como necesaria colaboración con la ley orgánica, en ámbitos que requieren de una regulación de detalle, en paralelo con su flexibilidad y adecuación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papel que cumple el Real Decreto 1393/2007, de 29 de octubre, por el que se establece la ordenación de las enseñanzas universitarias oficiales, al establecer aspectos tales como el sistema de medida de los estudios a través del llamado “crédito europeo ECTS” (European Credit Transfer and Accumulation System, en inglés), introducido por el Real Decreto 1125/2003, de 5 de septiembre como elemento integrador del Espacio Europeo de Educación Superior y clave para la movilidad de estudiantes y profesionales dentro de dicho Espacio; el número de créditos para superar cada ciclo (punto éste modificado recientemente por el Real Decreto 43/2015, de 2 de febrero, al pasar de los 240 créditos ECTS para el grado, a un arco de 180-240 créditos, —y un mínimo de 300 créditos para acceder al doctorado—; arco a disposición de cada universidad, eso sí, siguiendo el procedimiento del art. 35 LOU vigente, ya expuesto antes); las directrices sobre las ramas de conocimiento dentro del grado; sistemas de evaluación, etc. (para el doctorado se ha dictado el Real Decreto 99/2011, de 28 de enero, por el que se regulan las enseñanzas oficiales de doctorado, también objeto de ajuste por el Real Decreto 43/2015).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existen razones suficientes, en definitiva, para poder sostener que se produce una auténtica deslegalización de la reserva de ley orgánica, conforme a nuestra doctrina. El intento de la demanda por comparar esta normativa con la contenida en la Ley Orgánica 2/2006, de 3 de mayo, de educación, carece de objeto aunque en esta última se contemplen también enseñanzas de educación superior (art. 3.5), pero que no son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tampoco cabe deducir que los tres preceptos impugnados (arts. 34, 35 y 37 según la Ley Orgánica 4/2007) vulneren el principio de reserva de ley predicable de los arts. 35 36 CE, este último para el ejercicio de profesiones tituladas, como también se afirma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de ellos, del que hemos precisado que “‘el derecho constitucionalmente garantizado en el art. 35.1 CE no es el derecho a desarrollar cualquier actividad, sino el de elegir libremente profesión y oficio’ (STC 83/1984, de 24 de julio, FJ 3)” [STC 109/2003, de 5 de junio, FJ 13], no se entiende desde qué perspectiva podría menoscabar el ejercicio de ese derecho de libertad, la regulación contenida en el artículo impugnado acerca de los grados que integran las enseñanzas universitarias y el procedimiento para la aprobación y expedición de los correspondientes títulos; ni en qué afecta al mandato constitucional de que una ley regule el “estatuto de los trabajadores” (art. 35.2).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con el art. 36 CE y la reserva de ley para regular el ejercicio de profesiones tituladas. Conviene traer a colación nuestra reciente STC 170/2014, de 23 de octubre, en la que declaramos que el concepto de profesión titulada del art. 36 CE, directamente conectada por cierto con la competencia exclusiva del Estado del art. 149.1.30 CE [FJ 4 b)], no necesariamente exige la acreditación para su ejercicio solamente de estudios universitarios, pudiendo ser necesaria “una formación complementaria que acredite la capacitación para ejercer la profesión para cuyo ejercicio habilita el título” [FJ 4 a)], de manera que tengan cabida “títulos profesionales no académicos”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títulos regulados por la LOU, antes y después de la Ley Orgánica 4/2007, surten efectos académicos, pero sólo habilitan para el ejercicio de una profesión en los supuestos en que así lo establezca la ley reguladora de ésta (sin perjuicio de que ello exija, a su vez, la pertinente adecuación de los planes de estudio por las universidades que los ofertan: art. 12.9 del Real Decreto 1393/2007, de 29 de octubre, en la redacción dada al mismo por el art. 1.2, del Real Decreto 43/2015, de 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hemos recordado en la misma STC 170/2014 el alcance de la reserva de ley enunciada en el mencionado art. 36 CE; reserva que ni siquiera obliga a una ordenación de todas las profesiones, sino que “lo único que está estableciendo, como declara la STC 194/1998, de 1 de octubre, FJ 5, es que es el legislador el que debe determinar ‘qué profesiones quedan fuera del principio general de libertad, valorando cuáles de esas profesiones requieren, por atender a los fines mencionados, la incorporación a un Colegio Profesional, así como, en su caso, la importancia que al respecto haya de otorgar a la exigencia de una previa titulación para el ejercicio profesional’ (FJ 5)”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claro entonces, que el objeto de las tres disposiciones cuestionadas no influye en la actividad del legislador en esta materia, ni interfiere o modula la posibilidad de desarrollo por normas reglamentarias, pues se sitúa en un estadio previo, el de la formación universitaria necesaria para acceder, en su caso, al ejercicio de la profesión así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se desestima este motivo del recurso y declaramos que los arts. 34, 35 y 37 LOU, en la redacción dada por la Ley Orgánica 4/2007, no son contrarios al principio de reserva de ley orgánica para regular el ejercicio de derechos fundamentales (arts. 53.1 y 81.1 CE), como tampoco contrarios al derecho a la libertad del trabajo del art. 35 CE, ni conculcan la reserva de ley de los arts. 35 y 36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bloque de impugnación comprende los arts. 56.2 y 62, este último en sus apartados 3 y 4, LOU, en la redacción dada a los mismos por el artículo único, apartados 59 y 64, respectivamente, de la Ley Orgánica 4/2007, de 12 de abril. Su dicción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56. Cuerpos docentes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profesorado funcionario se regirá por las bases establecidas en esta Ley y en su desarrollo, por las disposiciones que, en virtud de sus competencias, dicten las Comunidades Autónomas, por la legislación general de funcionarios que les sea de aplicación y por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62. Concursos para el acceso a plazas de los cuerpos docentes universitarios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estatutos de cada universidad regularán la composición de las comisiones de selección de las plazas convocadas y garantizarán, en todo caso, la necesaria aptitud científica y docente de sus componentes. Dicha composición deberá ajustarse a los principios de imparcialidad y profesionalidad de sus miembros, procurando una composición equilibrada entre mujeres y hombres, salvo que no sea posible por razones fundadas y objetivas debidamente motivadas. En cualquier caso, los miembros de las comisiones deberán reunir los requisitos indicados en el artículo 57.2 y sus currículos deberán hacerse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los estatutos regularán el procedimiento que ha de regir en los concursos, que deberá valorar, en todo caso, el historial académico, docente e investigador del candidato o candidata, su proyecto docente e investigador, así como contrastar sus capacidades para la exposición y debate en la correspondiente materia o especialidad en sesión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del recurso, como ya se explicó en los antecedentes, alega que los dos preceptos incurren en motivos similares de inconstitucionalidad, pero invierte su orden para su mejor análisis al entender que el segundo de ellos, el art. 62, reúne con mayor claridad los defectos que se objetan, y que el art. 56 es un ejemplo más de ellos. En resumen, del art. 62 LOU según la Ley Orgánica 4/2007 se afirma que desconoce la competencia del Estado para regular el acceso y selección del profesorado universitario, materia en la que, por tratarse de funcionarios del Estado, tiene atribuida no solamente la fijación de las bases sino también su desarrollo legislativo, tal como ha declarado este Tribunal. Se desconoce, en concreto, que la regulación de dicho acceso ha de producirse siempre en condiciones de igualdad (art. 23.2 CE) y con respeto a los principios constitucionales de mérito y capacidad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uniformidad se quiebra, de esta guisa, porque el reformado art. 62 confía aspectos esenciales del proceso de acceso a las propias universidades, tanto en lo que se refiere a la composición de las comisiones que han de juzgar los correspondientes concursos, como por la naturaleza (concurso de méritos) y el contenido de las pruebas, de las que dicho precepto regula apenas elementos indeterminados. Como consecuencia también, se infringe la reserva de ley que imponen los arts. 53.1 y 81.1 CE, al afectar a derechos fundamentales [libertad de cátedra, art. 20.1 c) CE, y de enseñanza, art. 27.1 CE], así como el art. 103.3 CE respecto de los principios que consagra. Se añade que el mandato incluido en el art. 62.3 LOU según la Ley Orgánica 4/2007, para que en la integración de las comisiones de selección se procure una composición equilibrada entre mujeres y hombres, puede resultar contrario al derecho de igualdad en el acceso a la función pública, si se entiende esta expresión como exigencia de paridad.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en lo que concierne al art. 56 que también se impugna, los recurrentes sostienen similar vaciamiento de las competencias legislativas del Estado, bien que no ya en favor de las universidades sino de las Comunidades Autónomas, “en cuanto reduce el régimen del profesorado universitario funcionario establecido por la ley estatal a sólo sus bases, remitiendo en general lo relativo a su desarrollo a las Comunidades Autónomas”, e invoca de nuevo la doctrina de este Tribunal sobre el alcance de la competencia estatal en esta materia. Todo ello, además, con vulneración del derecho a la igualdad de los arts. 14 y 23.2, en relación con los principios del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siguiendo el orden que propone la demanda del recurso, se opone a los argumentos de ésta. En primer lugar, porque la existencia de cuerpos docentes universitarios de carácter nacional ya está garantizada en los preceptos que preceden a los impugnados (arts. 56 a 60), mientras que el art. 62 se limita a regular el acceso “a concretas plazas en las Universidades” de dicho personal funcionario, garantizando una mínima uniformidad en dicho acceso. Por otro lado, si bien el concurso de méritos es un “procedimiento normal de provisión” en el acceso a la función pública, en el caso de los funcionarios docentes en cada universidad el acceso se cumple en dos fases (acreditación y concurso), “fácilmente reconducibles a una concurso-oposición”. Finalmente, acerca de la exigencia de una composición equilibrada en las comisiones entre mujeres y hombres, se rechaza que pueda traer consigo una lesión del derecho a la igualdad, remitiéndose a los razonamientos dados a propósito del art. 27.1 LOU según la Ley Orgánica 4/2007, ya examinado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y para la mejor resolución de este bloque argumental del recurso, procede hacer una precisión previa de orden metodológico. A diferencia de lo que postula la demanda no se considera justificado invertir el orden de análisis de los preceptos, pues al margen de que sean similares algunos argumentos que sustentan la presunta inconstitucionalidad de los dos, el contenido de las normas resulta distinto y, sobre todo, lo es también la función que tiene encomendada cada uno de ellos: el apartado segundo del art. 56 LOU, antes y después de su reforma por la Ley Orgánica 4/2007, es una disposición general que tiene por fin delimitar el marco normativo en que se han de desenvolver las entidades competentes en la regulación del régimen del profesorado universitario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partiendo justamente de ese marco general, el art. 62 se circunscribe a la regulación de la fase concreta de concurso en las respectivas universidades. No se aprecia, en esa medida, que para un mejor enjuiciamiento de aquel precepto general deba anteponerse el examen de este otro específico. Seguiremos por tanto en su estudio, el propio orden que marca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tocante entonces al art. 56.2 LOU, en la redacción dada al mismo por la Ley Orgánica 4/2007, han de considerarse acertadas las premisas de doctrina constitucional sobre las que el recurso levanta su impugnación. No lo son, sin embargo, las conclusiones que alcanza al interpretar la letra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declarado en relación con el art. 149.1.18 CE, que es competencia exclusiva del Estado la fijación de las “bases” del régimen estatutario de los funcionarios de todas las Administraciones públicas, pudiendo asumir las Comunidades Autónomas competencia en el desarrollo legislativo y ejecución de dicho régimen (STC 235/1991,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enunciado además un catálogo de aquellos ámbitos a los que, como mínimo, han de referirse tales bases: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habrá de ser también la Ley la que determine en qué casos y con qué condiciones pueden reconocerse otras posibles vías para el acceso al servicio de la Administración Pública. Las normas que disciplinen estos ámbitos serán, en el concepto constitucional, ordenadoras del Estatuto de los funcionarios públicos, pues todas ellas interesarán directamente a las relaciones entre éstos y las Administraciones a las que sirven, configurando así el régimen jurídico en el que pueda nacer y desenvolverse la condición de funcionario y ordenando su posición propia en el seno de la Administración” [SSTC 99/1987, de 11 de junio, FJ 3 c); y 235/2000, de 5 de octubre, FJ 5. En el mismo sentido, SSTC 294/2006, de 11 de octubre, FJ 4; 175/2011, de 8 de noviembre, FJ 5; 163/2012, de 20 de septiembre, FJ 3, y 224/2012, de 29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doctrina de carácter general hemos indicado que es al Estado al que compete agotar la regulación de su régimen jurídico, sin que entre en juego la distinción bases-desarrollo: “este Tribunal ha declarado que los funcionarios de los Cuerpos docentes universitarios ‘no son funcionarios [de la Comunidad Autónoma] o de su Administración Local …’ (SSTC 26/1987 y 146/1989), y ha añadido 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 y especialmente en el art. 149.1.18 de la Constitución’ (SSTC 26/1987 y 146/1989). Así, pues, no es cierto, en contra de lo que sostienen las Comunidades Autónomas que han planteado el conflicto, que, en el régimen estatutario de funcionarios que no pertenecen a los Cuerpos de las Comunidades Autónomas, tengan éstas la competencia del desarrollo legislativo de las bases establecidas por el Estado, ya que en sus respectivos Estatutos de Autonomía han asumido tal competencia sólo para el régimen estatutario de sus propios funcionarios. Ello no significa, en modo alguno, que las Comunidades Autónomas no tengan competencias de desarrollo legislativo en la regulación de la actividad docente, pues pueden tenerla en virtud de otros títulos competenciales distintos al del régimen estatutario de los funcionarios públicos. Por tanto, para definir la titularidad de las competencias controvertidas habrá que estar, en cada caso, al contenido concreto de los preceptos …, de tal manera que, si dicho contenido pertenece al régimen estatutario de la función pública, el esquema bases-desarrollo no servirá para resolver el conflicto planteado, pues el Estado puede regular, sin distinción de bases y desarrollo, el estatuto de los funcionarios docentes universitarios, pertenecientes a los Cuerpos Nacionales, con el límite, claro está, de la autonomía universitaria (art. 27.10 de la C.E.)” (STC 235/1991, de 12 de diciembre, FJ 2; en el mismo sentido, STC 131/1996, de 11 de julio, FJ 7). En definitiva, la competencia de desarrollo de las bases, que el precepto reconoce a las Comunidades Autónomas, debe entenderse con exclusión de lo que se refiere al estatuto de los funcionarios de los cuerpos docentes universitarios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de la doctrina de referencia conduce a desestimar la queja de inconstitucionalidad. El fundamento de ésta, ya se ha dicho, es que los recurrentes consideran que el tenor actual del mencionado art. 56.2 determina que el Estado ha limitado impropiamente su capacidad normativa a la sola fijación de las bases, dejando a las Comunidades Autónomas su desarrollo, lo que contraría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esta exégesis del precepto cuestionado. El art. 56 LOU, que ya indicamos es una disposición general que preside la regulación dedicada a los cuerpos docentes universitarios (v. gr., funcionarios), tiene un apartado primero, no modificado por la Ley Orgánica 4/2007, donde se establecen dichos cuerpos: catedráticos de universidad y profesores titulares de universidad (dejan de incluirse los de catedráticos de escuela universitaria y profesores titulares de escuela universitaria, que antes preveía el art. 33 LORU, los cuales pasan a ser cuerpos a extinguir, sin perjuicio de la integración de sus miembros en los dos actuales, previa superación de las pruebas de acceso). Y un apartado segundo, el aquí controvertido, que informa cuál es el marco regulador del régimen funcionarial: uno de carácter básico, “las bases establecidas en esta Ley”; y otro de desarrollo, integrado por: “las disposiciones que, en virtud de sus competencias, dicten las Comunidades Autónomas … la legislación general de funcionarios que les sea de aplicación y por los estatutos”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56.2 LOU original no hablaba de “bases” para referirse a dicha Ley Orgánica, y dentro de la legislación de desarrollo no incluía a las Comunidades Autónomas, si bien sí mencionaba a los estatutos de las universidades (“el profesorado universitario funcionario se regirá por la presente Ley y sus disposiciones de desarrollo, por la legislación general de funcionarios que le sea de aplicación y por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consideramos que las modificaciones introducidas por la Ley Orgánica 4/2007 alteren el sistema competencial, tal como postula la demanda. En primer lugar, porque calificarse la propia LOU en este precepto como una legislación básica (“las bases establecidas en esta Ley”), no es incorrecto y expresa el ejercicio por el Estado del título competencial del art. 149.1.18 CE, como ya indicamos antes. De hecho, es uno de los tres títulos que habilita al legislador para el dictado de esta ley, conforme aclara la disposición final primera de la misma LOU (donde se citan también los del art. 149.1.15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que el precepto silencie (pues en ningún momento niega) la competencia del propio Estado para dictar “disposiciones de desarrollo” de la LOU, aparte de mostrar una defectuosa técnica legislativa, no produce el efecto jurídico que los recurrentes denuncian, puesto que sigue rigiendo para todos los ámbitos regulados en la citada ley, lo establecido en su disposición final tercera, titulada: “habilitación para el desarrollo reglamentario”, donde se establece que: “corresponde al Gobierno y a las Comunidades Autónomas en el ámbito de sus respectivas competencias dictar las disposiciones necesarias para el desarrollo y aplicación de la presente ley”. En su cumplimiento el Estado ha dictado diversos reglamentos, entre los cuales se encuentran, en lo que aquí interesa, aquellos que se citan en la presente Sentencia relativas al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alusión en el artículo cuestionado a las normas de las Comunidades Autónomas y a los estatutos de las universidades se formula, según textualmente aparece en dicho apartado segundo, “en virtud de sus competencias”. Reserva ésta que descarta que se esté produciendo una renuncia de las que corresponden al Estado en favor de aquellas otras entidades, dejando a las normas específicas la fijación de las correspondientes atribuciones. Serán eventualmente estas últimas, por tanto, y no el art. 56.2 —que no menciona ninguna—, las que podrían adolecer de inconstitucionalidad por la causa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las consideraciones que anteceden, declaramos que el art. 56.2 LOU, en la redacción dada por la Ley Orgánica 4/2007, no es inconstitucional por vulnerar el art. 149.1.18 CE, en cuanto a la competencia del Estado para regular el régimen del profesorado universitario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aborda de inmediato la impugnación del art. 62, apartados 3 y 4 LOU según la Ley Orgánica 4/2007, relativos a la celebración de la fase de concurso en las universidades. Sostienen los recurrentes, como veíamos antes, que se han desconocido los mandatos constitucionales de uniformidad e igualdad en el acceso a la condición de funcionarios, art. 23.2 CE, y sujeción a los principios de mérito y capacidad ex art. 103.3 CE; vulnerándose asimismo la reserva legal orgánica del art. 81.1 CE y la del citado art. 103.3 CE. Las críticas se proyectan tanto respecto de la composición de las comisiones que han de juzgar dichos concursos, como en cuanto a las pruebas exigidas para su superación.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satisfactoria a los temas que se nos someten, hemos de traer a colación ante todo la doctrina constitucional que aparece como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tales efectos procede recordar, ante todo, que una de las consecuencias que se derivan de la condición de funcionarios públicos de los cuerpos docentes universitarios, conforme tenemos dicho, es la exigencia de un régimen uniforme de acceso, sin incidencia en la autonomía universitaria por cuanto “una vez establecido el sistema funcionarial de los Cuerpos docentes universitarios … es inherente a ese sistema la existencia de un régimen uniforme de acceso y selección del profesorado en todas las Universidades. Porque,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149.1.1.ª y, especialmente, en el 149.1.18 de la Constitución” [SSTC 26/1987, de 27 de febrero, FJ 12.3 b), y 146/1989, de 21 de septiembre, FJ 2; en el mismo sentido STC 235/1991, de 12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 la función pública docente universitaria difiere, a su vez, de la selección del personal docente e investigador contratado, el cual sí queda comprendido dentro de la autonomía de las universidades [SSTC 26/1987, FJ 12.1); y 87/2014, de 29 de mayo, FJ 8 a)]. Esta última, sin embargo, pueda quedar sujeta a limitaciones tendentes a que el procedimiento de selección dentro de ellas garantice un mayor grado de objetividad e imparcialidad (STC 87/2014, de 29 de mayo, FFJJ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que antecede, el primer interrogante a desentrañar aquí atiende a la naturaleza de los concursos que regula el impugnado art. 62, en sus apartados 3 y 4 LOU según la Ley Orgánica 4/2007: si son realmente de acceso o por el contrario de mera provisión de plazas entre funcionarios del cuerpo. En función de ello, como hemos visto, será exigible o no que la norma básica del Estado, que es precisamente la que ahora se examina, contemple los aspectos esenciales de dichos concursos o éstos queden a su libre fijación por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de las principales innovaciones realizadas por la LOU en el sistema de acceso a los cuerpos docentes universitarios, respecto de como se preveía en la LORU de 1983 (arts. 35 a 43), consistió en introducir como requisito previo para optar a un concurso de provisión de plaza de funcionario, siempre que la persona no perteneciera aún a dicho cuerpo, la superación de un control de evaluación de su actividad docente, investigadora y de gestión. Para ello los interesados debían concurrir a pruebas llamadas de “habilitación” que se resolvían por comisiones especializadas previa convocatoria al efecto, con numerus clausus de habilitados en proporción al número de plazas vacantes (arts. 57 a 62 LOU y Real Decreto 774/2002, de 26 de julio, por el que se regula el sistema de habilitación nacional para el acceso a cuerpos de funcionarios docentes universitarios y el régimen de los concursos de acceso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4/2007 ha mantenido el mismo modelo, si bien suprimiendo las pruebas de habilitación, de modo que en sus arts. 57 a 60 ha venido a confiar esa fase previa de evaluación, que ahora se denomina de “acreditación”, a agencias externas. Agencias que ya actuaban —y siguen haciéndolo— en la evaluación previa para la selección del profesorado contratado, ex arts. 50 a 52 en relación con los arts. 31.3 y 32 LOU, habiendo tenido ocasión este Tribunal de declarar la constitucionalidad de esta concreta faceta de actividad de tales agencias [SSTC 131/2013, de 5 de junio, FJ 8 b); 134/2013, de 6 de junio, FJ 6; y 107/2014, de 26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actual de la “acreditación” sitúa a ésta, de modo inequívoco, como un trámite anterior al acceso a los cuerpos docentes, sin que pueda confundirse con dicho acceso si bien, al servir como condicionante directo de éste, obliga a considerar las consecuencias que de ello se derivan en los términos que luego se concretarán. Así, el art. 57.1 LOU —según la Ley Orgánica 4/2007— establece que: “El acceso a los cuerpos de funcionarios docentes universitarios mencionados en el artículo 56.1 exigirá la previa obtención de una acreditación nacional”; y el art. 2 del Real Decreto 1312/2007, de 5 de octubre, por el que se establece la acreditación nacional para el acceso a los cuerpos docentes universitarios, dice: “La finalidad del procedimiento es la obtención del correspondiente certificado de acreditación que constituye el requisito imprescindible para concurrir a los concursos de acceso a los cuerpos de profesorado funcionario docente a que se refiere el artículo 57.1 de la Ley Orgánica 6/2001,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LOU, ni el citado Real Decreto 1312/2007, contienen disposición alguna que reconozca al candidato que obtiene la habilitación/acreditación, por este único hecho, la condición de funcionario del cuerpo para el que ha presentado su solicitud. La normativa de desarrollo del régimen del profesorado universitario (el Real Decreto 898/1985, de 30 de abril; así como el Real Decreto 1086/1989, de 28 de agosto, sobre retribuciones, ambos reformados pero todavía vigentes), tampoco contempla para los evaluados positivamente la adquisición de los derechos y deberes que legalmente se anudan a la posesión de la correspondiente categoría funcionarial; por el contrario, aquéllos mantienen la situación profesional que tenían.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 los concursos del art. 62 LOU pueden concurrir, según se ordena expresamente, “quienes hayan sido acreditados” (o en su día habilitados), además de “los funcionarios y funcionarias de los Cuerpos de Profesores Titulares de Universidad y de Catedráticos de Universidad” (art. 62.2). Al garantizarse en todo caso el derecho a participar de los primeros, quienes de tal guisa todavía no forman parte del cuerpo al que pertenece la plaza vacante, dichos concursos han de calificarse por fuerza, según el rótulo de la propia ley indica respecto de ellos, como auténticos concursos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consideración, y atendiendo a la doctrina constitucional ya referenciada, resulta plenamente exigible que dichos concursos se regulen de manera uniforme por el Estado, tanto en lo que atañe a los requisitos esenciales de las comisiones de selección (art. 62.3 impugnado), como al contenido de las pruebas que han de celebrarse (art. 62.4 impugnado), sin que estos aspectos puedan quedar sometidos a la libertad de cada universidad pues no opera sobre ellos el derecho fundamental del art. 27.10 CE, según aclara la misma doctrina, como veíamos.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Todavía con carácter previo a analizar los apartados del precepto cuestionado, conviene puntualizar el alcance del principio de reserva de ley que la demanda considera vulnerado, desde la doble perspectiva de la reserva de ley orgánica del art. 81.1 CE, al estar concernido el derecho de igualdad en el acceso a la función pública (art. 23.2 CE); y el de la reserva de ley del art. 103.3 CE, en cuanto a garantizarse que aquel acceso se produzca con respeto a los principios de mérito y capacidad de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plano (art. 81.1 CE), damos por reproducida la cita de la doctrina constitucional pertinente, efectuada en el anterior FJ 5 b) de esta Sentencia, acerca de las relaciones entre la ley orgánica y el reglamento en la regulación de los derechos fundamentales, y la actuación, con límites, de esa colaboración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 la reserva de ley ex art. 103.3 CE, vinculada a la igualdad del art. 23.2 CE, nuestra doctrina ha sido recientemente recordada en la STC 111/2014, de 26 de junio, FJ 2, con cita de la precedente STC 130/2009, de 1 de junio, FJ 3, en estos términos: “‘Con respecto al art. 23.2 CE existe una consolidada doctrina de este Tribunal Constitucional (entre otras, STC 38/2007, de 15 de febrero, FJ 9, y 30/2008, de 25 de febrero, FJ 6) según la cual lo que el citado precepto constitucional consagra es un derecho de configuración legal, de tal modo que compete establecer las condiciones de acceso a la función pública con arreglo a los principios de igualdad, mérito y capacidad (art. 103.3 CE) al legislador, correspondiendo a éste la decisión sobre los distintos requisitos y condiciones para el acceso a la función pública que han de reunir los candidatos. De esta forma la Constitución española reserva a la ley la regulación de las condiciones de ejercicio del derecho establecido en su art. 23.2, lo que entraña una garantía de orden material que se traduce en la imperativa exigencia de predeterminar cuáles hayan de ser las condiciones para acceder a la función pública de conformidad con los principios constitucionales de igualdad, mérito y capacidad, los cuales sólo pueden preservarse y establecerse mediante la intervención positiva del legislador. Además el art. 23.2, en relación con el 103.3 CE, instituye un derecho de acceso en condiciones de igualdad, al que se opone la integración automática de determinados grupos en la función pública (STC 302/1993, de 21 de octubre), así como, en principio y salvo excepciones, las llamadas “pruebas restringidas” para el acceso a la función pública (SSTC 27/1991, de 14 de febrero, 151/1992, de 19 de octubre, 4/1993, de 14 de enero, 60/1994, de 28 de febrero, 16/1998, de 26 de enero, o 12/1999,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colaboración del reglamento con la ley no está en modo alguno descartada en este ámbito (arts. 23.2 y 103.3 CE), como se explica en la misma STC 111/2014, FJ 4, cuidando eso sí que no se rebasen los límites hacia una prohibida deslegalización, lo que sucederá cuando “‘tales remisiones hagan posible una regulación independiente y no claramente subordinada a la Ley, lo que supondría una degradación de la reserva formulada por la Constitución a favor del legislador (STC 83/1984, de 23 de julio, FJ 4, confirmado, por todos, en el FJ 14 de la STC 292/2000, de 30 de noviembre). Las habilitaciones o remisiones legales a la potestad reglamentaria deben, según nuestra doctrina allí expresada, restringir el ejercicio de dicha potestad ‘a un complemento de la regulación legal que sea indispensable por motivos técnicos o para optimizar el cumplimiento de las finalidades propuestas por la Constitución o por la propia Ley’, criterio ‘contradicho con evidencia mediante cláusulas legales … en virtud de las que se produce una verdadera deslegalización de la materia reservada, esto es, una total abdicación por parte del legislador de su facultad para establecer reglas limitativas, transfiriendo esta facultad al titular de la potestad reglamentaria, sin fijar ni siquiera cuáles son los fines u objetivos que la reglamentación ha de perseguir’ (STC 112/2006,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Enunciada la doctrina relevante, procede ya abordar el estudio de los apartados del artículo 62 que se han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da comienzo por el núm. 3 del citado dispositivo, el cual tiene por fin regular la “composición” de las comisiones que han de juzgar los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señala en dicho apartado que la universidad convocante garantizará “la necesaria aptitud científica y docente” de los componentes de cada comisión, así como “los principios de imparcialidad y profesionalidad”. Se exige también la pertenencia de todos ellos al cuerpo para el que se convoca la plaza, si la misma fuere de catedrático de universidad, o la presencia de catedráticos y titulares si la plaza es de este último cuerpo (remisión a lo dispuesto en el art. 57.2 LOU); y que sus currículos se hagan públicos de manera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exigencias cumplen con la reserva de ley y se amoldan, sin duda, a la doctrina de este Tribunal en materia de comisiones de selección para el acceso a la función pública, en cuya virtud: “‘el derecho fundamental ex art. 23.2 CE, puesto en relación sistemática con el inciso segundo de su art. 103.3 ... impone la necesidad de que el acceso a las funciones y cargos públicos se haga de acuerdo con los principios de mérito y capacidad (SSTC 75/1983, 148/1986, 193/1987, 206/1988, 67/1989, 215/1991 y 353/1993)’, a cuyo efecto, y ‘en íntima conexión con esta configuración de tal derecho fundamental, hemos afirmado que el discernimiento de esa idoneidad de los aspirantes a una plaza en la función pública ha de corresponder exclusivamente a órganos calificadores compuestos por personas dotadas de la debida preparación científica y técnica en la materia propia de cada función o cargo’ (STC 174/1996, de 11 de noviembre, FJ 2). Es ésta una doctrina que se corresponde con la sentada, entre otras, en las SSTC 85/1983, FJ 8, y 215/1991, de 14 de noviembre, FFJJ 3, 4 y 5” [STC 235/2000,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producir rechazo, en contra de lo defendido por el recurso, que el precepto disponga que se procurará alcanzar en dichas comisiones “una composición equilibrada entre mujeres y hombres, salvo que no sea posible por razones fundadas y objetivas debidamente motivadas”. Basta con remitirnos a las consideraciones ya efectuadas en el anterior fundamento jurídico 3 b) de esta Sentencia, en relación con un mandato similar incluido en el impugnado art. 27.1 LOU, el cual declaramos conforme con la carta fundamental. Tan sólo añadir ahora, que no resulta desproporcionado exigir la explicación de las razones “fundadas y objetivas” que impiden en el caso concreto cumplir con aquel equilibrio, cuando tal eventualidad suceda.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número de miembros que han de componer las comisiones, así como el método a utilizar para su designación, la norma impugnada señala que serán los estatutos de cada universidad los encargados de regular ambos aspectos. Se trata de una opción ejercida por el legislador estatal en cuya oportunidad política no cabe injerirse, quedando limitado nuestro control a determinar si con esta medida se quiebra la exigencia constitucional de uniformidad en el régimen de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este respecto, se adelanta, resulta negativa. Ha de atenderse al hecho antes mencionado de que a tales concursos sólo pueden concurrir, además de quienes ya son funcionarios del cuerpo correspondiente, aquellos que sin serlo han obtenido previamente la habilitación o en su caso la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ocurre con los primeros, para los segundos, los habilitados y acreditados, el concurso sí es de acceso pero el requisito de la uniformidad ya ha quedado cumplido en la fase previa en la que se evaluó su actividad docente, investigadora y de gestión universitaria. En efecto, con el sistema de habilitaciones la tarea de evaluación recaía sobre comisiones especializadas únicas a nivel nacional, que se integraban por profesores de las áreas de conocimiento de las plazas objeto de provisión (art. 57.1 LOU 2001; art. 6.3 del Real Decreto 774/2002, de 26 de julio); designándose una comisión por área, en cada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con el sistema de acreditados, la evaluación se efectúa por comisiones que actúan en el seno de la agencia de evaluación. Conforme con el art. 4.2 del Real Decreto 1312/2007, de 5 de octubre, en estos años ha venido funcionando una única comisión por cada una de las cinco “ramas de conocimiento”, dentro de las que se agrupan “materias básicas” afines que contienen, a su vez, a las distintas áreas de conocimiento. Una vez entren en vigor las modificaciones introducidas a este sistema por el Real Decreto 415/2015, de 29 de mayo, cada comisión seguirá siendo única y se articulará, según el nuevo artículo 4.2, “para cada ámbito académico y científico resultante de la agrupación de áreas de conocimiento afines, en los términos previstos en el anexo I”; atribuyéndose la revisión de lo resuelto por éstas, a las comisiones de aquellas ramas del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ha de recordarse que este Tribunal fijó doctrina en su STC 26/1987, de 27 de febrero, FJ 12.5 c), en el sentido de que el derecho a la autonomía universitaria no opera en los concursos de acceso a los cuerpos docentes universitarios, sino únicamente en aquellos concursos para la provisión de plazas entre quienes ya pertenezcan a dicho cuerpo. Tal doctrina examinaba las particularidades del régimen legal de acceso a los cuerpos docentes previsto en la Ley de reforma universitaria de 1983, donde no se preveía nada semejante a una fase previa de evaluación de méritos, como la que se ha descrito. Ha de matizarse por tanto ahora aquella doctrina, permitiendo a las universidades ejercitar su libertad ex art. 27.10 CE, en orden a la determinación del número de miembros y el mecanismo de designación de las comisiones que han de juzgar los concursos previstos en el art. 62 LOU, al haberse cumplido el requisito de la uniformidad en la fase previa de evaluación de los candidatos, con pleno respeto al derecho fundamental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significa, como es lógico, que el ejercicio en este punto por las universidades de la facultad de configurar el procedimiento para la selección de los funcionarios que han de integrar sus cuerpos docentes, y el acuerdo mismo que pone fin al correspondiente procedimiento de selección, queden inmunes al control jurisdiccional. Han de someterse a los principios de igualdad, mérito y capacidad que para el acceso a la función pública impone el art. 103.2 CE, a través de una actuación que puede ser controlada por los Tribunales de la jurisdicción contencioso-administrativa, sin otros límites que los derivados del carácter técnico de esas comisiones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queja de los recurrentes relativa a que el apartado impugnado no asegura que los miembros de las comisiones pertenezcan al “área de conocimiento” de la plaza vacante; la objeción parece centrarse más en si el concepto mismo de “área de conocimiento” sigue utilizándose o no para configurar el perfil de las plazas a concurso y, con ello, a determinar la especialidad de los integrantes de las comisiones. La respuesta no la ofrece en realidad, con todo, el art. 62.3 sino el art. 71 LOU, el cual sigue reconociendo la existencia de las áreas de conocimiento y su incidencia en la denominación de las plazas a concurso. No encontramos fundamento, por tanto, para inferir que haya dejado de exigirse una correspondencia entre las plazas objeto de convocatoria y la especialización de las comisiones que han de designarse para juzgar a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trae consigo la desestimación de este motivo del recurso, al no resultar contrario el art. 62.3 LOU al derecho fundamental de acceso a la función pública, arts. 23.2 y 103.3 CE, ni a la reserva legal orgánica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62.4 LOU según la Ley Orgánica 4/2007, se refiere al contenido de las pruebas que conforman el concurso de acceso. Tras indicar que los estatutos de cada universidad regularán “el procedimiento” que ha de seguirse para su celebración, el apartado determina que “en todo caso”, en dichos concursos se deberá valorar “el historial académico, docente e investigador del candidato o candidata, su proyecto docente e investigador, así como contrastar sus capacidades para la exposición y debate en la correspondiente materia o especialidad en sesión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literalidad del precepto no arroja dudas sobre tres aspectos fundamentales de esas pruebas, que resultan expresivos de la uniformidad en el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que los apartados objeto de valoración ha de serlo en todos los concursos que se realicen en cualesquier universidad pública, sin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que en esas pruebas solamente se examinan los ámbitos especificados por la norma y no otros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tercero, que en esas pruebas se evalúan los méritos acumulados en la carrera profesional por los candidatos, pero también sus conocimientos y aptitudes actuales, tanto en la elaboración del proyecto docente e investigador, como en la defensa de éste ante la comisión designada, la cual ha de llevarse a cabo “en sesión pública” (publicidad de las pruebas). En ese momento los miembros de la comisión pueden formular preguntas al candidato sobre cualquiera de los temas que integran la materia o especialidad científica de aquel proyecto, en consonancia con el perfil de la plaza vacante.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por tanto, sin dificultad para su identificación jurídica, ante un concurso-oposición. De este modo, la norma impugnada muestra su fidelidad con el sistema general de acceso a la función pública, plasmado hoy en el art. 61.6 de la Ley 7/2007, de 12 de abril, del estatuto básico del empleado público (LEEP), precepto que junto con el art. 55 de la misma Ley (relativo a los principios rectores para el acceso al empleo público), hemos calificado de normas básicas a los efectos del art. 149.1.18 CE [SSTC 113/2010, de 24 de noviembre, FJ 3 y 111/2014, de 26 de junio, FJ 3]. El mencionado art. 61.6 dispone que “los sistemas selectivos de funcionarios de carrera serán los de oposición y concurso-oposición que deberán incluir, en todo caso, una o varias pruebas para determinar la capacidad de los aspirantes y establecer el orden de prelación”. Queda con ello el concurso de méritos como un sistema excepcional de acceso, aplicable según el propio art. 61.6 LEEP, “sólo en virtud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y como reflexionan los recurrentes, la libertad concedida a las universidades para regular el “procedimiento” para la celebración de las pruebas, puede traer consigo y así ocurre en la práctica, una diversidad de situaciones donde los estatutos y en su caso el reglamento interno de concursos que rige en cada universidad, optan por programarlas formalmente en uno o en más ejercicios separados, a materializarse en una sesión o en varias. Mas esa diversidad de fórmulas para la ordenación práctica de las exposiciones de los candidatos y de la comisión de turno, no trae consigo que se omita ni modifique un ápice el contenido de las pruebas, tal como éste ha quedado suficientemente delimitado por la norma legal orgánica que se cuestiona, y tal uniformidad e igualdad en las reglas de acceso a los cuerpos docentes universitarios, es la que queda cubierta por la reserva legal que aquí se preserva.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tanto, que el art. 62.4 LOU, en la redacción dada por la Ley Orgánica 4/2007, de 12 de abril, tampoco vulnera los arts. 23.2, 81.1 y 103.3 CE, lo que determina la desestimación de este último motivo y, con él, la de todo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interpuesto.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6084-2007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redactado como Ponente el fundamento jurídico 7 de la Sentencia de acuerdo con el resultado de la deliberación mantenida en el Pleno de este Tribunal, expresando en él el parecer mayoritario de mis colegas, pero discrepo del mismo en cuanto, en mi opinión, debió declararse la inconstitucionalidad del art. 62.3 de la Ley Orgánica de universidades (LOU), en la redacción dada al mismo por el artículo único, apartado sesenta y cuatro, de la Ley Orgánica 4/2007, de 12 de abril. Por ello, con el máximo respeto a dicho criterio mayoritario, y de acuerdo con lo previsto en el art. 90.2 de la Ley Orgánica 2/1979, de 3 de octubre, del Tribunal Constitucional, debo exponer en este voto particular mi opinión discrepante sobre dicho fundamento y sobre su reflejo en el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 una reiterada doctrina de este Tribunal sobre el contenido esencial del derecho a la autonomía universitaria (art. 27.10 CE) y sobre los límites que pueden imponérsele por el Estado en atención a otros derechos e intereses concurrentes, como son los del buen funcionamiento del servicio público universitario y los derivados de la necesidad de que la selección del personal funcionario docente por cada universidad se ajuste a unos criterios uniformes en todo el territorio nacional, toda vez que producida la selección los que superen la prueba adquieren la condición de funcionarios, que les permite acceder a plazas de otras universidades, integrándose así en un cuerpo de funcionarios que puede calificarse de interuniversitario.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declara la STC 26/1987, de 27 de febrero, FJ 4 a),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También esta misma Sentencia, a propósito de las reglas que para la formación de las comisiones a las que correspondía resolver los concursos para la provisión de plazas de profesores titulares y catedráticos en las escuelas universitarias y en las universidades, según la Ley Orgánica 11/1983, de 25 de agosto, de reforma universitaria, sienta una doctrina, recordada en las SSTC 146/1989, de 2 de septiembre y 235/1991, de 12 de diciembre, y perfectamente aplicable ahora, según la cual “una vez establecido el sistema funcionarial de los Cuerpos docentes universitarios … es inherente a ese sistema la existencia de un régimen uniforme de acceso y selección del profesorado de todas las Universidades. Porque, si bien inicialmente son funcionarios de la Universidad para la que son nombrados, ello no impide su traslado a otras Universidades mediante los concursos de méritos regulados por la ley, y esta condición de funcionarios interuniversitarios o ‘comunicables’ entre diferentes Universidades justifica la aplicación al caso de las competencias exclusivas del Estado que se determinan en el art. 149.1.1 y, especialmente, en el 149.1.18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juego de ambos títulos competenciales resulta, según la doctrina de este Tribunal que se cita en la Sentencia, que la ley estatal tiene que establecer no sólo las bases sino también la normativa de desarrollo para el acceso a la condición de catedrático o profesor titular universitario, debiendo garantizarse que los procesos de acceso a dichos cuerpos, no obstante desarrollarse por las distintas universidades, se acomoden a patrones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del art. 62.4 LOU se ajusta a ese modelo, pero no así la de su art. 62.3, que hace una remisión prácticamente incondicionada a los estatutos de cada universidad para regular un aspecto tan importante en el desarrollo del concurso previsto en ese artículo 62 para el acceso a plazas de cuerpos docentes universitarios, como es el de la composición de las comisiones de selección.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Aparte de que en la composición de estas comisiones debe procurarse una presencia equilibrada entre mujeres y hombres, las restantes proposiciones del precepto —que los componentes de estas comisiones posean la necesaria aptitud científica y docente y se ajusten a los principios de imparcialidad y profesionalidad— no pasan de ser advertencias tan elementales y generales que hasta podrían considerarse como superfluas.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postrera referencia a que dichos miembros deberán reunir los requisitos indicados en el artículo 57.2, esto es que se trate de profesores con aptitud para formar parte de las comisiones de acreditación nacional reguladas en ese precepto, no salva las deficiencias del precepto, puesto que, no añade nada a los requisitos ya exigidos en el artículo 62.3. Así, las exigencias de aptitud científica y docente de las comisiones para el acceso a las plazas de los cuerpos docentes en los concursos convocados por las universidades corresponden a los requisitos de prestigio docente e investigador a que se refiere el artículo 57.2 para los miembros de las comisiones encargadas de evaluar a los aspirantes que pretendan obtener el correspondiente documento de acreditación.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convincente el argumento relativo a que las mínimas exigencias de uniformidad en los criterios de acceso a un cuerpo de funcionarios, ya se habrían cumplido por la necesidad de que todos los concursantes a las plazas de acceso a los cuerpos docentes universitarios convocadas por las universidades, si no son funcionarios del cuerpo, hayan obtenido la necesaria acreditación nacional tras superar una evaluación general, llevada a cabo por comisiones únicas, ajenas a cualquier centro universitario en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argumentación es reflejo de la concepción del procedimiento de acreditación como la primera fase de un proceso de selección de los funcionarios de los cuerpos docentes universitarios, del que la superación de los concursos de acceso regulados en el artículo 62 sería la segunda y última, antes de la adquisición de la condición de funcionario, tras el nombramiento y la correspondiente toma de posesión.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aunque el art. 57.1 LOU diga que el acceso a los cuerpos docentes universitarios exigirá la previa obtención de una acreditación nacional que, valorando los méritos y competencias de los aspirantes, garantice la calidad en la selección del profesorado universitario, la regulación del procedimiento de acreditación nacional aparece absolutamente desconectada de cualquier proceso concreto de provisión de vacantes entre funcionarios. Su equivalencia con otros sistemas, como el ingreso en la escala de funcionarios de la Administración local con habilitación de carácter nacional no cabe, pues en esta última los candidatos, luego de superar las pruebas selectivas y un curso de formación, acceden a la condición de funcionarios de la respectiva subescala, quedando a la espera de nombramiento mediante los concursos para la provisión de plazas vacantes en las corporaciones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vigente sistema de acreditación se aparta de esos modelos, hasta el punto de que el número de acreditaciones concedidas no guarda relación alguna con la posible existencia de plazas vacantes actuales o futuras en un plazo calculado. Por el contrario, es un hecho notorio que el actual sistema de acreditación ha conducido a que obtenga el correspondiente certificado de acreditación un número tan elevado de aspirantes que desborda el del número de plazas que previsiblemente puedan quedar vacantes no solo a corto, sino a medio y largo plazo, de modo que la relación entre la obtención de la acreditación y los posteriores concursos para el acceso a plazas de los cuerpos docentes universitarios, no puede predicarse en términos de un único procedimiento de selección.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Confirma la anterior apreciación el hecho de que el procedimiento de acreditación descarta cualquier aspecto de concurrencia competitiva que pueda frenar la obtención del correspondiente documento de acreditación en atención a un número de plazas previsiblemente vacantes en un plazo razonable. El objeto de la evaluación no equivale, en modo alguno, al examen propio de un acceso, ni aquella se realiza por una comisión de profesores del cuerpo. Se trata solamente de verificar que el aspirante cumple con un determinado nivel de investigación, docencia y gestión universitaria, conforme a los parámetros generales aprobados por el Real Decreto 1312/2007, de 5 de octubre (modificado por el Real Decreto 415/2015, de 29 de mayo) y desarrollados por las agencias de evaluación externa.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no se trata de limitar la autonomía de las universidades en la determinación del perfil de la plaza que desean cubrir. Se trata de que cualquiera que sea ese perfil, las comisiones encargadas de su selección respondan a unos parámetros mínimos uniformes para todas las universidades existentes en el Estado. El art. 62.3 LOU permite que cada universidad contemple en sus estatutos un número distinto de miembros de las comisiones, no limita cuántos de ellos pueden pertenecer a la propia plantilla docente de la universidad convocante, y gozan de libertad también para decidir el mecanismo para su designación. En esas condiciones la uniformidad en el régimen de acceso desaparece, razón por la cual debió ser estimado el recurso de inconstitucionalidad en este punto, con aplicación de la reiterada doctrina de este Tribunal dictada no solamente en materia de cuerpos docentes, sino para toda la función pública (arts. 23.2 y 103.3 CE)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