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4182-2015, promovida por el Juzgado de lo Contencioso-Administrativo número 1 de Algeciras en relación con el art. 2.1 del Real Decreto-ley 20/2012, de 13 de julio, de medidas para garantizar la estabilidad presupuestaria y de fomento de la competitividad. Han intervenido y formulado alegaciones el Gobierno y el Fiscal General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julio de 2015 tuvo entrada en este Tribunal escrito del Juzgado de lo Contencioso-Administrativo número 1 de Algeciras al que se acompaña, junto con el testimonio del procedimiento abreviado 241/2014, el Auto de 8 de julio de 2015 por el que se acuerda plantear cuestión de inconstitucionalidad en relación con el art. 2.1 del Real Decreto-ley 20/2012, de 13 de julio, de medidas para garantizar la estabilidad presupuestaria y de fomento de la competitividad, que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30 de octubre de 2013, don J.F.P.M., médico del Servicio Andaluz de Salud, debidamente representado y asistido por profesionales designados al efecto, presentó demanda de procedimiento abreviado [art. 78.2 de la Ley reguladora de la jurisdicción contencioso-administrativa (LJCA)] contra la resolución de la dirección general del Área de Gestión Sanitaria del Campo de Gibraltar de 31 de julio de 2013, por la que se desestima el recurso de reposición presentado frente a la previa resolución de 17 de junio de 2013, por la que se le deniega el abono de la parte correspondiente de la paga extraordinaria de diciembre de 2012 suprimida —según el interesado— por el precepto cuestionado pero que se consideraba incursa en una retroactividad prohibida por el art. 9.3 CE, esto es, la parte correspondiente al periodo comprendido entre el 1 de junio y el 14 de julio de 2012, que cuantifica en 428,65 €, al haber entrado en vigor el Real Decreto-ley 20/2012 el día 15 de julio de ese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alegaba como único motivo de impugnación la supuesta inconstitucionalidad, por retroactividad contraria al art. 9.3 CE, del Real Decreto-ley 20/2012, que se consideraba “confirmado” por los arts. 7 y 9 de la Ley 3/2012, de 21 de septiembre, de medidas fiscales, administrativas, laborales y en materia de Hacienda pública para el reequilibrio económico-financiero de la Junta de Andalucía, en cuanto ambas normas habían supuesto la privación de un derecho adquirido como era el de percibir las cantidades de la paga extra correspondiente a diciembre de 2012 que ya se habían devengado en el momento de su entrada en vigor, solicitándose por ello la anulación del acto impugnado y el reconocimiento de su derecho al cobro de la citada parte proporcional de la paga extraordinaria, correspondiente al periodo entre el 1 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19 de mayo de 2015 se celebró la vista del procedimiento abreviado, tras la cual, el 26 de mayo de 2015, el Juzgado dictó providencia en la que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artículo 163 de la Constitución y el artículo 35 de la L.O.T.C. 2/79 de 3 de octubre, dese traslado a las partes y al Ministerio Fiscal para que en el plazo de diez días aleguen lo que tengan por conveniente acerca de una posible inconstitucionalidad del artículo 2.1 del R.D. Ley 20/12 de 13 de julio (B.O.E. 14 de julio) y de los arts. 7 y 9 de la Ley 3/12, de 21 de septiembre de la Comunidad Autónoma de Andalucía, en relación con el principio de irretroactividad de las disposiciones restrictivas de derechos individuales, reconocido en el art. 9.3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Únicamente presentó alegaciones el Ministerio Fiscal, que no se opuso al planteamiento de la cuestión. El recurrente y el Servicio Andaluz de Salud dejaron pasar el plazo y el Juzgado, por decreto de 12 de junio de 2015, declaró caducado su derecho en aplicación del art. 128.1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8 de julio de 2015 el Juzgado acordó plantear la cuestión de inconstitucionalidad solamente en relación con el art. 2.1 del Real Decreto-ley 20/2012, rechazándolo, no obstante, respecto de los arts. 7 y 9 de la Ley andaluza 3/2012, como ya se ha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Auto de planteamiento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comienza razonando sobre la “naturaleza de salario diferido de las pagas extraordinarias” que, considera, se devengan “día a día”. Continúa razonando que, al no prever expresamente su carácter retroactivo el citado Real Decreto-ley 20/2012, de los arts. 9.3 CE y 2.3 del Código civil (“las leyes no tendrán efecto retroactivo si no dispusieren lo contrario”), “resultaría conforme a derecho una interpretación no retroactiva del citado art. 2.1”, en virtud de la cual se entendiese que la paga extra suprimida no alcanza a las cantidades devengadas con anterioridad a su entrada en vigor. “Sin embargo”, prosigue, “la interpretación anterior es difícilmente defendible tras la aprobación de la Ley 36/2014, de 26 de diciembre, de presupuestos generales del Estado para 2015”, que en su disposición adicional duodécima regula la “recuperación de la paga extraordinaria y adicional del mes de diciembre de 2012 del personal del sector público”. Trae en este momento a colación la STC 83/2015, de 30 de abril, y considera que de todo ello se deduce la existencia de una “interpretación auténtica” acerca del “carácter retroactivo” del art. 2.1 del Real Decreto-ley 20/2012, que le impide hacer la interpretación antes sugerida. Constata, además, que “no [se ha] acordado la recuperación de tal paga [extra diciembre 2012] respecto del personal estatutario del SAS”, y todo ello le conduce a plantear cuestión de inconstitucionalidad únicamente respecto del citado art. 2.1 del Real Decreto-ley 20/2012, por posible contravención del principio de irretroactividad de las disposiciones restrictivas de derechos individuales del art. 9.3 CE, “resultando decisivo determinar la constitucionalidad de tal precepto para el presente pleito, ya que una declaración de constitucionalidad que reconociese su carácter retroactivo implicaría la desestimación de la demanda, mientras que una declaración de inconstitucionalidad supondría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sin embargo, plantear la cuestión respecto de los arts. 7 y 9 de la Ley 3/2012 de Andalucía, “porque no es en estos preceptos donde se fundamenta la supresión de la paga extraordinaria de diciembre de 2012, en la parte proporcional correspondiente a los días comprendidos entre el 1 de junio de 2012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septiembre de 2015, el Pleno del Tribunal, a propuesta de la Sección Cuarta, acordó admitir a trámite la cuestión de inconstitucionalidad planteada por el Juzgado de lo Contencioso-Administrativo número 1 de Algeciras en relación con el art. 2.1 del Real Decreto-ley 20/2012, de 13 de julio, de medidas para garantizar la estabilidad presupuestaria y de fomento de la competitividad, por posible vulneración del art. 9.3 CE, y, de conformidad con lo dispuesto en el artículo 10.1 c) de la Ley Orgánica del Tribunal Constitucional (LOTC), reservar para sí el conocimiento de la cuestión, así como dar traslado de las actuaciones recibidas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23 de septiembre de 2015, el Presidente del Senado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28 de septiembre de 2015, el Presidente del Congreso de los Diputados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30 de septiembre de 2015, el Abogado del Estado se personó en el presente proceso constitucional y formuló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art. 2.1 del Real Decreto-ley 20/2012, sin embargo no cuestiona genéricamente la supresión de la paga extraordinaria de diciembre de 2012 contenida en aquel precepto, sino que tan solo reprocha al legislador que no haya incluido una disposición transitoria por la cual se hubiera exceptuado de la mencionada supresión la parte proporcional de la paga extraordinaria que se entiende devengada del 1 de junio al 14 de julio, fecha esta última de entrada en vigor del Real Decreto-ley 20/2012. En definitiva, entiende que lo que se plantea es una inconstitucionalidad por omisión y que la consecuencia que podría derivarse de no sería la declaración de inconstitucionalidad del art. 2 del Real Decreto-ley 20/2012, sino simplemente la imposición al legislador, con respecto a su libertad de configuración, el establecimiento de una expresa excepción a la supresión de la paga extraordinaria de Navidad (la correspondiente a la parte proporcional de los días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al 14 de julio, “estaba ya consolidado, asumido e integrado en el patrimonio de los trabajadores cuando entró en vigor” el Real Decreto-ley 20/2012, o si, por el contrario, se trataba de una expectativa de derecho o de un derecho futuro o condicionado. Y al respecto, considera que para el personal estatutario de los servicios de salud, al que resulta aplicable la normativa de los funcionarios a tenor del art. 14 de la Ley 7/2007, de 12 de abril, del estatuto básico del empleado público, LEEP), el derecho a la paga extraordinaria, en la cuantía fijada en la ley de presupuestos (art. 21 LEEP), solo nace el primer día hábil de diciembre (art. 22.4 LEEP). De modo que durante los meses de junio y julio de 2012 no había nacido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alude a la estabilidad presupuestaria consagrada en el art. 135.1 CE y a la obligación de las comunidades autónomas de aplicar este principio (art. 135.6 CE). Por todo ello, interesa la desestimación de la cuestión de inconstitucionalidad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 de octubre de 2015, la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 Hace especial mención a que a pesar de lo previsto en la disposición adicional duodécima de la Ley 36/2014, de 26 de diciembre, de presupuestos generales del Estado para el año 2015, acerca de la recuperación de la paga extraordinaria de diciembre de 2012 por el personal del sector público, la Junta de Andalucía no ha acordado la recuperación de la citada paga extraordinaria para el personal del Servicio Andaluz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presupuesto, el Fiscal considera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la conclusión anterior, pasa a analizar si la norma cuestionada contiene un grado de retroactividad permitido por el art. 9.3 CE a la luz de la doctrina constitucional que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(Sala de lo Social), las gratificaciones extraordinarias se devengan día a día. A la vista de la interpretación de la legalidad ordinaria por el máximo órgano jurisdiccional a quien compete dicha función, resulta evidente, a juicio de la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en cuanto a los efectos de la hipotética declaración de inconstitucionalidad,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marzo de 2016, se acordó señalar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Algeciras plantea cuestión de inconstitucionalidad respecto del art. 2.1 del Real Decreto-ley 20/2012, de 13 de julio, de medidas para garantizar la estabilidad presupuestaria y de fomento de la competitividad, precepto que, en lo que aquí importa, dispone para todo el personal del sector público definido en el art. 22.1 de la Ley 2/2012, de presupuestos generales del Estado para 2012 la supresión de la paga extraordinaria y de la paga adicional de complemento específico o pagas adicionales equivalentes del mes de diciembre de 2012. En síntesis, el Juzgado considera que el citado art. 2.1 del Real Decreto-ley 20/2012, en su aplicación al personal estatutario de los servicios de salud, categoría a la que pertenece el recurrente, puede vulnerar el principio constitucional de interdicción de la retroactividad de las disposiciones sancionadoras no favorables o restrictivas de derechos individuales consagrado en el art. 9.3 CE, al no contemplar excepción alguna respecto de las cuantías ya devengadas al momento de la entrada en vigor del Real Decreto-ley 20/2012 (esto es, desde el 1de junio al 14 de julio de 2012), que son las únicas que reclama el recurrente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la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a resolver el fondo de la cuestión de inconstitucionalidad suscitada, es obligado detenerse a analizar si su objeto pervive. En este sentido, y aun conociendo lo resuelto por este Tribunal en casos similares desde la STC 83/2015, de 30 de abril (la pérdida de objeto de cuestiones de inconstitucionalidad análogas a la presente como consecuencia de la recuperación de la parte de la parte de la paga extra de diciembre de 2012 devengada antes del 15 de julio de ese año, de conformidad con lo establecido en la disposición adicional décima segunda de la Ley 36/2014, de 26 de diciembre, de presupuesto generales del Estado para 2015), tanto el Juzgado promotor de la cuestión como la Fiscal General del Estado hacen especial hincapié, en el Auto de planteamiento y en sus alegaciones, en que en el ámbito de la comunidad autónoma de Andalucía no se ha producido ni acordado esa recuperación para el personal del Servicio Andaluz de Salud, al que pertenece el recurrente. De ahí que sostengan ambos que pervive y es procedente esta concreta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esto, que era cierto en el momento de promoverse la cuestión de inconstitucionalidad y de evacuar sus alegaciones la Fiscal General del Estado, ya no lo es en el momento de dictarse esta Sentencia. Efectivamente, en virtud de la habilitación general contenida en la citada disposición adicional décima segunda de la Ley 36/2014, de presupuestos generales del Estado para 2015, la Ley 1/2015, de 21 de diciembre, del presupuestos de la comunidad autónoma de Andalucía para el año 2016 ha previsto en su disposición adicional decimoquinta, bajo el epígrafe “recuperación de la paga extraordinaria y adicional, o importes equivalentes del mes de diciembre de 2012”,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nómina del mes de febrero de 2016 se percibirá la parte proporcional correspondiente a los primeros 44 días de la paga extraordinaria, así como de la paga adicional del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recuperación de las cuantías referidas en el párrafo anterior se establece de conformidad con lo dispuesto en la disposición adicional décima segunda de la Ley 36/2014, de 26 de diciembre, de Presupuestos Generales del Estado para el año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habilita a la Consejería de Hacienda y Administración Pública para determinar los términos y condiciones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en esta disposición adicional no será de aplicación a quienes hubieran percibido las retribuciones reguladas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efectiva de esta previsión se ordena en las instrucciones contenidas en la resolución de 30 de diciembre de 2015, de la Secretaría General para la Administración pública, publicada en el “Boletín Oficial de la Junta de Andalucía” núm. 4, de 8 de enero de 2016. Unas instrucciones que incluyen como “criterio general” el siguiente: “[d]e acuerdo con lo establecido en la disposición adicional decimoquinta de la Ley del Presupuesto de la Comunidad Autónoma de Andalucía para 2016, las cantidades que se pueden reconocer lo son en concepto de recuperación de los importes dejados de percibir como consecuencia de la supresión de la paga extraordinaria, paga adicional de complemento específico o pagas adicionales, o importes equivalentes correspondientes al mes de diciembre de 2012, por aplicación del Real Decreto-ley 20/2012, de 13 de julio. Y asimismo, los importes equivalentes, en el resto de situaciones previstas en la disposición transitoria primera de la Ley 3/2012, de 21 de septiembre” (apartado 2). Más en concreto, en relación con el personal “estatutario”, expresamente contemplado en el apartado 3 de las Instrucciones y que es el que aquí interesa, la resolución dispone que “de acuerdo con lo establecido en la disposición adicional citada”, este personal “percibirá la parte proporcional correspondiente a los primeros 44 días de la paga extraordinaria y, en su caso, de la paga adicional o equivalentes del mes de diciembre de 2012 que fueron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consecuencia de lo señalado en la normativa citada, debemos remitirnos a lo razonado en la citada STC 83/2015, de 30 de abril, y en otras de la misma serie, acerca de la pérdida de objeto de cuestiones de inconstitucionalidad en las que se planteaba la misma duda de constitucionalidad que en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esa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funcionarios del servicio andaluz de salud a percibir la parte proporcional (en concreto, 44 días) de la paga extra de diciembre de 2012, por entenderse ya devengada al momento de la entrada en vigor del Real Decreto-ley 20/2012, contraviene el art. 9.3 CE. En esos términos, es obligado concluir, como hicimos en la STC 83/2015, que “la recuperación por esos trabajadores [en este caso, personal estatutario] de la parte proporcional correspondiente a los primeros 44 días de la paga extra de diciembre de 2012”, en virtud de lo establecido en la citada disposición adicional decimoquinta de la Ley 1/2015, de 21 de diciembre, del presupuesto de la comunidad autónoma de Andalucía para el año 2016,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STC 141/2015, de 22 de junio, en relación con la Ley de presupuestos e instrucciones dictadas al efecto por la comunidad autónoma de la región de Murcia; y STC 227/2015, de 2 de noviembre, sobre el personal estatutario de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decimoquinta de la Ley 1/2015, de 21 de diciembre, del presupuesto de la comunidad autónoma de Andalucía para el año 2016,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causa de inconstitucionalidad por pérdida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