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3443-2010, interpuesto por el Consejo de Gobierno de la Comunidad Autónoma de La Rioja; 4138-2010, interpuesto por el Parlamento de La Rioja; 4223-2010, interpuesto por el Consejo de Gobierno de la Comunidad Autónoma de Castilla y León y 4224-2010, interpuesto por las Cortes de Castilla y León; todos ellos contra la Ley Orgánica 1/2010, de 19 de febrero, de modificación de las leyes orgánicas del Tribunal Constitucional y del Poder Judicial. Ha comparecido el Abogado del Estado, en representación del Gobierno de la Nación. Se han personado el Gobierno Vasco y el Parlamento Vasco, en condición de coadyuvantes del Gobierno de la Nación. Ha sido Ponente el Presidente don Francisco Pérez de los Cobos Orihuel, Presidente,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26 de abril de 2010 en el Registro General de este Tribunal, el Letrado de la Comunidad Autónoma de La Rioja, actuando en representación y defensa de su Consejo de Gobierno, interpuso un recurso de inconstitucionalidad (registrado con el núm. 3443-2010) contra la Ley Orgánica 1/2010, de 19 de febrero, de modificación de las leyes orgánicas del Tribunal Constitucional y del Poder Judicial, por posible vulneración de los arts. 2, 9.3, 14, 19, 24.1, 38, 40.1, 106.1, 130.1, 131.1, 138.1 y 2, 139.1 y 2, 149.1.1, 152, 156.1, 157.2, 158.2, 161.1 a), 162.1, 163, así como de la disposición adicional primera, todos ellos de la Constitución, en relación con el art. 28.1 de la Ley Orgánica 2/1979, de 3 de octubre, del Tribunal Constitucional (en adelante, LOTC), con los arts. 25, 37, 38 y 41 de la Ley Orgánica 3/1979, de 18 de diciembre, de Estatuto de Autonomía para el País Vasco (en lo sucesivo, EAPV), y con el art. 8.1.4 de la Ley Orgánica 3/1982, de 9 de junio, de Estatuto de Autonomía de La Rioja (en adelante, 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fundamenta, antes de nada, la legitimación que asiste al Consejo de Gobierno de La Rioja para interponer el recurso de inconstitucionalidad, por afectar la norma impugnada “a su propio ámbito de autonomía” [arts. 162.1 a) CE y 32.2 LOTC], lo que sucede cuando existe un punto de conexión material entre la ley estatal y el ámbito competencial autonómico que, en el presente caso, no solo se encuentra en las competencias autonómicas en materia de “ordenación y planificación de la actividad económica, así como fomento del desarrollo económico de la Comunidad Autónoma” (art. 8.1.4 EAR), como reconoció en un supuesto similar la STC 96/2002, de 25 de abril (FJ 3), sino también en el recorte de las facultades de reacción y tutela que derivan de la reforma operada por la Ley Orgánica 1/2010, de la competencias, derechos e intereses legítimos de la Comunidad Autónoma de La Rioja, lo que afecta a la base de su autonomía. A continuación, se pasa a examinar el significado y fundamento de los derechos históricos de los territorios forales a la luz de la disposición adicional primera de la Constitución, la actualización de tales derechos históricos a través del Estatuto de Autonomía para el País Vasco, la naturaleza jurídica de los territorios históricos de Álava, Bizkaia y Gipuzkoa, las relaciones entre las instituciones comunes vascas y los órganos forales de los territorios históricos y, finalmente, el régimen fiscal foral, deteniéndose en el régimen de concierto económico así como en los principios y límites que inspiran y afectan, respectivamente, a la potestad tributaria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consideraciones generales se pasan a exponer las razones dirigidas a sustentar la inconstitucionalidad de los apartados 1 y 2 de la nueva disposición adicional quinta LOTC, así como de la nueva redacción de los arts. 9.4 de la Ley Orgánica 6/1985, de 1 de julio, del Poder Judicial (en adelante, LOPJ), y 3d) de la Ley 29/1998, de 13 de julio, reguladora de la Jurisdicción Contencioso-administrativa (en lo sucesivo, LJCA), con fundamento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aprobación del Estatuto de Autonomía para el País Vasco en 1979 implicó una redistribución o novación subjetiva de la titularidad de los derechos históricos a que se refiere la disposición adicional primera de la Constitución, de modo que muchas de las posiciones jurídicas singulares que correspondieron históricamente a las provincias vascas fueron asumidas por las instituciones autonómicas centrales. En particular, la potestad legislativa fue atribuida, por el Estatuto de Autonomía y por la Ley de territorios históricos de 1983, exclusivamente, al Parlamento Vasco. Por su parte, las normas forales de los territorios históricos tienen carácter reglamentario y, dada esta circunstancia, las disposiciones de la Ley Orgánica 1/2010 contravienen el art. 106.1 CE, en cuanto excluyen de todo control jurisdiccional el ejercicio por ciertas Administraciones públicas de la potestad reglamentaria que tienen atribuida en materia fiscal, sustituyéndola por un control de constitucionalidad a cargo del Tribunal Constitucional, con la consiguiente vulneración de los arts. 161.1 a) y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que hace la Ley Orgánica 1/2010 de toda posibilidad de impugnación de las normas forales fiscales ante los Tribunales por los ciudadanos y sujetos privados o públicos afectados por las mismas, es contraria al art. 106.1 CE, a cuyo tenor “[l]os Tribunales controlan la potestad reglamentaria y la legalidad de la actuación administrativa, así como el sometimiento de esta a los fines que la justifican”, donde resulta recogido el control propiamente jurisdiccional —consecuencia de la nota básica del Estado de Derecho que es la separación de poderes y la vinculación del Poder ejecutivo a la ley— que conviene a todo ejercicio de la potestad reglamentaria por cualquier órgano de la Administración que la tenga atribuida, cual es el caso de las Juntas Generales. Y es directamente contraria también al art. 38.3 EAPV, según el cual “los actos y acuerdos y las normas reglamentarías emanadas de los órganos ejecutivos y administrativos del País Vasco serán recurribles ante la jurisdicción contencioso administrativa”, a cuyo efecto hay que tener en cuenta que este precepto se sitúa dentro de su título II, que trata “de los poderes del País Vasco” incluyendo entre ellos “las instituciones de los Territorios Históricos” (capítulo IV) y, por tanto, sus órganos forales (art. 37.1 EAPV), entre los que se encuentran las juntas generales, que son, todos ellos, “órganos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territorios históricos tienen, por serlo, facultades de regulación tributaria más amplias que las que corresponden a otras Administraciones. Ahora bien, la propia Constitución en su art. 133.2 reconoce que “las Corporaciones locales podrán establecer y exigir tributos, de acuerdo con la Constitución y las leyes”, y eso en modo alguno permite excluir del control jurisdiccional a las ordenanzas locales que se dicten en ejercicio de esa potestad tributaria constitucionalmente reconocida, sea cual fuere su repercusión e importancia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Orgánica 1/2010 infringe también la Constitución en la medida en que asigna al Tribunal Constitucional unas competencias que la misma excluye por completo. En nuestro sistema, al Tribunal Constitucional corresponde, en exclusiva, declarar la nulidad de las leyes —a través del recurso y de la cuestión de inconstitucionalidad [arts. 161.1 a) y 163 CE]— al tiempo que le está vedado declarar la inconstitucionalidad de las normas reglamentarias, lo que es competencia exclusiva de los órganos judiciales (art. 106.1 CE). El Tribunal Constitucional no tiene atribuida la función de control de esas normas de naturaleza reglamentaria, las cuales no pueden ser objeto ni de recursos ni de cuestiones de inconstitucionalidad, según tiene reiteradamente establecido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cambio de régimen impugnatorio de las normas forales, trasladando la competencia para su control al Tribunal Constitucional, implica una merma constitucionalmente inaceptable de las garantías hasta ahora establecidas a favor de las personas físicas y jurídicas afectadas por las normas tributarias forales,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nuevo régimen de control de las normas forales fiscales viola el principio de interdicción de la arbitrariedad de los poderes públicos, consagrado en el art. 9.3 CE, al ser causante de una discriminación y estar falto de una justificación razonable en cuanto está primordialmente orientado a reducir los motivos de impugnación y eliminar la posibilidad de recurrir que hasta ahora tenían las personas físicas y jurídicas cuyos intereses se viesen afectados por las normas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consagración del “blindaje”, en combinación con el llamado “efecto frontera” o de deslocalización de empresas por su traslado desde las Comunidades Autónomas vecinas a la del País Vasco, traerá como consecuencia práctica una infracción de los siguientes preceptos constitucionales: del art. 9.3 (que consagra la interdicción de la arbitrariedad de los poderes públicos); del art. 14 (que reconoce la igualdad ante la ley de todos los españoles); del art. 24.1 (referido a la tutela judicial efectiva de los derechos e intereses legítimos de todas las personas, incluidas las personas jurídicas públicas, como es la Administración de la Comunidad Autónoma de La Rioja); del art. 106.1 (relativo al control por los Tribunales de la potestad reglamentaria); del art. 138.2 (que proscribe la existencia de privilegios económicos y sociales entre los diferentes territorios del Estado); del art. 139.1 (relativo a la igualdad de todos los españoles en derechos y obligaciones en cualquier parte del territorio del Estado); del art. 161.1 a), referido al recurso de inconstitucionalidad contra “leyes y disposiciones normativas con fuerza de ley”; del art. 163 [relativo a la cuestión de inconstituciona1idad contra “norma(s) con rango de ley”]; de los arts. 19 y 38 (en cuanto relativos a los principios de libertad de circulación, de residencia y de empresa); de los arts. 2, 38, 40.l, 130.1, 131.1, 138.1 y 2, 139.2, 149.1.1 y 157.2 (en cuanto afectan al principio de unidad de mercado); de los arts. 2, 138, 156.1 y 158.2 (en cuanto a los principios de solidaridad y autonomía financiera); y de la disposición adicional primera (que establece la actualización de los derechos históricos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el Consejo de Gobierno de La Rioja la normativa reguladora del conflicto en defensa de la autonomía foral infringe los siguientes preceptos constitucionales: art. 9.3 (en cuanto establece la interdicción de la arbitrariedad de los poderes públicos), art. 14 (que consagra la igualdad ante la ley de todos los españoles), art. 24.1 (por cuanto reconoce el derecho a la tutela judicial efectiva de los derechos e intereses legítimos de todas las personas, incluidas las personas jurídicas públicas), art. 138.2 (que proscribe la existencia de privilegios económicos y sociales entre los diferentes territorios del Estado), art. 139.1 (que expresa la igualdad de todos los españoles en derechos y obligaciones en cualquier parte del territorio del Estado), art. 161.1 a), relativo a la competencia del Tribunal Constitucional para conocer del recurso de inconstitucionalidad contra leyes y disposiciones normativas con fuerza de ley, art. 162.1 a), sobre legitimación para la interposición del recurso de inconstitucionalidad y disposición adicional primera (que establece la actualización de los derechos históricos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Orgánica 1/2010 introduce un nuevo proceso constitucional denominado “conflicto en defensa de la autonomía foral” (apartado tercero de la nueva disposición adicional quinta LOTC). A su juicio, no existe ningún elemento diferencial, desde el punto de vista de la autonomía local que consagra el art. 140 CE —el cual se aplica por igual a los territorios históricos vascos y a las demás provincias españolas—, que justifique el establecimiento de un mecanismo constitucional específico de protección de aquellos y no de estas, sin que tampoco la disposición adicional primera de la Constitución contemple o permita un régimen singular de protección de las competencias de los territorios históricos. En este sentido, rechaza el recurrente que sea compatible con la Constitución una configuración asimétrica de las garantías constitucionales de la autonomía local, que comprenda no solo el diferente contenido institucional de esta última sino también los mecanismos jurisdiccionales de defensa de dicha autonomía frente al legislador, puesto que el art. 24.1 CE reconoce por igual el derecho a la tutela judicial efectiva a todos los afectados en sus derechos e intereses por cualquier decisión de los poderes públicos. Considerando que lo que se trata de preservar es la garantía consagrada en el art. 140 CE y que esta corresponde por igual a todas las entidades locales existentes en el Estado, no es racional y resulta arbitrario, por contradicción con el principio de igualdad, imponer un reparto asimétrico de las garantías, de modo que sean distintas en unos territorios y en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recurrente la creación de un nuevo proceso ante el Tribunal Constitucional en defensa de la autonomía foral solo pretende dotar a las diputaciones forales de una legitimación individualizada para impugnar leyes estatales, de la que carecían en el conflicto en defensa de autonomía local, para el que solo están legitimadas en litisconsorcio activo necesario un número de provincias que supongan al menos la mitad de las existentes en el ámbito territorial de aplicación de la disposición con rango de ley [art. 75 ter.1 c) LOTC]. La remisión para la tramitación y resolución de estos conflictos al procedimiento establecido en los arts. 63 y ss. LOTC, no es sino un expediente artificioso para dar apariencia de sustantividad singularizada al nuevo proceso constitucional sin reparar en que existen diferencias insalvables, pues los conflictos solo caben contra una “disposición, resolución, o acto” sin fuerza de ley, nunca contra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igualmente suyo el informe de la Defensora del Pueblo riojano de 24 de febrero de 2010, se añade en la demanda que la inconstitucionalidad de la disposición impugnada deriva de los siguientes motivos: a) La legitimación activa conferida a los territorios históricos es más amplia que la que se reconoce a los entes locales para presentar el conflicto en defensa de la autonomía local, sin que exista justificación para ello, dado que no cabe entender que la Constitución establezca un mayor grado de protección para la autonomía foral que para la autonomía local. b) Aunque el preámbulo de la Ley vincula la creación de este conflicto a “motivos de estricta coherencia”, lo cierto es que la Ley crea un conflicto en defensa de la autonomía foral constitucional y estatutariamente garantizada, lo que no se limita a aspectos de carácter fiscal; ello implica un privilegio de la autonomía foral frente a la autonomía local que debe reputarse absolutamente injustificado. c) El conflicto, tal y como se regula, puede derivar en que se anule una ley u otra norma con fuerza de ley, por lo que debe entenderse que se ha procedido a la creación de un nuevo proceso de impugnación directa de leyes y normas con fuerza de ley, contraviniendo lo dispuesto en los arts. 161.1 a) y 162.1 a) CE. Ello supone conceder un privilegio a este conflicto frente al conflicto en defensa de la autonomía local, en el que la sentencia es meramente declarativa y la declaración de inconstitucionalidad de la ley solo puede obtenerse si el Tribunal Constitucional se plantea la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18 de mayo de 2010, el Letrado Mayor del Parlamento de La Rioja, en la representación conferida por dicha Cámara autonómica, presentó un recurso de inconstitucionalidad (registrado con el núm. 4138-2010) contra las disposiciones de la Ley Orgánica 1/2010, de 19 de febrero, por posible vulneración del principio de igualdad (arts. 1.1, 9.2, 14, 31.1, 138.1, 138.2, 139.1, 139.2 y 149.1.1 CE), de los derechos de circulación y empresa (arts. 19 y 38 CE), de la unidad de mercado (arts. 2, 38, 40.1, 130.1, 131.1, 138.1 y 2, 139.2, 149.1.1 y 157.2) y de los principios de solidaridad y autonomía financiera (arts. 2, 138, 156.1 y 158.2).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tras fundamentarse la legitimación que asiste al Parlamento de La Rioja para interponer el recurso de inconstitucionalidad, en los mismos términos que hizo el Consejo de Gobierno de La Rioja, se examinan el origen, evolución y caracterización del régimen fiscal foral, los principios y límites de la potestad tributaria foral, las relaciones entre los territorios históricos y la Comunidad Autónoma vasca en materia de concierto económico, los derechos históricos de los territorios forales a la luz de la disposición adicional primera de la Constitución y del Estatuto de Autonomía para el País Vasco, así como la naturaleza jurídica de las normas forales, en particular las de carácter fiscal, para terminar exponiendo los motivos en los que se sustenta la alegación de inconstitucionalidad de los preceptos impugnados, que pueden sintetizarse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normas forales no son leyes ni disposiciones normativas con rango de ley sino una expresión de una potestad fiscal singular, porque tienen asegurada una reserva material de contenido y desplazan o excepcionan a las leyes fiscales del Estado en dichos territorios. Consecuentemente, la introducción del recurso de inconstitucionalidad contra las normas forales fiscales de los territorios históricos desnaturaliza la justicia constitucional y la función del Tribunal Constitucional, convirtiéndole ad casum en un tribunal ordinario de enjuiciamiento de dichas disposiciones infralegales, lo que entra en contradicción con el art. 161.1 a) en relación con el art. 106.1 CE, y con el desarrollo que del precepto constitucional hizo el art. 27.2 LOTC, que forma parte del bloque de constitucionalidad ex art. 28 LOTC. Igualmente, la reforma introducida por la Ley Orgánica 1/2010, legitimando a los tribunales ordinarios a elevar cuestión de inconstitucionalidad en relación con normas forales tributarias, vulnera el art. 163 CE y su desarrollo en el art. 35 LOTC, pues el objeto de este proceso constitucional queda reservado a normas con rango de ley, del cual adolecen las normas forales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reforma procesal operada, basada en residenciar el enjuiciamiento de las normas forales fiscales ante el Tribunal Constitucional, conlleva para las Comunidades Autónomas vecinas no solo una importante limitación para recurrir (pues carecen de legitimación para entablar el recurso de inconstitucionalidad) sino también una reducción de los motivos de impugnación, con lo que se viola el derecho fundamental consagrado en el art. 24.1 CE. No es entendible, desde un punto de vista de justicia material y de interdicción de la arbitrariedad de los poderes públicos (art. 9.3 CE), que con motivo de la reforma no se haya ampliado la legitimación activa de las Comunidades Autónomas para impugnar ante el Tribunal Constitucional las normas forales cuando afecten o invadan su autonomía política y financiera, también consagrada y garantizada constitucionalmente (arts. 2 y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conocido como “blindaje” de las normas forales vulnera también, a juicio del Parlamento riojano, el principio de igualdad, que se proyecta sobre diversos preceptos constitucionales. En efecto, la igualdad aparece recogida en el art. 1.1 CE como valor superior del ordenamiento jurídico; en el art. 9.2 CE, como principio que los poderes públicos deben promover; en el art. 14 CE, en cuanto este precepto prohíbe las discriminaciones de cualquier género; en el art. 31.1 CE, como principio inspirador del sistema tributario español; en el art. 138.2 CE, que permite diferencias entre los Estatutos de las diferentes Comunidades Autónomas siempre y cuando no implique, en ningún caso, privilegios económicos o sociales; en el art. 139.1 CE, en cuanto garantiza los mismos derechos y obligaciones a todos los españoles en cualquier parte del territorio del Estado; en el art. 139.2 CE, que prescribe que ninguna autoridad puede adoptar medidas que directa o indirectamente obstaculicen la libertad de circulación y establecimiento de las personas y la libre circulación de bienes en todo el territorio nacional; y en el art. 149.1.1 CE, que atribuye al Estado la competencia exclusiva en materia de regulación de las condiciones básicas que garanticen la igualdad de todos los españoles en cualquier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la consagración del blindaje de las normas forales lesiona los derechos de circulación, residencia y empresa (arts. 19 y 38 CE), dado que las normas forales tributarias pueden atraer, mediante mejoras fiscales, a empresas de Comunidades limítrofes, dando lugar al conocido como “efecto frontera”, tal y como apreció la STC 96/2002, de 25 de abril. Este efecto se incrementará si las Comunidades Autónomas vecinas carecen de legitimación activa para recurrir ante el Tribunal Constitucional los efectos deslocalizadores que puedan provocar las normas forales tributarias. Además, fruto del aludido “efecto frontera” o deslocalizador de los domicilios fiscales de las empresas, se quebranta el principio de unidad de mercado (arts. 2, 38, 40.1, 130.1, 131.1, 138.1 y 2, 139.2, 149.1.1 y 157.2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también vulnera el principio constitucional de autonomía financiera de las Comunidades Autónomas (art. 156.1 CE), que no está exento de límites, pues el propio precepto constitucional lo subordina a otros dos principios: el de coordinación con la Hacienda estatal y el de solidaridad entre todos los españoles (art. 2 CE en relación con el 138.1 CE). La reforma legislativa acaecida provocará ineludiblemente un régimen foral privilegiado que puede chocar con la autonomía financiera de las Comunidades Autónomas limítrofes, lo que contradice los principios de solidaridad y de autonomía financiera (arts. 2, 138, 156.1 y 158.2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el nuevo conflicto en defensa de la autonomía foral considera el Parlamento recurrente que aun cuando a primera vista supone atribuir una nueva materia a la competencia del Tribunal Constitucional, conforme a lo dispuesto en el art. 161.1 d) CE, en la práctica implica ampliar la legitimación activa para interponer recurso de inconstitucionalidad frente a una norma con rango de ley, lo que infringe el art. 162.1 a) CE. Y ello viola la Constitución, en primer lugar, porque la legitimación activa conferida a los territorios históricos es más amplia que la que se reconoce a los entes locales en el conflicto en defensa de la autonomía local, sin que exista justificación para ello, dado que no cabe entender que la Constitución establezca un mayor grado de protección para la autonomía foral que para la local. En segundo lugar, porque aun cuando el preámbulo de la Ley vincula la creación de este conflicto a “motivos de estricta coherencia”, lo cierto es que el conflicto no se limita a la impugnación de leyes de carácter fiscal, lo que implica un privilegio de la autonomía foral frente a la autonomía local que debe reputarse absolutamente injustificado. Y, en tercer lugar, porque el conflicto, tal y como se regula, puede provocar que se anule una ley u otra norma con fuerza de ley, por lo que crea un nuevo proceso de impugnación directa de leyes y normas con fuerza de ley, contraviniendo lo dispuesto en los arts. 161.1 a) y 162.1 a) CE. Esto supone conceder un privilegio a este conflicto frente al conflicto en defensa de la autonomía local, pues en este la sentencia es meramente declarativa y la declaración de inconstitucionalidad de la ley solo puede obtenerse si el Tribunal Constitucional se plantea la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20 de mayo de 2010 el Director de los Servicios Jurídicos de la Administración de la Comunidad Autónoma de Castilla y León presentó un escrito por el que interponía un recurso de inconstitucionalidad (registrado con el núm. 4223-2010), en cumplimiento del acuerdo adoptado al efecto por el Consejo de Gobierno de la indicada Comunidad Autónoma. El recurso que se dirige contra la Ley Orgánica 1/2010, de 19 de febrero, se sustenta en su posible contradicción con los arts. 1.1, 9.3, 14, 24.1, 87.1 y 2, 106.1, 152, 153, 161.1 a), 162.1 a), 163, 166 y 167 CE, en relación con los arts. 25 y 38.1 y 3 EAPV. En el escrito de demanda se fundamenta, antes de nada, la legitimación que asiste al Consejo de Gobierno de Castilla y León para interponer el recurso de inconstitucionalidad conforme a las previsiones del art. 32.2 LOTC y a la doctrina de la STC 48/2003, conformes a las cuales la legitimación de las Comunidades Autónomas para recurrir leyes estatales no solo encuentra su fundamento en la defensa de la propia competencia en una materia, sino también en la depuración objetiva del orden jurídico, y, en el presente caso, el régimen procesal que introduce la Ley impugnada respecto de las normas forales fiscales implica un recorte de las facultades de reacción y tutela judicial de la Comunidad Autónoma de Castilla y León, que afecta negativamente a sus derechos e intereses legítimos al impedirles la posibilidad de reaccionar —como hasta ahora venían haciendo— frente a normas que incidan negativamente en su ámbito territorial, en contra de su ámbito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anterior precisión se pasan a delimitar las normas forales afectadas por la Ley impugnada y de analiza su relación con la disposición adicional primera de la Constitución, con el Estatuto de Autonomía para el País Vasco y con la Ley de concierto económico, para continuar después con el examen de la naturaleza jurídica de las normas forales fiscales y de la finalidad que subyace en la reforma. Tras ello, se detallan los motivos que sustentan la inconstitucionalidad que,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1/2010 reforma los procedimientos de declaración de inconstitucionalidad ya existentes —hasta el punto de que se remite de forma expresa y en bloque a lo previsto para el recurso y la cuestión de inconstitucionalidad— con la sola finalidad de modificar la clase de normas que puedan ser objeto del control de constitucionalidad, lo que no es posible, dado que el modelo de justicia constitucional que emana de la Constitución opera como un límite para el legislador orgánico. Este nuevo modelo de control de las normas forales fiscales viola los arts. 161.1 a) CE y 27.2 LOTC, los cuales establecen una relación tasada de disposiciones susceptibles de ser declaradas inconstitucionales (leyes y disposiciones o actos con fuerza de ley), lo que excluye a las disposiciones reglamentarias, criterio este igualmente predicable respecto de la cuestión de inconstitucionalidad (art. 163 CE). Aun cuando es cierto que el Tribunal Constitucional puede conocer de impugnaciones de normas reglamentarias (en el conflicto de competencias, el recurso de amparo o la impugnación prevista en el art. 161.2 CE), ello tiene lugar siempre en el marco de procedimientos específicos que no están concebidos para la declaración de inconstitucionalidad de normas y, además, de modo siempre compatible con el control de legalidad ejercido por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pretende, en esencia, que ninguna persona jurídica o física pueda seguir recurriendo ante la jurisdicción contencioso-administrativa las normas forales tributarias, por lo que desde esta perspectiva, puede calificarse a la Ley Orgánica impugnada de una ley singular que tiene como contenido exclusivo impedir el ejercicio del derecho a la tutela judicial efectiva (art. 24.1 CE). La reforma crea una zona exenta de control judicial y, por ello, puede afirmarse que tanto la atribución al Tribunal Constitucional del conocimiento de los recursos y cuestiones de inconstitucionalidad planteados contra las normas forales fiscales vascas (operada mediante los apartados 1 y 2 de la disposición adicional quinta incorporada a la LOTC), como la exclusión del conocimiento de los tribunales del orden contencioso-administrativo [que se contiene en el modificado art. 9.4 LOPJ, así como en la nueva letra d) del art. 3 LJCA], vulneran los arts. 106.1 y 153 c) CE y, a su través, el 24.1 CE. En fin, para el Consejo de Gobierno recurrente, de no apreciarse así se corre el riesgo de que en el futuro la exoneración del control judicial se extienda a otras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Parlamento recurrente la Ley Orgánica 1/2010 establece un privilegio a favor de las provincias vascas en relación con las restantes que no solo resulta contrario al principio de igualdad consagrado en el art. 14 CE, sino que, además, incurre en arbitrariedad al vulnerar el art. 9.3 CE. Puesto que no es cierto que exista un déficit de protección constitucional de la foralidad, lo que la reforma conlleva es una exclusión del régimen de control de legalidad ordinaria de la actividad reglamentaria que el constituyente encomendó a los tribunales ordinarios en el art. 106 CE. Además vulnera el principio de subsidiariedad de la jurisdicción constitucional respecto de la ordinaria en las acciones de inconstitucionalidad de actos sin valor de ley [art. 153 c) CE], resultando contrario al art. 103.1 CE, que establece el sometimiento pleno de la actuación de la Administración a la ley y 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al igual que los territorios históricos, ostentan competencias exclusivas en materia de tributos locales, de acuerdo con lo previsto en la Ley de haciendas locales. El producto de la potestad normativa que ostentan tiene, al igual que las normas forales, naturaleza reglamentaria. En consecuencia, resulta palmaria la discriminación provocada por la Ley Orgánica 1/2010, puesto que las normas tributarias aprobadas por el pleno de cualquier ayuntamiento están sometidas a un régimen procesal distinto del ahora fijado para las normas forales tributarias, las cuales quedan excluidas expresamente de su enjuiciamiento por la jurisdicción contencioso-administrativa. Pero es más, teniendo en cuenta que sobre determinadas materias tributarias los territorios históricos tienen la competencia exclusiva de desarrollar la ley estatal, resulta que las normas reglamentarias de desarrollo dictadas por los respectivos entes competentes (estatales y, en su caso, autonómicos) no gozan del privilegio del control constitucional, sino que están sometidas al control de legalidad ordinaria; mientras que las normas forales quedan sometidas exclusivamente y de forma excluyente al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Ley Orgánica 1/2010 es una ley arbitraria y contraria a los arts. 9.3, 14 y 103.1 CE, tanto por otorgar el mismo tratamiento a situaciones distintas (normas forales y normas de rango legal) como por otorgar distinto tratamiento a situaciones iguales (normas forales y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nuevo conflicto en defensa de la autonomía foral admite la declaración de inconstitucionalidad de leyes estatales por vías distintas de las específicamente previstas en la Constitución, legitimando para su interposición a sujetos que no figuran en el art. 162.1 a) CE. A juicio de este Consejo de Gobierno, lo que se busca es dotar a las juntas generales y a las diputaciones forales de una legitimación individualizada para impugnar las leyes estatales de la que carecían en el conflicto en defensa de la autonomía local. Además, puesto que la Sentencia que ponga fin a este nuevo proceso puede determinar la anulación de una ley o norma de rango legal, ello supone la creación de un nuevo proceso de impugnación de normas legales en contra de lo dispuesto en los arts. 161.1 a) y 162.1 a) CE, con lo que de forma artificiosa se viene a dar apariencia de sustantividad singularizada a un nuevo proceso constitucional, en contra del modelo de justicia constitucional diseñado por la Constitución. Resulta así evidente que se ha modificado el objeto y la legitimación constitucionalmente establecidos en los arts. 161.1 a) y 162.1 a) CE, prescindiendo de los procedimientos de reforma constitucional expresamente previstos por el poder constituyente, lo que vulnera, a su vez, 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20 de mayo de 2010 el Letrado de las Cortes de Castilla y León, haciendo uso de la representación conferida al efecto, presentó un recurso de inconstitucionalidad (registrado con el núm. 4224-2010) contra los preceptos de la Ley Orgánica 1/2010, de 19 de febrero, por su posible contradicción con la disposición adicional primera y los arts. 9.3, 24.1, 53.2, 106.1, 161.1 a), 162.1 a) y 163 CE. En el escrito de demanda se fundamenta, antes de nada, la legitimación que asiste a las Cortes de Castilla y León para interponer el recurso de inconstitucionalidad conforme a las previsiones del art. 32.2 LOTC y a la doctrina de este Tribunal Constitucional, conformes a las cuales la legitimación de las Comunidades Autónomas para recurrir leyes estatales no solo encuentra su fundamento en la defensa de la propia competencia, sino también en la depuración objetiva del orden jurídico, y, en el presente caso, el régimen procesal que introduce la Ley impugnada respecto de las normas forales fiscales implica un recorte de las facultades de reacción y tutela judicial de la Comunidad Autónoma de Castilla y León, que afecta negativamente tanto a sus derechos e intereses legítimos al impedirles la posibilidad de reaccionar —como hasta ahora venían haciendo— frente a normas que incidan negativamente en su ámbito territorial, como a su ámbito de autonomía (defensa de sus competencias exclusivas en materia de fomento del desarrollo económico de la Comunidad y de su autonomía financiera ex arts. 70.1 y 82.2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 la precisión anterior, describen las Cortes recurrentes el contenido y alcance de la Ley Orgánica 1/2010, para pasar a continuación a exponer los motivos de inconstitucionalidad que,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Consideran las Cortes recurrentes que el Estatuto de Autonomía para el País Vasco [art. 41.2 e)] ha optado por residenciar en cada territorio histórico la competencia para establecer y regular su régimen tributario, sin participación alguna, ni siquiera formal, de las instituciones comunes de la Comunidad Autónoma. De ello se deriva que la regulación de esta materia se realiza por medio de las normas forales, que tienen naturaleza inequívocamente reglamentaria, de conformidad también con la Ley vasca 27/1983, de 25 de noviembre, de territorios históricos, cuyo art. 6.2 dispone que “la facultad de dictar normas con rango de ley corresponde en exclusiva al Parlamento”. En la medida en que la Ley Orgánica 1/2010 ha introducido modificaciones sustanciales en el régimen foral, al margen y en contradicción con el Estatuto de Autonomía para el País Vasco y las leyes dictadas en desarrollo del mismo, se invade la reserva estatutaria fijada en la disposición adicional primera CE, que contempla la actualización del régimen foral en el marco de la propia Constitución y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apartados 1 y 2 de la nueva disposición adicional quinta LOTC vulneran los arts. 161.1 a) y 163 CE, al ampliar el objeto del control de constitucionalidad que compete a este Tribunal Constitucional a normas sin valor ni rango de ley. De hecho, se producirían los mismos resultados con solo incluir una mención a las normas forales fiscales en la relación de normas contenida en el art. 27.2 LOTC susceptibles de ser declaradas inconstitucionales y con reconocer en los arts. 34 y 35 LOTC, la legitimación de las instituciones forales para comparecer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las Cortes recurrentes los apartados 3 y 4 del art. 9 LOPJ, en la redacción dada al mismo por el art. 2 de la Ley Orgánica 1/2010, vulneran también el art. 106.1 CE por tres razones: en primer lugar, porque la atribución de competencia al Tribunal Constitucional para ejercer un control de constitucionalidad sobre las normas forales no satisface el mandato contenido en el art. 106.1 CE, en cuanto despoja a la jurisdicción contencioso-administrativa de la competencia para ejercer el control de legalidad que dicho precepto constitucional le encomienda. En segundo término, porque el parámetro de control de las normas forales que puede emplear el Tribunal Constitucional estará constituido exclusivamente por el bloque de constitucionalidad, dada la remisión expresa al art. 28 LOTC que se hace en la nueva disposición adicional quinta LOTC, lo que impide el examen de los vicios de mera legalidad en que puedan incurrir las normas forales fiscales. Y, en último lugar, porque no se satisfacen las exigencias del derecho a la tutela judicial efectiva (art. 24.1 CE) de quienes puedan ser lesionados en sus intereses legítimos por dichas normas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apartados 1 y 2 de la nueva disposición adicional quinta LOTC, el nuevo inciso incorporado al art. 9.4 LOPJ y la letra d) de la nueva redacción del art. 3 LJCA, infringen el derecho a la tutela judicial efectiva (art. 24.1 CE), el art. 53.2 CE y el principio de interdicción de la arbitrariedad de los poderes públicos (art. 9.3 CE). Para las Cortes recurrentes una primera consecuencia de la reforma es el blindaje de las normas forales fiscales, que no podrán ser impugnadas ante el Tribunal Constitucional por otras Comunidades Autónomas —por impedirlo el art. 32.2 LOTC— ni ante la jurisdicción contencioso-administrativa. Tampoco podrán ser impugnadas por las personas físicas o jurídicas que no residiendo en el País Vasco se vean afectadas en sus intereses legítimos, como cámaras oficiales o federaciones empresariales. Y, por último, los propios ciudadanos de los territorios forales habrán quedado privados del recurso directo contencioso-administrativo contra tales normas, debiéndose tener en cuenta que el planteamiento de las cuestiones de inconstitucionalidad es una facultad exclusiva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las Cortes recurrentes el denominado “blindaje” de las normas forales vulnera el art. 53.2 CE en la medida en que las normas forales fiscales vascas ya no podrán ser objeto de recurso de amparo ordinario ni de recurso amparo constitucional. Este sacrificio resulta, por excesivo, innecesario y carente de justificación, además de contrario al principio de interdicción de la arbitrariedad de los poderes públicos (art. 9.3 CE). A esto se une la falta de racionalidad, su incoherencia y una deficiente técnica legislativa en la modificación operada, que da lugar a una ruptura en el régimen impugnatorio de las propias normas forales vascas, ya que si su contenido es tributario el enjuiciamiento corresponderá en exclusiva al Tribunal Constitucional; por el contrario, si la norma foral regula cualquier otra materia, su enjuiciamiento será competencia de la jurisdicción ordinaria. Todo ello sin olvidar que existen ciertas disposiciones que pueden dictar las diputaciones forales por delegación de las juntas generales o por razones de urgencia —los decretos forales normativos y los decretos normativos de urgencia fiscal— que pueden modificar o sustituir a las normas forales fiscales, y que, sin embargo, seguirán siendo impugnables ante la jurisdicción contencioso-administrativa, lo cual supone una conculcación del antes mencionado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el denominado “conflicto en defensa de la autonomía foral” regulado en el apartado 3 de la nueva disposición adicional quinta LOTC, entienden las Cortes de Castilla y León que su introducción vulnera los arts. 161.1 a) y 162.1 a) CE, puesto que a través suyo se está legitimando para instar el control de constitucionalidad de disposiciones legales a sujetos distintos de aquellos a los que taxativamente se refiere el art. 162.1 a) CE. Al mismo tiempo, se está desconociendo el papel que en nuestro Ordenamiento corresponde al recurso de inconstitucionalidad como cauce para impugnar la constitucionalidad de una ley, cualquiera que sea el fundamento de la impugnación [art. 161.1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Precisan también las Cortes de Castilla y León que la modificación operada no cabe sustentarla en la disposición adicional primera, de un lado, porque cualquiera que sea la fecha a la que se retrotraigan los derechos históricos, no es posible relacionarlos con el sistema de fuentes presidido por una Constitución normativa ni con el sistema de justicia constitucional. De otro, porque el reconocimiento y amparo de los derechos históricos está unido a su acomodación a la Constitución y, por tanto, al sistema constitucional de fuentes. Además, no existe una supuesta discriminación respecto a la situación de las normas forales navarras, pues no son realidades homogéneas comparables habida cuenta de que el territorio foral de Navarra optó por constituirse en Comunidad Autónoma, con competencia legislativa en materia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consideran que no puede sostenerse que las normas forales fiscales vascas sean materialmente leyes y, en consecuencia, no tienen por qué recibir el mismo tratamiento que estas en su control jurisdiccional. Hay que tener presente que la atribución a una institución de determinadas competencias normativas no prejuzga ni predetermina el valor o rango de las normas a través de las cuales va a ejercitarlas, a lo cual se une que nuestro sistema constitucional de fuentes está construido sobre una concepción estrictamente formal de estas, de manera que los rasgos que definen a una norma son el órgano del que emana y el procedimiento de elaboración, no la materia que venga a 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concluyen las Cortes recurrentes señalando que tampoco las normas forales fiscales son idóneas para cubrir la reserva de ley en materia tributaria que establece el art. 31.3 CE, porque no son leyes materiales. Y, por lo demás, la supresión del control de la jurisdicción contencioso-administrativa no es necesaria para incrementar la seguridad jurídica de los contribuyentes vascos, razonamiento que se basa en una errónea contraposición entre seguridad jurídica y control jurisdiccional de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19 de mayo de 2010 el Pleno de este Tribunal acordó admitir a trámite el recurso de inconstitucionalidad núm. 3443-2010 interpuesto por el Consejo de Gobierno de La Rioja, dando traslado de la demanda y documentos presentados, conforme establece el art. 34 LOTC, al Congreso de los Diputados y al Senado, por conducto de sus Presidentes, y al Gobierno de la Nación por conducto del Ministro de Justicia, al objeto de que en el improrrogable plazo de 15 días pudieran personarse en el proceso y formular las alegaciones que estimasen convenientes. Al tiempo, se acordó publicar la incoación del recurso de inconstitucionalidad en el “Boletín Oficial del Estado” (lo que se llevó a efecto en el “BOE” núm. 136,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—mediante escrito registrado en este Tribunal el día 4 de junio de 2010— y el Presidente del Senado —por medio de escrito registrado el día 8 de junio del mismo año— comunicaron los acuerdos, de las respectivas Mesas de las Cámaras, de personación en el procedimiento y de ofrecimiento de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15 de junio de 2010, el Abogado del Estado solicitó su personación en nombre del Gobierno de la Nación y una ampliación del plazo de presentación de alegaciones, accediéndose a ambas peticiones mediante providencia de fecha 16 de junio de 2010, que amplió en ocho días el plazo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providencias con fecha de 30 de junio de 2010, el Pleno del Tribunal admitió a trámite los recursos de inconstitucionalidad núm. 4138-2010, interpuesto por el Parlamento de La Rioja; núm. 4223-2010, interpuesto por el Consejo de Gobierno de la Comunidad Autónoma de Castilla y León; y núm. 4224-2010, interpuesto por las Cortes de Castilla y León. Al mismo tiempo acordó dar los traslados a que se refiere el art. 34 LOTC y publicar la incoación de los recursos en el “Boletín Oficial del Estado” (lo que tuvo lugar en el “BOE” núm. 165,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Senado —mediante escritos registrados en este Tribunal el día 14 de julio de 2010— y el Presidente del Congreso de los Diputados —por medio de escritos registrados el día 22 de julio siguiente— comunicaron los acuerdos, de las respectivas Mesas de las Cámaras, de personación en el procedimiento y de ofrecimiento de colaboración a efectos del art. 88.1 LOTC, en los recursos de inconstitucionalidad 4138-2010, 4223-2010 y 4224-2010.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6 de julio de 2010 el Abogado del Estado solicitó se le tuviera por parte en los recursos 4138-2010, 4223-2010 y 4224-2010, en nombre del Gobierno de la Nación, y una ampliación del plazo de presentación de alegaciones, accediéndose a ambas peticiones mediante providencias de fecha 9 de julio de 2010, que ampliaron en ocho días el plazo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providencias de fecha 30 de junio de 2010 el Pleno del Tribunal acordó oír a las partes acerca de la procedencia de acumular los recursos de inconstitucionalidad 4138-2010, 4223-2010 y 4224-2010, al registrado con el núm. 3443-2010. El Abogado del Estado, en escrito presentado el día 6 de julio de 2010, se mostró favorable a tal acumulación, al tener todos los recursos el mismo objeto y presentar similar argumentación constitucional. Por su parte, el Letrado de la Comunidad Autónoma de La Rioja —mediante escrito presentado el día 12 de julio del mismo año—, y el Letrado del Parlamento de La Rioja —en escrito registrado el día 22 de julio de 2010—, manifestaron no tener objeción alguna que oponer a dicha acumulación. Igualmente, las representaciones procesales de la Junta de Castilla y León —en escrito presentado el día 7 de julio de 2010— y de las Cortes de Castilla y León —por escrito registrado el día 12 de julio del mismo año— manifestaron su conformidad con la acumulación de los indicados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136/2010, de 5 de octubre, el Pleno de este Tribunal acordó acumular los recursos de inconstitucionalidad 4138-2010, 4223-2010 y 4224-2010, al recurso de inconstitucionalidad núm. 3443-2010, siguiendo así una misma tramitación hasta su resolución, también única,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30 de junio de 2010 el Abogado del Estado, en la representación que ostenta, presentó su escrito de alegaciones en el recurso de inconstitucionalidad núm. 3443-2010, y por nuevos escritos registrados el día 26 de julio siguiente, formuló sus alegaciones en los recursos 4138-2010, 4223-2010 y 4224-2010. En todos sus escritos solicita, en primer lugar, la inadmisión de los diferentes recursos por falta de legitimación activa de los recurrentes, y, subsidiariamente, la inadmisión de la impugnación del apartado 3 de la nueva disposición adicional quinta LOTC, reguladora del conflicto en defensa de la autonomía foral, o, en su defecto, la desestimación de todos los recursos, por las razones que se pasan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Abogado del Estado la Ley Orgánica 1/2010, de 19 de febrero, contiene exclusivamente normas de delimitación jurisdiccional (entre el Tribunal Constitucional y el orden contencioso administrativo) y normas procesales (objeto, legitimación, trámite y decisión de los nuevos procesos constitucionales creados por la disposición adicional quinta LOTC). La regulación de estas materias es competencia exclusiva del legislador estatal con arreglo al art. 149.1.5 y 6 CE, en relación con los arts. 117.3, 122.1, 161.1 a), 162.2 y 165 CE, sin incidencia directa sobre las competencias autonómicas invocadas (las de planificación, ordenación económica y fomento del desarrollo regional ex art. 8.1.4 EAR y de fomento del desarrollo económico ex art. 70.1.18 del Estatuto de Autonomía castellano-leonés), rechazando que la STC 96/2002, de 25 de abril, suponga un precedente que justifique la legitimación activa de los órganos autonómicos actores ya que en esa ocasión el precepto legal impugnado —referido a la política económica nacional— incidía directamente en el objeto de las competencias autonómicas riojanas sobre planificación y ordenación de la actividad económica regional y fomento del desarrollo económico, y la norma impugnada contribuía a generar un “efecto [económico] frontera” —por estimular la deslocalización de actividades en La Rioja y su traslado a territorio foral— que repercutía “directa e inequívocamente” en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Abogado del Estado que la Ley Orgánica impugnada recorte las facultades de reacción y tutela judicial de las Comunidades Autónomas, puesto que la mayor o menor legitimación de que puedan gozar en procesos constitucionales o contencioso-administrativos no guarda relación con el haz de competencias autonómicas sino con el derecho fundamental reconocido en el art. 24.1 CE o bien se trata de reglas de legitimación establecidas por el constituyente en razón de la singularidad del control de constitucionalidad [apartados 1 a) y 2 del art. 162 CE]. Solo habría conexión con competencias autonómicas en el supuesto, que a su juicio no concurre, de que la finalidad de la Ley fuera el propiciar la inmunidad de control jurisdiccional para las normas forales fiscales vascas y, por ende, permitir y favorecer normas contrarias a derecho y lesivas del desarrollo económico de las Comunidades limítrofes. A ello se añade que las instituciones recurrentes parten de la premisa de que la reforma legislativa les niega legitimación procesal para interponer recurso contra las normas forales fiscales ante el Tribunal Constitucional pese a que, en realidad, será la futura doctrina constitucional la que sentará criterio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pide el Abogado del Estado la inadmisión parcial de los recursos, no solo porque las razones que los demandantes ofrecen para fundamentar su legitimación no guardan la menor relación con el apartado 3 de la nueva disposición adicional quinta LOTC (que regula el conflicto en defensa de la autonomía foral), habiendo incumplido su carga de alegar el punto de conexión competencial en el que basan su legitimación, sino también porque la Ley Orgánica 1/2010 únicamente contiene normas de delimitación jurisdiccional y normas procesales, de competencia exclusiva del legislador estatal [art. 149.1.5 y 6 CE, en relación con los arts. 117.3, 122.1, 161.1 d), 162.2 y 165 CE], careciendo el nuevo conflicto de toda incidencia sobre las competencias riojanas invocadas en las demandas relativas a la planificación y ordenación económica y fomento de desarrollo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cuestiones de fondo solicita el Abogado del Estado la desestimación de los recursos de inconstitucionalidad interpuestos, para lo cual arranca en su exposición precisando que el ámbito de control de las normas forales fiscales alcanza a las impugnaciones fundadas en la vulneración de una regla del bloque de la constitucionalidad, pero no cuando la infracción imputada lo fuese de una norma del Derecho de la Unión Europea (infracción absolutamente ajena a la jurisdicción de este Tribunal) o cuando adolezca de vicios de simple ilegalidad, por cualquier violación sustantiva de la ley estatal o autonómica sin relieve constitucional (cuestión que igualmente está fuera de la jurisdicción de este Tribunal Constitucional). Hay que tener presente —añade— que el tercer párrafo del apartado 1 de la disposición adicional quinta LOTC, prevé que “el parámetro de validez de las normas forales enjuiciadas se ajustará a lo dispuesto en el artículo veintiocho de esta Ley”, es decir, a las normas y principios del bloque de la constitucionalidad, de modo que cuando la impugnación no cuente con un fundamento jurídico-constitucional (violación del Derecho europeo o infracciones de mera legalidad), cabrá la posibilidad de interponer recurso contencioso-administrativo. Y cuando se interponga el recurso contencioso-administrativo aduciendo conjuntamente fundamentos constitucionales, fundamentos basados en el Derecho de la Unión Europea y fundamentos de mera legalidad, para decidir sobre los fundamentos de inconstitucionalidad, el tribunal contencioso-administrativo deberá plantear, “con carácter prejudicial”, la cuestión de la validez constitucional de la norma foral fiscal (párrafo segundo del apartado 1 de la nueva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mediante el art. 2 de la Ley Orgánica 1/2010 el legislador pretende excluir del ámbito jurisdiccional contencioso administrativo únicamente lo que incluye en el constitucional, pues aun cuando en el nuevo art. 9.4 LOPJ señale que los “recursos indirectos” contra las normas forales fiscales corresponden en exclusiva al Tribunal Constitucional, añade a continuación “en los términos establecidos por la disposición adicional quinta de su Ley Orgánica”. Esta disposición deja claro que los recursos de que ha de conocer el Tribunal Constitucional son impugnaciones cuyo objeto sea la propia norma foral o alguno de sus preceptos, nunca uno de sus actos administrativos de aplicación, aunque la impugnación se base en un vicio imputable a la norma aplicada y ese vicio sea de inconstitucionalidad, en cuyo caso habrá de plantearse la correspondiente cuestión sobre la validez de la norma foral fiscal. El planteamiento de cuestión alguna sobre su validez constitucional solo tiene sentido en el seno de un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recursos contencioso-administrativos directos basados exclusivamente en fundamentos de inconstitucionalidad quedan excluidos del conocimiento de los tribunales contencioso-administrativos por corresponder al Tribunal Constitucional, mientras que los recursos contencioso-administrativos indirectos basados exclusivamente en la inconstitucionalidad de la norma foral fiscal no podrán ser resueltos sin plantear previamente ante el Tribunal Constitucional la cuestión de validez de la norma foral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existe colisión de la reforma legislativa con la disposición adicional primera de la Constitución, puesto que sin duda el Estatuto de Autonomía es la vía principalísima de actualización del régimen foral, pero la disposición adicional primera CE no contiene ninguna reserva exclusiva a favor del Estatuto para actualizar el régimen foral, pues si esta actualización debe verificarse “en el marco de la Constitución”, a ella pueden también contribuir las Cortes Generales no solo cuando aprueban la Ley del concierto económico sino con ocasión de ejercitar cualesquiera de sus competencias constitucionales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anteriores añade a continuación el Abogado del Estado que no se produce la violación de los arts. 161.1 a) y 163 CE, por parte de los apartados 1 y 2 de la nueva disposición adicional quinta LOTC, pues esta no altera el régimen del recurso y la cuestión de inconstitucionalidad sino que crea unos nuevos procedimientos de control de constitucionalidad. A su juicio, son ciertamente procedimientos de control de constitucionalidad de normas y de ahí la decisión del legislador de remitirse al régimen de los dos procedimientos-tipo de control de leyes: el recurso y la cuestión de inconstitucionalidad. Sin embargo, el objeto de los nuevos procedimientos es singular no solo por el rango reglamentario de la norma enjuiciada sino por la materia fiscal que regulan. Ni es ajeno a la jurisdicción del Tribunal Constitucional el control de constitucionalidad de normas reglamentarias ni de la previsión constitucional de dos procedimientos de control de constitucionalidad de las leyes cabe inferir una prohibición de crear procedimientos de control de constitucionalidad de cierto tipo de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Rechaza el Abogado del Estado igualmente que el art. 2 y la disposición adicional única de la Ley Orgánica 1/2010 —es decir, el inciso introducido en el primer párrafo del art. 9.4 LOPJ y la nueva letra d) del art. 3 LJCA— vulneren el art. 106.1 CE, pues los tribunales contencioso administrativos siguen pudiendo controlar el sometimiento de las normas forales fiscales a la ley y al Derecho en cuanto se traten de infracciones distintas de las constitucionales, como son las de legalidad ordinaria interna o las relativas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el Abogado del Estado tampoco resulta lesionado el derecho a la tutela judicial efectiva (art. 24.1 CE) puesto que las Administraciones de las Comunidades Autónomas cuentan con legitimación para recurrir en vía contencioso-administrativa ex art. 19.1 d) LJCA las disposiciones administrativas forales subordinadas a las normas forales fiscales, es decir, las disposiciones de contenido tributario dictadas por las diputaciones forales que desarrollen o ejecuten normas forales fiscales aprobadas por las juntas generales, así como los actos administrativos generales dictados por la diputación foral o por órganos de la Administración tributaria foral; y también los llamados decretos forales normativos, fruto de una delegación normativa de las Juntas Generales en las diputaciones forales, si exceden tales disposiciones los límites de la delegación (art. 1.1 in fine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el Abogado del Estado que es cierto que no cabrá promover un recurso contencioso-administrativo directo de protección de los derechos fundamentales contra una norma foral fiscal, pero sí cabrá un amparo judicial indirecto contra una norma foral fiscal, es decir, un recurso contencioso-administrativo de protección de derechos fundamentales (arts. 114 y ss. LJCA) dirigido contra una disposición o acto aplicativos de la norma foral fiscal, basado en que esta viola tales derechos, en el seno del cual el tribunal contencioso-administrativo podrá plantear cuestión de validez de la norma foral fiscal ante el Tribunal Constitucional. Y si rechaza plantearla, el recurrente podrá intentar un recurso de amparo constitucional, que será un amparo indirecto contra la norma foral fiscal. Con ello se garantiza una tutela suficiente de los derechos fundamentales que puedan estimarse directamente vulnerados por una norma foral fiscal, y no puede entenderse infringido 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su juicio, el alcance exacto de la legitimación activa para recurrir ante el Tribunal Constitucional las normas forales fiscales deberá ser fijado en el futuro por este Tribunal. En todo caso, por aplicación del art. 37.2 LOTC a las cuestiones sobre la validez de las normas forales fiscales, quienes hayan sido parte en el proceso a quo podrán personarse ante el Tribunal Constitucional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el Abogado del Estado el establecimiento de un distinto régimen de control de las normas forales en función de la materia que regulen (si son normas tributarias su enjuiciamiento corresponderá al Tribunal Constitucional y si no a los tribunales contencioso-administrativos, sin olvidar la existencia de disposiciones en materia tributaria dictadas por las diputaciones forales con valor normativo, como los decretos forales normativos, decretos normativos de urgencia fiscal o decretos forales-norma, que continuarán siendo controlados por los tribunales contencioso administrativos), se sustenta en la existencia del concierto económico, presidido por una ley que, en parte al menos, queda integrada en el bloque de la constitucionalidad. Por lo tanto, las normas forales fiscales plantean específicas cuestiones constitucionales de interpretación del régimen foral de concierto económico que no suscitan las normas forales extratributarias, lo que justifica de forma suficiente la inexistencia de una arbitrariedad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Llama la atención el Abogado del Estado sobre el hecho de que tanto el Gobierno como el Parlamento de La Rioja denuncian una serie de infracciones constitucionales relativas a las libertades de circulación, residencia y empresa (arts. 19 y 39 CE), a la unidad de mercado (arts. 2, 38, 40.1, 130.1, 131, 138.1 y 2, 139.2, 149.1.14 y 157.2 CE) y a los principios de solidaridad y autonomía financiera (arts. 2, 138, 156.1 y 158 CE), y sin embargo, incumplen la carga de fundamentar tan dispares violaciones, impidiéndole ejercer su derecho de defensa. En cualquier caso, añade, las hipotéticas violaciones serían imputables a las normas forales fiscales, únicas que provocarían tan dañinos efectos, y no a la Ley Orgánica 1/2010 que, por su contenido, carece de aptitud para generar autónomamente tan perniciosas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apartado 3 de la disposición adicional quinta LOTC, que crea y regula el conflicto en defensa de la autonomía foral, señala el Abogado del Estado que la singularidad de su objeto (normas del Estado con rango de ley), la singularidad de la fundamentación de la pretensión conflictual (la lesión de la garantía constitucional y estatutaria de la autonomía foral) y la singularidad de la legitimación (diputaciones forales y juntas generales) dan fisonomía propia al nuevo procedimiento, del cual cabe predicar lo que la STC 240/2006, de 20 de julio, FJ 1, dijo del conflicto en defensa de la autonomía local: “Estamos efectivamente ante un nuevo proceso constitucional, pues, dada su configuración, no puede entenderse como una nueva modalidad, ni de alguno de los procesos a los que se hace referencia en los epígrafes a), b) y c) del art. 161.1 CE, ni del contemplado en el art. 161.2 CE. Tampoco puede considerarse una variante de ninguno de los procedimientos que, al amparo del epígrafe d) del art. 161.1 CE, han sido creados por las leyes orgánicas y hoy forman parte de la jurisdicción constitucional en nuestro Ordenamiento”. En definitiva el nuevo conflicto en defensa de la autonomía foral responde a una decisión del legislador orgánico amparada en los arts. 161.1 d), 162.2 y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reproche de infracción de los arts. 9.3, 14, 24, 138.2, y 139.1 CE, considera el Abogado del Estado que ni los territorios ni los entes públicos están protegidos por el art. 14 CE, encontrándose la raíz del privilegio foral en el propio texto constitucional. Por lo demás, la unidad del texto fundamental impide invocar los arts. 138.2 y 139.1 CE, frente a la disposición adicional primera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rechaza el Abogado del Estado, de un lado, que la Ley Orgánica 1/2010, de 19 de febrero, pueda vulnerar los arts. 1.1, 87.1 y 2, y 166 CE, por implicar una reforma encubierta de la propia Constitución fuera de los cauces previstos en la misma, señalando al respecto que ya en el ATC 85/2006, de 15 de marzo y en la posterior STC 49/2008, de 9 de abril, este Tribunal ha afirmado que las eventuales lesiones producidas por una norma impugnada no alteran el contenido normativo de la Constitución, ni le confieren una virtualidad modificativa de la misma, sino que lo que determinan es su inconstitucionalidad. De otro lado, califica de inadmisible la pretensión formulada por el Consejo de Gobierno de Castilla y León de que se declare en la presente Sentencia que sus efectos “alcanzan a las normas forales fiscales y demás decisiones o actos que en su aplicación puedan haber sido dictados por los órganos Forales de los Territorios Históricos de Álava, Guipúzcoa y Vizcaya durante la sustanciación del presente recurso de inconstitucionalidad, ordenando abrir los plazos procesales pertinentes para su impugnación”, por ser contraria tal petición a los arts. 27.1 y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día 29 de febrero de 2012, la Diputación Foral de Bizkaia, a través del Procurador de los Tribunales don Julián del Olmo Pastor y la asistencia letrada de don Enrique Lucas Murillo de la Cueva, solicitó su personación en el presente proceso como coadyuvante del Gobierno de la Nación, en defensa de la constitucionalidad de la impugnada Ley Orgánica 1/2010, de 19 de febrero. A esta pretensión se opusieron el propio Abogado del Estado así como el Consejo de Gobierno de La Rioja, el Parlamento de La Rioja, el Consejo de Gobierno de la Junta de Castilla y León, y las Cortes de Castilla y León. Mediante ATC 144/2012, de 16 de julio, el Pleno de este Tribunal, a la vista de lo previsto en los arts. 162.1 a) CE, y 32 y 34 LOTC, acordó denegar la personación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medio de escrito presentado el día 7 de mayo de 2012, solicitó su personación en el proceso el Gobierno Vasco, también como coadyuvante del Gobierno de la Nación, lo que fue acordado por el Pleno del Tribunal en providencia de fecha 16 de julio de 2012, sin que ello comportase retroacción de las actuaciones a un momento anterior, por lo que, habiendo precluido el periodo de alegaciones, no se tuvieron por hechas las manifestaciones sobre la cuestión de fondo contenidas en el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Letrada Mayor del Parlamento Vasco, mediante de escrito presentado el día 15 de noviembre de 2012, solicitó la personación de la Cámara autonómica en el presente proceso, como coadyuvante del Gobierno de la Nación, lo que fue acordado por el Pleno del Tribunal en providencia de fecha 18 de diciembre de 2012, sin que ello comportase retroacción de las actuaciones a un momento anterior, por lo que, habiendo precluido el periodo de alegaciones, no se le confirió plazo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21 de junio de 2016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y el Parlamento de la Comunidad Autónoma de La Rioja, así como el Consejo de Gobierno y las Cortes de la Comunidad Autónoma de Castilla y León, impugnan en el presente proceso constitucional la Ley Orgánica 1/2010, de 19 de febrero, de modificación de las leyes orgánicas del Tribunal Constitucional y del Poder Judicial. Sin embargo, antes de entrar a dar respuesta a cada uno de los motivos de inconstitucionalidad esgrimidos en los diferentes recursos es necesario realizar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advertirse que el párrafo primero del artículo segundo de la Ley Orgánica 1/2010, objeto del presente proceso constitucional, ha sido corregido posteriormente por la disposición adicional primera de la Ley Orgánica 4/2011, de 11 de marzo, complementaria de la Ley de economía sostenible, por la que se modifican las Leyes Orgánicas 5/2002, de 19 de junio, de las cualificaciones y de la formación profesional, 2/2006, de 3 de mayo, de Educación, y 6/1985, de 1 de julio, del Poder Judicial. Conforme a esta corrección, el inciso “apartado 4 del artículo 9 de esta Ley” se sustituye por “párrafo primero del apartado 4 del artículo 9 de la Ley Orgánica 6/1985, de 1 de julio, del Poder Judicial”. Se trata, como puede comprobarse, de una corrección que, en modo alguno, afecta al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Opone el Abogado del Estado la falta de legitimación activa de los recurrentes para interponer los presentes recursos de inconstitucionalidad contra la Ley Orgánica 1/2010, al no afectar a las competencias autonómicas invocadas. Sin embargo, debe rechazarse esta falta de legitimación que se imputa a los recurrentes toda vez que, de conformidad con el art. 32.2 de la Ley Orgánica del Tribunal Constitucional (LOTC), los órganos ejecutivos y las Asambleas de las Comunidades Autónomas tienen legitimación para el ejercicio del recurso de inconstitucionalidad contra Leyes, disposiciones o actos con fuerza de Ley del Estado, cuando afecten “a su propio ámbito de autonomía”. Aunque esta última expresión fue entendida en un principio por la doctrina de este Tribunal en un sentido estrictamente competencial, con referencia a una afectación de las competencias propias y exclusivas necesarias para satisfacer el interés respectivo (así, por ejemplo, en SSTC 25/1981, de 14 de julio, FJ 3, y 84/1982, de 23 de diciembre, FJ 2), posteriormente hemos considerado que la legitimación para interponer un recurso de inconstitucionalidad no lo es tanto para la preservación o delimitación del propio ámbito competencial, como para “la depuración objetiva del ordenamiento mediante la invalidación de la norma inconstitucional” (STC 199/1987, de 16 de diciembre, FJ 1). De esta manera, al día de hoy “puede afirmarse que los condicionamientos materiales a la legitimación de las Comunidades Autónomas para impugnar leyes del Estado constituyen una verdadera excepción”, de modo tal que “la legitimación de las Comunidades Autónomas para interponer el recurso de inconstitucionalidad no está al servicio de la reivindicación de una competencia violada, sino de la depuración del ordenamiento jurídico”, extendiéndose “a todos aquellos supuestos en que exista un punto de conexión material entre la ley estatal y el ámbito competencial autonómico” (STC 110/2011, de 22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carecer las Comunidades Autónomas de competencia en materia de legislación procesal, con la salvedad de las necesarias especialidades que en este orden se deriven de las particularidades de su Derecho sustantivo (art. 149.1.6 CE), la modificación operada por la Ley Orgánica 1/2010 afecta “a su propio ámbito de autonomía” (art. 32.2 LOTC), porque el nuevo régimen procesal que introduce, como señalan los recurrentes, implica un recorte de sus facultades de reacción y tutela judicial, al impedirles impugnar —como hasta ahora venían haciendo— las normas forales fiscales que incidan negativamente en su ámbito territorial, pasándose de un sistema de control de estas normas ante los órganos de la jurisdicción ordinaria en el que las propias Comunidades Autónomas limítrofes con la del País Vasco venían legitimadas directamente para su impugnación, a un sistema en el que ese control se atribuye ahora a este Tribunal Constitucional, pero en el que carecen de legitimación para su impugnación directa [art. 32.1 y 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modificación de las reglas procesales de control de unas normas que, por su contenido y alcance pueden provocar, como señalamos en la STC 96/2002, de 26 de abril, el llamado “efecto frontera” de estimular el traslado de actividades económicas de territorio común a territorio foral, con afectación de la autonomía financiera de las Comunidades Autónomas limítrofes (FJ 3), alterando sus posibilidades de reacción frente a eventual afectación de su ámbito de autonomía, genera en ellas un interés legítimo, directo y específico, en la constatación de que la articulación de aquellas nuevas reglas por el Estado, en el ejercicio de sus competencias exclusivas en materia de legislación procesal [art. 149.1.6 CE, en conexión con los arts. 161.1 d), 162.2 y 165 CE], se ha hecho mediante el recto ejercicio de su ámbito competencial, garantizándose, en todo caso, la supremacía de la Constitución. Debe rechazarse, en consecuencia, la falta de legitimación de los recurrentes para interponer los presentes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también el Abogado del Estado que deben inadmitirse parcialmente los recursos, no solo porque las razones que los demandantes ofrecen para fundamentar su legitimación no guardan la menor relación con el apartado 3 de la nueva disposición adicional quinta LOTC (que regula el conflicto en defensa de la autonomía foral), habiendo incumplido su carga de alegar el punto de conexión competencial en el que basan su legitimación, sino también porque la Ley Orgánica 1/2010 únicamente contiene normas de delimitación jurisdiccional y normas procesales, de competencia exclusiva del legislador estatal [art. 149.1.5 y 6 CE, en relación con los arts. 117.3, 122.1, 161.1 d), 162.2 y 165 CE], careciendo el nuevo conflicto de toda incidencia sobre las competencias invocadas en las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esta objeción debe rechazase al existir, como se ha dicho, un interés legítimo, directo y específico de las instituciones recurrentes para impugnar la atribución a las Diputaciones Forales y a las Juntas Generales de Álava, Bizkaia y Gipuzkoa, de la legitimación para plantear ante este Tribunal Constitucional los conflictos en defensa de la autonomía foral frente a normas del Estado con rango de ley. En la medida que con este nuevo conflicto en defensa de la autonomía foral las juntas generales y las diputaciones forales pueden cuestionar las normas del Estado con rango de ley y, entre ellas, las propias normas estatutarias de las Comunidades Autónomas limítrofes cuando se aduzca una afectación de la autonomía foral, no cabe duda del interés de las instituciones demandantes, como se ha dicho, no solo en el control del correcto ejercicio de las competencias del Estado en materia de legislación procesal (art. 149.1.6 CE), en relación con la delimitación del modelo de jurisdicción constitucional, sus procesos y las reglas de legitimación [arts. 161.1 d), 162.2 y 165 CE], sino también en la defensa de su “propio ámbito de autonomía”, el cual se ve claramente afectado por esa nueva delimitación. Debe rechazarse, por tanto, también esta otra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Puesto que a lo largo de las diferentes demandas se vierten una serie de consideraciones críticas sobre el especial régimen tributario de los territorios forales, es importante dejar sentado ya en este momento que el único objeto del presente proceso constitucional lo constituye el nuevo régimen procesal establecido por la Ley Orgánica 1/2010, tanto para la impugnación de las normas forales fiscales como para la defensa de la autonomía foral. En ningún momento será objeto de nuestro análisis, pues, la existencia misma del propio régimen tributario foral, su contenido, alcance o consecuencias que de su aplicación pudieran derivarse, aspectos estos que no pueden formar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constitucional lo constituye, entonces, el contenido de la Ley Orgánica 1/2010, de 19 de febrero, por ser esta la norma impugnada, en sus tres previsiones: en primer lugar, en la modificación de la Ley Orgánica 2/1979, del Tribunal Constitucional (en adelante, LOTC), mediante la adición a esta norma de una disposición adicional quinta (art. 1); en segundo lugar, en la modificación de la Ley Orgánica 6/1985, de 1 de julio, del Poder Judicial (en lo sucesivo, LOPJ), concretamente, dando nueva redacción al párrafo primero de su art. 9.4 (art. 2); y, finalmente, en la modificación de la Ley 29/1998, de 13 de julio, reguladora de la jurisdicción contencioso-administrativa (en adelante, LJCA), mediante la adición de una nueva letra d) a su art. 3 (disposición adicional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sí, debemos anticipar ya en este mismo instante, como hicimos en la STC 49/2008, de 9 de abril (en recurso de inconstitucionalidad promovido contra la Ley Orgánica 6/2007, de 24 de mayo, por la que se modificaba la Ley Orgánica 2/1979, de 3 de octubre, del Tribunal Constitucional), que “el examen de la constitucionalidad de nuestra Ley reguladora nos obliga a extremar las consideraciones institucionales y funcionales que siempre acompañan al control del legislador democrático. Por de pronto, es evidente que nuestro enjuiciamiento es exclusivamente de constitucionalidad y no político, de oportunidad o de calidad técnica. Las intenciones del legislador, su estrategia política o su propósito último no constituyen, como es evidente, objeto de nuestro control, debiendo limitarnos a contrastar con carácter abstracto y, por lo tanto, al margen de su posible aplicación práctica los concretos preceptos impugnados y las normas y principios constitucionales que integran en cada caso el parámetro de control. Por otro lado, tratándose del legislador democrático no podemos perder de vista que la presunción de constitucionalidad ocupa un lugar destacado en el desarrollo de dicho control, correspondiendo al recurrente no solo ponerlo en marcha mediante el ejercicio de su legitimación, sino concretar los motivos de la pretendida inconstitucionalidad y colaborar con la jurisdicción constitucional. Y tampoco debe perderse de vista, como cuestión de principio, que el legislador no debe limitarse a ejecutar la Constitución, sino que está constitucionalmente legitimado para tomar todas aquellas medidas que, en un marco caracterizado por el pluralismo político, no vulneren los límites que se derivan de la Norma fundamental”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dar respuesta a los vicios de inconstitucionalidad denunciados por las instituciones recurrentes y puesto que a lo largo de los diferentes escritos de alegaciones se han vertido distintas afirmaciones sobre la justificación histórica, contenido y alcance del régimen tributario foral, así como sobre la naturaleza y rango de las normas dictadas en su seno, vamos a comenzar nuestro análisis realizando una serie de concreciones previas relativas a los rasgos históricos del régimen de Concierto, a la naturaleza de las normas forales fiscales y a su relación con el principio de reserva de ley operante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primera de la Constitución de 27 de diciembre de 1978 recoge el respeto a “los derechos históricos de los territorios forales” (párrafo primero), cuya actualización “se llevará a cabo, en su caso, en el marco de la Constitución y de los Estatutos de Autonomía” (párrafo segundo), razón por la cual, la Ley Orgánica 3/1979, de 18 de diciembre, de Estatuto de Autonomía para el País Vasco —EAPV— ha previsto que “[l]as relaciones de orden tributario entre el Estado y el País Vasco vendrán reguladas mediante el sistema foral tradicional de Concierto Económico o Convenios” (art. 41.1 EAPV). Conforme al mismo, las Instituciones competentes de los territorios históricos no sólo pueden “mantener, establecer y regular, dentro de su territorio, el régimen tributario, atendiendo a la estructura general impositiva del Estado, a las normas que para la coordinación, armonización fiscal y colaboración con el Estado se contengan en el propio Concierto, y a las que dicte el Parlamento Vasco para idénticas finalidades dentro de la Comunidad Autónoma” [art. 41.2 a) EAPV], sino que deben adoptar “los acuerdos pertinentes, con objeto de aplicar en sus respectivos territorios las normas fiscales de carácter excepcional y coyuntural que el Estado decida aplicar al territorio común, estableciéndose igual periodo de vigencia que el señalado para éstas” [art. 41.2 c)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Fruto de la anterior previsión estatutaria se dictó la Ley 12/1981, de 13 mayo, por la que se aprobaba el concierto económico con la Comunidad Autónoma del País Vasco, con duración hasta el día 31 de diciembre de 2001 (art. 1). Esta ley sometía el régimen tributario de los territorios históricos a los principios de “[r]espeto de la solidaridad en los términos prevenidos en la Constitución y en el Estatuto de Autonomía” (art. 2.1.1); “[a]tención a la estructura general impositiva del Estado” (art. 2.1.2); “[c]oordinación, armonización fiscal y colaboración con el Estado, de acuerdo con las normas del presente Concierto Económico” (art. 2.1.3); “[c]oordinación, armonización fiscal y colaboración mutua entre las instituciones de los Territorios Históricos según las normas que, a tal efecto, dicte el Parlamento Vasco” (art. 2.1.4) y “[s]ometimiento a los Tratados o Convenios internacionales firmados y ratificados por el Estado español o a los que este se adhiera” (art. 2.1.5). En la actualidad, la anterior norma legal ha sido sustituida por la Ley 12/2002, de 23 de mayo, por la que se aprueba el concierto económico con la Comunidad Autónoma del País Vasco, que nuevamente condiciona el régimen tributario de los territorios históricos a los mismos principios que han sido citados pero con una precisión adicional, a saber, la de que atenderá, en particular, “a lo dispuesto en los Convenios internacionales suscritos por España para evitar la doble imposición y en las normas de armonización fiscal de la Unión Europea” (art. 2.1.5).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la expresión “territorios forales” recogida en la disposición adicional primera del texto constitucional “se hace referencia a ‘aquellos territorios’ integrantes de la Monarquía española que, pese a la unificación del Derecho público y de las instituciones políticas y administrativas del resto de los reinos y regiones de España, culminada en los Decretos de Nueva Planta de 1707, 1711, 1715 y 1716, mantuvieron sus propios fueros (entendidos tanto en el sentido de peculiar forma de organización de sus poderes públicos como del régimen jurídico propio en otras materias) durante el siglo XVIII y gran parte del XIX, llegando incluso hasta nuestros días manifestaciones de esa peculiaridad foral” (SSTC 76/1988, de 26 de abril, FJ 2, y 173/2014, de 23 de octubre, FJ 3). De esta manera, una de las peculiaridades que han tenido las provincias vascas a lo largo de la historia (comúnmente conocidas, junto con Navarra, como “territorios históricos” o “territorios forales”), y, por tanto, uno de los “derechos históricos” que la disposición adicional primera de la Constitución “ampara y respeta”, aunque, como no podía ser de otra manera, de forma actualizada “en el marco de la Constitución y de los Estatutos de Autonomía”, pues el texto constitucional “imposibilita el mantenimiento de situaciones jurídicas (aun con una probada tradición) que resulten incompatibles con los mandatos y principios constitucionales” (STC 76/1988, de 26 de abril, FJ 3), es lo que se ha conocido como el “régimen de concierto económico”, que se integra en el núcleo del régimen foral y que se caracteriza por la existencia de “un régimen fiscal propio”, que no hace sino salvaguardar determinadas peculiaridades de su “autogobierno territorial” o de su “foralidad” (STC 76/1988, de 26 de abril, FFJJ 2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régimen especial aplicable exclusivamente a la materia tributaria, que no se extiende “a aspectos financieros no tributarios” (STC 11/1984, de 2 de febrero, FJ 3), y que ha sido ejercido de forma continuada por la Institución Foral, aunque de forma concertada “previamente con el Estado” [SSTC 208/2012, de 14 de noviembre, FJ 4 b); y 171/2014, de 23 de octubre, FJ 6]. De este modo, los territorios históricos han venido estableciendo, regulando y gestionando su propio régimen tributario, “pero sin oponerse … a los tributos del Estado” (STC 207/2013, de 5 de diciembre, FJ 2), y sin que sus normas reguladoras hayan emanado del Parlamento Vasco sino de las Juntas Generales, en cuánto órganos de representación y participación popular. Por consiguiente, es preciso concluir que, como rasgo histórico de la foralidad, actualizada en el marco de Constitución y del Estatuto de Autonomía, los territorios de Álava, Gipuzkoa y Bizkaia han conservado, de forma exclusiva, la competencia para mantener, establecer, regular y gestionar, dentro de cada uno sus territorios, su propio régimen tributario, aunque atendiendo a la estructura general impositiva del Estado, tanto en su contenido ordinario [art. 41.2 a) EAPV], como en el excepcional y coyuntural [art. 41.2 c) EAPV], pues en cada uno de sus impuestos deber ser “identificable la imagen de los que integran el sistema tributario estatal” (STC 110/2014, de 26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el Estado “se organiza territorialmente en municipios, en provincias y en las Comunidades Autónomas que se constituyan” (art. 137 CE), los territorios históricos de Álava, Gipuzkoa y Bizkaia, titulares de su propio régimen tributario (arts. 41.2 EAPV), se configuran, dentro de esa organización territorial del Estado, como provincias y, en virtud de ello, como entidades locales [arts. 141.1 CE y 3.1 b) de la Ley 7/1985, de 2 de abril, reguladora de las bases del régimen local (en adelante, LBRL)], correspondiéndoles “las potestades reglamentarias y de autoorganización” [art. 4.1 a) LBRL]. Eso sí, su condición no termina ahí, teniendo también la de “territorios forales” (disposición adicional primera CE), lo que les dota de una singularidad que se concreta en un ámbito competencial propio, que se manifiesta tanto frente al Estado como ante la propia Comunidad Autónoma del País Vasco, y que dimana del régimen foral constitucional y estatutariamente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aquellos territorios históricos “conservan su régimen peculiar en el marco del Estatuto de Autonomía de la Comunidad Autónoma del País Vasco” (art. 39 LBRL), de manera que “se regirán por el régimen jurídico privativo de cada uno de ellos” (art. 37 EAPV), la regulación de ese régimen jurídico peculiar y privativo se hizo en la Norma Foral de 7 de marzo de 1983, de organización institucional del territorio histórico de Álava; en la Norma Foral de 26 de febrero de 1983, de organización institucional del territorio histórico de Guipúzcoa (hoy sustituida por la Norma Foral 6/2005, de 12 de julio, de organización institucional, Gobierno y Administración del territorio histórico de Guipúzcoa); y en la Norma Foral de 5 de enero de 1983, de organización institucional del territorio histórico de Vizcaya (actualmente reemplazada por la Norma Foral 3/1987, de 13 de febrero, sobre elección, organización, régimen y funcionamiento de las instituciones forales del territorio histórico de Vizcaya).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ese régimen jurídico peculiar y privativo, “[d]e acuerdo con su tradición histórica, son Órganos Forales de los Territorios Históricos sus respectivas Juntas Generales y Diputaciones Forales” (art. 1.2 de la Ley del País Vasco 27/1983, de 25 de noviembre, de relaciones entre las instituciones comunes de la Comunidad Autónoma y los órganos forales de sus territorios históricos), que tienen competencia exclusiva sobre todas las materias “que tengan atribuidas por la Ley del Concierto Económico y por otras normas y disposiciones de carácter tributario” [art. 7 a) 6 de la Ley de relaciones entre las instituciones comunes], sobre las cuales les corresponde ejercer la potestad “normativa” y la “reglamentaria” [art. 8.1 a) y b) de la Ley de relaciones entre las instituciones comunes]. Eso sí, “[e]n todo caso, la facultad de dictar normas con rango de Ley corresponde en exclusiva al Parlamento” (art. 6.2 de la Ley de relaciones entre las instituciones comunes), pues el Parlamento Vasco es el único que “ejerce la potestad legislativa” (art. 25.1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juntas generales, órgano de representación y participación popular, ejercen la potestad normativa a través de disposiciones generales (mediante las normas forales) que gozan de un rango superior a los decretos de la diputación foral (art. 5 de la Norma Foral de Álava del 7 de marzo de 1983; art. 6.1 de la Norma Foral de Guipúzcoa 6/2005; y art. 5 de la Norma Foral de Vizcaya 3/1987). Por su parte, la diputación foral, órgano colegiado de gobierno y administración del territorio histórico, ejerce la función ejecutiva y la potestad reglamentaria (a través de los decretos forales). De esta manera, las normas forales “que regulan el sistema tributario de cada territorio histórico son normas que no emanan del Parlamento vasco, sino de las Juntas Generales de cada uno de los territorios históricos”, tratándose de “disposiciones normativas que… carecen de rango de ley” y de “fuerza de ley” (STC 295/2006, de 11 de octubre, FJ 3), como no podía ser de otra manera, puesto que, como hemos comprobado con anterioridad, el ejercicio de la potestad legislativa corresponde, en exclusiva, al Parlamento Vasco (arts. 25.1 EAPV y 6.2 de la Ley de relaciones entre las instituciones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que la potestad legislativa la ejerce el Parlamento Vasco (art. 25.1 EAPV), las normas forales fiscales que emanan de las juntas generales de los territorios históricos son, por tanto, disposiciones normativas con naturaleza reglamentaria (como correcta y expresamente señala el párrafo cuarto del preámbulo de la Ley Orgánica 1/2010). Ahora bien, se trata de disposiciones que ni “tienen naturaleza de meros reglamentos de ejecución de la Ley estatal” (SSTC 255/2004, de 22 de diciembre, FJ 2; y 295/2006, de 11 de octubre, FJ 3), en la medida que gozan de una singularidad que dimana del régimen foral constitucional y estatutariamente garantizado, no solo frente a las Instituciones comunes del País Vasco sino también frente “a los poderes centrales del Estado” (STC 76/1988, de 26 de abril, FJ 6), ni tienen la de disposiciones autónomas, al no surgir desvinculadas de toda ley, dado que tienen como función constitucional la de configurar, de forma armonizada, un régimen tributario foral que sustituye y replica, en cada uno de esos territorios, la estructura del sistema tributario del Estado (STC 208/2012, de 14 de noviembre, FJ 5), tanto en su contenido ordinario [art. 41.2 a) EAPV] como en el extraordinario y coyuntural [art. 41.2 c)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 tipo singular de normas reglamentarias, que operan sobre “un cierto contenido competencial que vendría siendo ejercido de forma continuada por la Institución Foral” (STC 208/2012, de 14 de noviembre, FJ 4), expresión máxima de la foralidad garantizada por la disposición adicional primera del texto constitucional, pero cuyo contenido y alcance es fruto de un poder tributario derivado, cuyo ejercicio, como sucede también con el que corresponde en materia tributaria a las Comunidades Autónomas y a las entidades locales, “no sólo queda condicionado por la Constitución, sino también por las normas que dicte el Estado en la materia” (STC 100/2012, de 8 de mayo, FJ 7), pues sólo en contraste con las leyes estatales reguladoras de los tributos se puede comprender el concreto alcance de las potestades atribuidas a los territorios históricos [SSTC 161/2012, de 20 de septiembre, FJ 3, y 33/2016, de 18 de febrero, FJ 4 A), aunque con relación a los tributos cedidos a las Comunidades Autónomas]. No hay que olvidar que ni los derechos históricos “pued[en] considerarse por sí mismos, títulos competenciales autónomos de los que quepa deducir competencias” (STC 208/2012, de 14 de noviembre, FJ 4), ni la potestad originaria del Estado en materia tributaria (art. 133.1 CE) “puede quedar enervada por disposición alguna de inferior rango” (STC 100/2012, de 8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 los territorios forales no les es dado, al margen de las normas legales estatales de cobertura (leyes ordenadoras), “decidir unilateralmente sobre su contenido” sino, antes al contrario, el régimen tributario que establezcan “debe ser acordado previamente con el Estado” y “ser reflejo del estatal” (STC 208/2012, de 14 de noviembre, FJ 5), hasta el punto que, en la mayoría de los supuestos, “la identificación de la norma reglamentaria con la ley es tal que no permite la inaplicación de aquella sin, al mismo tiempo, dejar de aplicar esta” (ATC 54/2006, de 15 de febrero, FJ 2), de modo que “la infracción constitucional que pudiera imputarse a aquellas ha de entenderse incluida en la norma estatal” (STC 255/2004, de 22 de diciembre, FJ 2). No hay que descuidar que la complejidad de nuestro sistema de fuentes “conduce a la consecuencia, en el orden procesal constitucional, de que la determinación de la validez o constitucionalidad de una disposición o enunciado… puede requerir el previo examen, a estos solos efectos, de la propia constitucionalidad de la norma de ley de que trae causa la impugnada” [STC 61/1997, de 20 de marzo, FJ 2 a), con relación a los decretos legislativos]. Lo anterior, claro está, salvo que “resulte posible escindir la inaplicación del reglamento de la propia inaplicación de la ley”, porque aquel no hubiese armonizado correctamente, en los términos en que venía obligado, el alcance los preceptos legales ordenadores (ATC 54/2006,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31.3 CE dispone que solo pueden establecerse prestaciones patrimoniales “con arreglo a la ley” y el art. 133 CE atribuye la potestad de establecer tributos “mediante ley”, confiriendo al Estado un poder “originario” o primario que deriva directamente del texto constitucional, y a las Comunidades Autónomas y corporaciones locales un poder “derivado” o secundario cuyo ejercicio “no solo queda condicionado por la Constitución, sino también por las normas que dicte el Estado en la materia” (STC 100/2012, de 8 de mayo, FJ 3). Por su parte, la disposición adicional primera de la Constitución “ampara y respeta los derechos históricos de los territorios forales”, a quienes corresponde, en materia de tributos concertados, la potestad de dictar disposiciones normativas con carácter reglamentario [art. 4.1 a) LBRL], las juntas generales a través de las “normas forales” y las diputaciones forales mediante “decretos forales” [art. 8.1 a) y b) de la Ley de relaciones entre las instituciones comunes], eso sí, gozando las primeras de un rango superior al de los segundos (arts. 5 de la Norma Foral de Álava del 7 de marzo de 1983; 6.1 de la Norma Foral de Guipúzcoa 6/2005; y 5 de la Norma Foral de Vizcaya 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el sentido que hay que reconocer en la reserva de ley prevista en materia tributaria, que se dirige a preservar tanto la paridad básica de posición de todos los ciudadanos (art. 139.1 CE) como la unidad misma del ordenamiento (arts. 1.2 y 2 CE), no puede entenderse desligado de la garantía de la foralidad que la Constitución consagra, que garantiza un régimen tributario propio en los territorios forales. La forma de conciliar aquella exigencia constitucional de la “reserva de ley” para establecer tributos (arts. 31.3 y 133 CE) con la potestad reglamentaria de los territorios históricos para establecer y exigir su propios tributos (disposición adicional primera CE), se produce mediante la intervención del Estado que, a través de su potestad legislativa en la materia, configura un sistema tributario único y lo dota de contenido, para que, a continuación y bajo la cobertura de las leyes estatales reguladoras de cada tributo, las juntas generales hagan realidad su potestad tributaria a través de sus propias disposiciones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 cuando la Constitución autoriza a los territorios históricos a establecer y regular su propio régimen tributario, han de hacerlo tanto en el marco de la Constitución y del Estatuto de Autonomía (disposición adicional primera), como de acuerdo con las previsiones del concierto económico (art. 41.1 EAPV) y de las leyes del Estado en materia tributaria [art. 41.2 a) y c) EAPV], las cuales no son “meramente habilitadoras para el ejercicio de una potestad tributaria que originariamente solo corresponde al Estado”, sino también, como hemos señalado con anterioridad, son “leyes ordenadoras” de los tributos que integran aquel régimen tributario propio, “porque la Constitución encomienda aquí al legislador no solo el reconocer un ámbito de autonomía al ente territorial, sino también garantizar la reserva legal que ella misma establece (art. 31.3)” [SSTC 19/1987, de 17 de febrero, FJ 4; y 233/1999, de 16 de diciembre, FJ 10 c), respecto de los tributos locales]. Procura así la Constitución garantizar “que el ejercicio del poder tributario por los distintos niveles territoriales sea compatible con la existencia de “un sistema” tributario en los términos exigidos por el art. 31.1 CE” (SSTC 120/2012, de 4 de junio, FJ 4; y 85/2013, de 11 de abril, FJ 3), integrando las exigencias de la reserva de ley estatal y de la autonomía foral, que no está carente de límites, no solo por el mismo carácter derivado del poder tributario de los territorios históricos, sino también porque “como no podía ser de otro modo, la autonomía hace referencia a un poder necesariamente limitado” [SSTC 19/1987, de 17 de febrero, FJ 4; 221/1992, de 11 de diciembre, FJ 8; y 233/1999, de 16 de diciembre, FJ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 de la Ley Orgánica 1/2010, de 19 de febrero, introduce un nueva disposición adicional quinta LOTC, cuyos apartados 1 y 2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Corresponderá al Tribunal Constitucional el conocimiento de los recursos interpuestos contra las Normas Forales fiscales de los Territorios de Álava, Guipúzcoa y Vizcaya, dictadas en el ejercicio de sus competencias exclusivas garantizadas por la disposición adicional primera de la Constitución y reconocidas en el artículo 41.2.a) del Estatuto de Autonomía para el País Vasco (Ley Orgánica 3/1979,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resolverá también las cuestiones que se susciten con carácter prejudicial por los órganos jurisdiccionales sobre la validez de las referidas disposiciones, cuando de ella dependa el fallo del litigio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parámetro de validez de las Normas Forales enjuiciadas se ajustará a lo dispuesto en el artículo veintiocho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interposición y sus efectos, la legitimación, tramitación y sentencia de los recursos y cuestiones referidos en el apartado anterior, se regirá por lo dispuesto en el Título II de esta Ley para los recursos y cuestiones de inconstitucionalidad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trámites regulados en los artículos 34 y 37 se entenderán en su caso con las correspondientes Juntas Generales y Diputaciones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los recursos y cuestiones regulados en esta disposición adicional se aplicarán las reglas atributivas de competencia al Pleno y a las Salas de los artículos diez y once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 de esa misma Ley Orgánica 1/2010 modifica el art. 9.4 LOPJ, dándole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del orden contencioso-administrativo conocerán de las pretensiones que se deduzcan en relación con la actuación de las Administraciones públicas sujeta al derecho administrativo, con las disposiciones generales de rango inferior a la ley y con los reales decretos legislativos en los términos previstos en el artículo 82.6 de la Constitución, de conformidad con lo que establezca la Ley de esa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conocerán de los recursos contra la inactividad de la Administración y contra sus actuaciones materiales que constituyan vía de hecho. Quedan excluidos de su conocimiento los recursos directos o indirectos que se interpongan contra las Normas Forales fiscales de las Juntas Generales de los Territorios Históricos de Álava, Guipúzcoa y Vizcaya, que corresponderán, en exclusiva, al Tribunal Constitucional, en los términos establecidos por la disposición adicional quinta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única (que carece de rango orgánico) añade una nueva letra d) al art. 3 LJCA,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recursos directos o indirectos que se interpongan contra las Normas Forales fiscales de las Juntas Generales de los Territorios Históricos de Álava, Guipúzcoa y Vizcaya, que corresponderán, en exclusiva, al Tribunal Constitucional, en los términos establecidos por la disposición adicional quinta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los apartados 1 y 2 del art. 1, así como el art. 2 y la disposición adicional única, de la Ley Orgánica 1/2010, violan los arts. 106.1, 153 c), 161.1 a), 162.1 a) y 163 CE, el art. 38.3 EAPV, y los arts. 27.2 y 35 LOTC, por conferir al Tribunal Constitucional el control de las disposiciones reglamentarias de las juntas generales de los territorios históricos, despojando a los tribunales del orden contencioso-administrativo de ese control, en contra del modelo de control de constitucionalidad existente, que establece una relación tasada de las disposiciones susceptibles de ser declaradas inconstitucionales (leyes y disposiciones o actos con fuerza de ley) a través del recurso y de la cuestión inconstitucionalidad. Por su parte, el Abogado del Estado considera que no se produce esa contradicción, pues al crearse unos nuevos procedimientos de control de constitucionalidad de algunos aspectos de unas normas reglamentarias singulares no se altera el régimen del recurso y de la cuestión de inconstitucionalidad, al seguir controlando los tribunales contencioso-administrativos el sometimiento de las normas forales fiscales a la ley y al Derecho, en cuanto se traten de infracciones distintas de las constitucionales, como son las de legalidad ordinaria interna o las relativas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entrar a dar respuesta a la violación denunciada por los recurrentes, debe llamarse la atención sobre el hecho de que conviertan en parámetro de la constitucionalidad de la Ley Orgánica 1/2010, a la propia Ley Orgánica 2/1979, de 3 de febrero, del Tribunal Constitucional, que es modificada por aquella, para deducir, de su eventual contradicción, la inconstitucionalidad de la impugnada. A este respecto, lo primero que debe señalarse es que no existe ningún óbice desde el punto de vista constitucional que impida aplicar el criterio de sucesión temporal “a las relaciones entre leyes del mismo rango y naturaleza”, tal y como recuerda la regla general prevista en el art. 2 del Código civil, de modo que, la modificación o derogación que se opere “no solo ‘tendrá el alcance que expresamente se disponga’ sino que ‘se extenderá siempre a todo aquello que en la ley nueva, sobre la misma materia, sea incompatible con la anterior’ (apartado 2 del art. 2 Código civil)” (STC 136/2011, de 13 de septiembre, FJ 4). Así las cosas, las relaciones entre las leyes a las que llaman los arts. 161.1 a), 162.2 y 165 CE, “se basan en la estricta aplicación del criterio de sucesión temporal de leyes ‘lex posterior derogat priori’, de modo tal, que cualquier ley posterior del mismo rango puede abordar su regulación” (STC 136/2001, de 13 de septiembre, FJ 4, respecto de la relación entre las leyes ordinarias). Conforme a esto, la eventual contradicción entre la Ley Orgánica 1/2010 y la Ley Orgánica 2/1979 solo provoca un problema de selección de la norma aplicable soluble conforme al criterio de sucesión temporal citado, no dando lugar a un vicio de constitucionalidad, salvo que con la modificación operada se violase, además, un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aceptar, como parece deducirse de las alegaciones de los recurrentes, que una vez que la Ley Orgánica 2/1979, de 3 de febrero, procedió en su momento inicial a desarrollar los mandatos del título IX del texto constitucional, ex arts. 161.1 d), 162.2 y 165, dicha regulación deba permanecer inmutable en el tiempo so pena de incurrir, el propio legislador orgánico, en una contradicción constitucional. Si la ley orgánica a la que llaman los citados preceptos constitucionales concretó el alcance tanto de la jurisdicción constitucional como de la forma de acceso y ejercicio de los diferentes procesos constitucionales, dentro de los parámetros marcados por el propio constituyente, “ninguna razón existe, desde el punto de vista constitucional, que impida que aquella ley orgánica pueda adecuar[la] … a las necesidades de cada momento” [SSTC 13/2007, de 18 de enero, FJ 6; y 19/2012, de 15 de febrero, FJ 11 a); aunque en relación con la reserva de ley orgánica del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legislador orgánico del Tribunal Constitucional goza de una libertad de configuración que no solo se deriva del principio democrático, sino que también está protegida a través de las diversas reservas de ley orgánica previstas en el texto constitucional respecto de esta institución [arts. 161.1 d), 162.2 y 165 CE]” (STC 49/2008, de 9 de abril, FJ 3). Por esta razón, “sea cual sea el lugar que la Ley orgánica de este Tribunal ocupa en el llamado bloque de la constitucionalidad, su contenido es disponible para el legislador” y, en consecuencia, “dentro del respeto a las normas constitucionales y a la independencia y función del Tribunal, puede introducir en ella los cambios o modificaciones que entienda oportunos” (SSTC 66/1985, de 23 de mayo, FJ 4; y 49/2008, de 9 de abril, FJ 3). Admitir lo contrario sería tanto como “constreñir indebidamente la legítima opción del legislador de modificar, en todo o en parte, la regulación jurídica de una determinada materia o de un concreto sector del Ordenamiento”, o, lo que es lo mismo, impedirle “desplegar su libertad de conformación del ordenamiento jurídico”, además de consagrar una petrificación o congelación del modelo de jurisdicción constitucional que no se compadece ni con el margen de configuración del legislador democrático ni “con el carácter dinámico del Ordenamiento jurídico” [STC 19/2012, de 15 de febrero, FJ 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el legislador orgánico el único constitucionalmente habilitado para delimitar nuestro sistema de jurisdicción constitucional y la forma de acceso a los diferentes procesos constituidos, como así se ha puesto de manifiesto en las sucesivas reformas de la Ley Orgánica del Tribunal Constitucional acomodando su contenido a las necesidades y circunstancias de cada momento (Leyes Orgánicas 8/1984, de 26 de diciembre; 4/1985, de 7 de junio; 6/1988, de 9 de junio; 7/1999, de 21 de abril; 1/2000, de 7 de enero; 6/2007, de 24 de mayo; 1/2010, de 19 de febrero; 8/2010, de 4 de noviembre; 12/2015, de 22 de septiembre, y 15/2015, de 16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también toman como parámetro de control de la Ley Orgánica 1/2010, lo dispuesto en la Ley Orgánica 3/1979, de 18 de diciembre, de Estatuto de Autonomía para el País Vasco, concretamente, en un precepto dirigido a determinar la forma del control de los poderes del País Vasco, conforme al cual, mientras que “[l]as Leyes del Parlamento Vasco solamente se someterán al control de constitucionalidad por el Tribunal Constitucional” (art. 38.1), “[l]os actos y acuerdos y las normas reglamentarias emanadas de los órganos ejecutivos y administrativos del País Vasco serán recurribles ante la Jurisdicción Contencioso-Administrativa” (art. 38.3).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necesario subrayar que, del hecho de que la potestad normativa de las juntas generales de los territorios de Álava, Gipuzkoa y Bizkaia, en materia tributaria, sea una de las manifestaciones de la foralidad que la Constitución “ampara y respeta” en su disposición adicional primera, no se colige como consecuencia necesaria que derive un concreto modo de protección jurídica de las normas forales fiscales, por lo que en ningún momento puede afirmarse, como hacen los recurrentes, que la Ley Orgánica 1/2010 haya actualizado, en contra del Estatuto de Autonomía, un pretendido rasgo histórico de la foralidad. No puede confundirse el alcance de la garantía de la foralidad que la Constitución “ampara y respeta”, que se actualizará “en el marco de la Constitución y los Estatutos de Autonomía” y se dirige a “la preservación de una institución en términos recognoscibles para la imagen que de la misma tiene la conciencia social en cada tiempo y lugar” y cuyo contenido viene determinado “en buena parte por las normas que en cada momento la regulan y la aplicación que de las mismas se hace” (STC 103/2013, de 23 de abril, FJ 11), con el eventual régimen procesal dirigido a su control y defensa, que no forma parte de aquella garantía institucional, por no guardar relación alguna con la imagen comúnmente aceptada de aquella institución. No hay que olvidar que “la garantía constitucional y estatutaria de un ámbito competencial propio de los territorios forales” no implica que éstos hayan de ostentar una específica legitimación para recurrir ante el Tribunal Constitucional (ATC 1021/1987, de 22 de septiembre, FJ 1, y también AATC 1142/1987, de 14 de octubre, FJ 2, y 144/2012, de 16 de julio, FJ 3), ni, por tanto, que sus normas deban tener un determinado grado de control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el régimen procesal dirigido al control y defensa de las disposiciones normativas dictadas por los territorios forales al amparo de la garantía de la foralidad que la Constitución “ampara y respeta” (disposición adicional primera), no forma parte de esa garantía institucional por no guardar relación alguna con la imagen comúnmente aceptada de aquella institución. Aun siendo cierto que el art. 38 EAPV recoge una previsión procesal, este precepto no supone ni, por tanto, consagra, una atribución competencial distinta de la que deriva del reparto competencial que en esta materia ha efectuado el texto constitucional, limitándose el legislador estatutario a trasladar las reglas procesales generales existentes, en un momento dado, para el control de las disposiciones dictadas en el ejercicio de la potestad legislativa y reglamentaria, por los órganos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al legislador orgánico, ex arts. 161.1 d), 162.2 y 165 (en conexión con el art. 81.1) CE, a quien corresponde determinar, en cada momento, a partir de las previsiones del texto constitucional, el alcance de las competencias y el contenido de los procedimientos que corresponden a este Tribunal Constitucional, eso sí, dentro de las reglas y con los límites que la Constitución le impone, “ya que únicamente la Ley Orgánica del Tribunal Constitucional y no cualquier otra ley puede desarrollar la institución del Tribunal Constitucional en todos los ámbitos en que quepa tal desarrollo, bien por requerirlo la Constitución, bien porque no esté constitucionalmente impedido” (STC 49/2008, de 9 de abril, FJ 16). Y puesto que la reserva de ley orgánica prevista en esos preceptos constitucionales no puede entenderse, en puridad, como un título competencial habilitante a favor del Estado (aunque solo es el Estado quien puede dictar esta forma de leyes), la fijación de su alcance “debe cohonestarse con el contenido de los preceptos del llamado bloque de la constitucionalidad que distribuyen las competencias entre el Estado y las Comunidades Autónomas” [STC 215/2014, de 18 de diciembre, FJ 3 a)]. Resulta, entonces, que el Estado es el competente para regular la materia relativa a la legislación procesal ex art. 149.1.6 CE, “sin perjuicio de las necesarias especialidades que en este orden se deriven de las particularidades del derecho sustantivo de las Comunidades Autónomas”. Y no hay que olvidar que cuando la Constitución atribuye al Estado una competencia exclusiva, habilitando su intervención unilateral en este ámbito competencial, lo hace con el fin de alcanzar un mínimo grado de homogeneidad sobre la materia “orillando así la dificultad que habría supuesto que dicho sistema quedase exclusivamente al albur de lo que se decidiese en el procedimiento de elaboración de cada uno de los Estatutos de Autonomía” (SSTC 68/1996, de 4 de abril, FJ 9, y 13/2007, de 18 de enero, FJ 7; aunque con relación a la materia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un punto de vista general, el control de la actividad de los órganos de las Comunidades Autónomas se ejercerá “[p]or el Tribunal Constitucional”, en lo relativo “a la constitucionalidad de sus disposiciones normativas con fuerza de ley” [art. 153 a) CE]. Por esta razón, “[l]as Leyes del Parlamento Vasco solamente se someterán al control de constitucionalidad por el Tribunal Constitucional” (art. 38.1 EAPV), en principio, tanto a través del “recurso de inconstitucionalidad contra leyes y disposiciones normativas con fuerza de ley” [arts. 161.1 a) CE y 31 LOTC], como de la cuestión de inconstitucionalidad frente a normas con rango de ley de cuya validez depende el fallo del proceso judicial (arts. 163 CE y 35.1 LOTC). Por su parte, puesto que el control de la “potestad reglamentaria” corresponde a los Tribunales ordinarios (art. 106.1 CE), “según las normas de competencia y procedimiento” que establezcan las leyes (art. 117.3 CE), el control de las “normas reglamentarias” de las Comunidades Autónomas se efectuará “[p]or la jurisdicción contencioso-administrativa” [art. 153 d) CE]. Así, “las normas reglamentarias emanadas de los órganos ejecutivos y administrativos del País Vasco serán recurribles ante la Jurisdicción Contencioso-Administrativa” (art. 38.3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anterior esquema, el art. 1 de la Ley Orgánica 1/2010, de 19 de febrero, ha introducido una nueva disposición adicional quinta en la LOTC, de conformidad con la cual corresponderá al Tribunal Constitucional el conocimiento tanto “de los recursos interpuestos contra las Normas Forales fiscales de los Territorios de Álava, Guipúzcoa y Vizcaya”, como de “las cuestiones que se susciten con carácter prejudicial por los órganos jurisdiccionales sobre la validez de las referidas disposiciones” (apartado 1). A tal fin, “[l]a interposición y sus efectos, la legitimación, tramitación y sentencia de los recursos y cuestiones referidos en el apartado anterior, se regirá por lo dispuesto en el Título II de esta Ley para los recursos y cuestiones de inconstitucionalidad respectivamente” (apartado 2). Con esta reforma, aunque siguen siendo los Tribunales ordinarios los que “controlan la potestad reglamentaria y la legalidad de la actuación administrativa, así como el sometimiento de esta a los fines que la justifican” [arts. 106.1 CE y 8 LOPJ, en conexión con el art. art. 38.3 EAPV], quedan excluidos del conocimiento de los del orden contencioso-administrativo, “los recursos directos o indirectos que se interpongan contra las Normas Forales fiscales de las Juntas Generales de los Territorios Históricos de Álava, Guipúzcoa y Vizcaya, que corresponderán, en exclusiva, al Tribunal Constitucional” [arts. 9.4 LOPJ y 3 d) LJCA, ambos en la redacción que les ha dado el art. 2 y la disposición adicional única, respectivamente, de la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el caso de los recursos interpuestos contra las normas forales fiscales como en el supuesto de la cuestión prejudicial sobre las mismas, “[e]l parámetro de validez de las Normas Forales enjuiciadas se ajustará a lo dispuesto en el artículo veintiocho de esta Ley” (apartado 1 de la disposición adicional quinta LOTC, en la redacción dada por la Ley Orgánica 1/2010), conforme al cual, para determinar la conformidad o disconformidad con la Constitución de esas normas forales fiscales se tomarán en consideración tanto “los preceptos constitucionales” como “las Leyes que, dentro del marco constitucional, se hubieran dictado para delimitar las competencias del Estado y las diferentes Comunidades Autónomas o para regular o armonizar el ejercicio de las competencias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anterior marco normativo podemos afirmar ya en este momento —como señala el Abogado del Estado—, que el objeto de la competencia que se atribuye a este Tribunal Constitucional para controlar las normas forales ni es exclusivo de la jurisdicción constitucional ni es excluyente de la intervención de los Tribunales ordinarios, concretamente, los de la jurisdicción contencioso-administrativa. En efecto, de un lado, la nueva disposición adicional quinta LOTC acota el objeto del control que corresponde efectuar a este Tribunal Constitucional con relación a las normas forales emanadas de las juntas generales, no a todas, sino exclusivamente a una clase concreta de ellas, a saber, las que tengan carácter fiscal, y, dentro de estas, a aquellas que hayan sido dictadas en el ejercicio de las competencias reconocidas por el art. 41.2 a) EAPV, a saber, las que se dirijan a “mantener, establecer y regular, dentro de su territorio, el régimen tributario, atendiendo a la estructura general impositiva del Estado”. Las restantes normas forales fiscales, esto es, las que no se dirijan a replicar los tributos integrantes del sistema impositivo común, quedarían fuera del ámbito de las competencias de este Tribunal, por no traspasar el umbral de la legalidad ordinaria, correspondiendo su exclusivo control, directo e indirecto, a los tribunales ordinarios a través del sistema de recursos previsto en las correspondientes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puesto que el art. 28 LOTC acoge lo que se ha denominado como el “bloque de la constitucionalidad” formado por la propia Constitución y las leyes del Estado (por todas, STC 157/1988, de 15 de septiembre, FJ 2) delimitadoras de competencias estatales y autonómicas o armonizadoras del ejercicio de las autonómicas [como, por ejemplo, las normas estatutarias (STC 38/1983, de 16 de mayo, FJ 3) o, en materia financiera, la ley orgánica a que hace referencia el art. 157.3 CE (STC 181/1988, de 13 de octubre, FJ 4)], la remisión que hace aquella disposición adicional quinta al art. 28 LOTC, para fijar el parámetro de validez de las normas forales fiscales, debe entenderse en el sentido de que únicamente serán objeto del control atribuido a este Tribunal Constitucional, aquellas normas forales fiscales de las previstas en el art. 41.2 a) EAPV, que desconozcan o contradigan alguna disposición integrante del bloque de la constitucionalidad a que hace referencia el art. 28 LOTC, o, lo que es lo mismo, las que vulneren la Constitución o las “leyes” que se hayan dictado “para delimitar las competencias” del Estado y de los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son parámetro inmediato o directo de la validez de las normas forales fiscales, además de la Constitución, tanto el Estatuto de Autonomía (en la actualidad, la Ley Orgánica 3/1979, de 18 de diciembre, de Estatuto de Autonomía para el País Vasco), como el concierto (en la actualidad, la Ley 12/2002, de 23 de mayo, por la que se aprueba el concierto económico con la Comunidad Autónoma del País Vasco), al ser estas últimas normas ordenadoras de las relaciones tributarias entre el Estado y los territorios históricos de Álava, Bizkaia y Gipuzkoa. Pero también son parámetro mediato o indirecto del enjuiciamiento de aquella validez, por expresa remisión de la Ley del concierto, tanto las normas estatales reguladoras de los diferentes tributos que configuran “la estructura general impositiva del Estado” (art. 2.1.2 de la Ley del concierto económico), como “la Ley General Tributaria” [art. 3 a) de la Ley del concierto económico], pues únicamente en contraste con las mismas puede comprenderse el concreto alcance y comprobarse el correcto ejercicio de las competencias normativas que les han sido reconocidas [SSTC 161/2012, de 20 de septiembre, FJ 2 c); 197/2012, de 6 de noviembre, FJ 3, y 33/2016, de 18 de febrero, FJ 4 A), en relación con los tributos cedidos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aunque la Ley del concierto se remite también a lo dispuesto en los “Tratados o Convenios internacionales” y en las “normas de armonización fiscal de la Unión Europea” (art. 2.1.5 de la Ley del concierto económico ), puesto que ni unos ni otras son leyes del Estado delimitadoras de las competencias de este y los territorios históricos, de aquellas a las que hace referencia el art. 28 LOTC, es a los órganos judiciales ordinarios a quienes corresponde el control, entonces, tanto de la eventual contradicción entre una norma foral fiscal y una disposición de un tratado o convenio internacional firmado y ratificado por España (SSTC 270/2015, de 17 de diciembre, FJ 5; y 29/2016, de 18 de febrero, FJ 5), como de la adecuación de las normas forales fiscales a las normas de armonización fiscal de la Unión Europea [SSTC 64/2013, de 14 de marzo, FJ 4, y 44/2015, de 5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sería residenciable ante este Tribunal Constitucional —sino ante los órganos de la jurisdicción ordinaria— la eventual contradicción entre las normas forales fiscales y las leyes del Parlamento Vasco que se hayan dictado “para la coordinación, armonización fiscal y colaboración con el Estado” a las que también hace referencia el art. 41.2 a) EAPV, pues aun cuando sean delimitadoras de las competencias tributarias entre los diferentes territorios históricos o entre estos y la Comunidad Autónoma del País Vasco (esto sucede, por ejemplo, con la Ley del Parlamento Vasco 3/1989, de 30 de mayo, de armonización, coordinación y colaboración fiscal), no serían, de conformidad con el art. 28 LOTC, leyes del Estado distributivas de competencias entre este y los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necesario precisar que los eventuales vicios formales o procedimentales en los que hubieran podido incurrir las normas forales fiscales, como resulta evidente, tampoco pueden erigirse en el objeto del control de constitucionalidad previsto en la nueva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cuando los arts. 9.4 LOPJ y 3 d) LJCA (en la redacción dada por la Ley Orgánica 1/2010) excluyen del conocimiento de los Tribunales del orden contencioso-administrativo los recursos directos o indirectos que se interpongan contra las normas forales fiscales, que corresponderá, en exclusiva, a este Tribunal Constitucional, lo están haciendo “en los términos establecidos por la disposición adicional quinta de su Ley Orgánica”, disposición conforme a la cual correspondería únicamente a este Tribunal Constitucional el control de “constitucionalidad” de las normas forales fiscales dictadas al amparo de lo previsto en el art. 41.2 a) EAPV (las que se dirijan a mantener, establecer y regular, dentro de cada territorio histórico, su régimen tributario) y sólo en la medida que puedan contradecir alguna disposición integrante del bloque de la constitucionalidad a que hace referencia el art. 28 LOTC (los preceptos constitucionales y estatutarios, los de la ley del concierto, así como los de la ley general tributaria y de las leyes reguladoras de los diferentes tributos del Estado), pero no cuando la contradicción se produzca con normas ajenas a ese bloque (como sucede con los tratados y convenios internacionales, con las normas de armonización fiscal de la Unión Europea o con las leyes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ha quedado visto, el primer reproche de inconstitucionalidad que se dirige contra los preceptos impugnados de la Ley Orgánica 1/2010, no es otro que el de modificar los procesos constitucionales ya existentes —el recurso de inconstitucionalidad y la cuestión de inconstitucionalidad— en aspectos que se dicen indisponibles para el legislador orgánico, por venir fijados en la Constitución misma. En particular, sostienen las instituciones recurrentes que al posibilitarse la impugnación de normas forales fiscales —de rango infralegal— se ha distorsionado tanto el objeto del recurso de inconstitucionalidad (“leyes y disposiciones normativas con fuerza de ley”) como el de la cuestión de inconstitucionalidad (“normas con rango de ley”), fijados respectivamente por los arts. 161.1 a) y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la Ley Orgánica 1/2010 impugnados vienen a atribuir a este Tribunal Constitucional el conocimiento de los recursos y de las cuestiones prejudiciales de validez de la normas forales fiscales “garantizadas por la disposición adicional primera de la Constitución y reconocidas por el artículo 41.2 a) del Estatuto de Autonomía del País Vasco”, al tratarse de un “núcleo competencial exclusivo” propio de cada uno de los territorios históricos que integran el País Vasco “en el que ni siquiera el Parlamento Vasco puede entrar”. Son, entonces, “las Juntas Generales de cada territorio quienes tienen la competencia para establecer y regular los distintos tributos que nutren la hacienda foral, regulación que realizan mediante la aprobación de normas forales, que tienen naturaleza reglamentaria”, razón por la cual, son “recurribles ante los tribunales de la jurisdicción contencioso-administrativa, situación esta que contrasta abiertamente con las normas fiscales del Estado, que tienen rango de ley y, por lo tanto, solo pueden ser impugnadas ante el Tribunal Constitucional por la reducida lista de sujetos que el artículo 162 de la Constitución considera legitimados”. De este modo, “las instituciones forales han de operar, sin embargo, con normas que, al carecer de rango de ley resultan más vulnerables y, por lo tanto, más frágiles, lo que hace consiguientemente más débil la garantía constitucional de la foralidad de los territorios históricos vascos que la de la Comunidad Foral de Navarra, a pesar de que en ambos casos el fundamento constitucional es el mismo: la disposición adicional primera de la norma fundamental”. Por consiguiente, para el legislador orgánico “[l]os derechos históricos de los territorios forales, al menos en lo que concierne a su núcleo esencial, no son una cuestión de mera legalidad ordinaria, sino que entrañan, sin duda, una cuestión constitucional… lo que obliga a arbitrar una vía practicable y accesible para su defensa, que remedie el déficit de protección de la foralidad que resulta de la falta de legitimación de las instituciones forales para acudir al Tribunal Constitucional en los supuestos en que el legislador, estatal o autonómico, invada el espacio que la disposición adicional primera de la Constitución y el artículo 37 del Estatuto vasco les reserva en exclusiva” (apartado I del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puesto que las normas forales fiscales han venido sustituyendo en los territorios históricos a las disposiciones legislativas del Estado en materia tributaria, ningún reparo se le puede oponer, en principio, al hecho de que legislador orgánico haya decidido someter a todas las disposiciones normativas en materia tributaria (las de régimen común, las de la Comunidad Foral de Navarra y, ahora también, las de los territorios históricos de la Comunidad Autónoma del País Vasco), al mismo mecanismo de control jurisdiccional, al servir todas estas formas de normación a la misma finalidad constitucional: la garantía de la autoimposición de la comunidad sobre sí misma. Contando, pues, la modificación operada con una justificación que no se opone al texto constitucional, resta por determinar si la forma en la que se ha arbitrado choca con alguno de los límites que, dentro del título IX de la Constitución, constriñen la labor del legislador democrático que, fundamentalmente, son dos: de un lado, la prohibición de desfigurar el modelo de jurisdicción constitucional diseñado por el constituyente; de otro, la prohibición de alterar la regulación de los procesos directamente creados por el propio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es importante tener presente que nuestro constituyente no quiso diseñar un modelo cerrado de jurisdicción constitucional, petrificado y congelado en el tiempo, e incompatible con el carácter evolutivo del Derecho, sino que dejó al legislador orgánico su determinación última. Basta con acudir a los arts. 161.1 d), 162.2 y 165 CE, para constatar la inexistencia de un modelo cerrado de jurisdicción constitucional y la existencia de una amplia habilitación al legislador orgánico para su ulterior configuración, pudiendo articular cada nuevo proceso, no solo como un instrumento de resolución de controversias constitucionales, sino también como un vehículo a través del cual alcanzar los fines que la propia Constitución le impone. Por esta razón, le ha conferido de manera expresa y directa la responsabilidad de concretar “las demás materias” que pudieran ser del conocimiento y jurisdicción de este Tribunal Constitucional [art. 161.1 d) CE], la de determinar las personas y órganos legitimados “[e]n los demás casos” (art. 162.2 CE), así como la de regular “el procedimiento ante el mismo” (art. 165 CE). Y esto se hace con “una vocación de completud” que “no impide que otras leyes orgánicas incidan en el alcance de la jurisdicción constitucional atribuyéndole nuevas competencias” (STC 49/2008, de 9 de abril,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ni los arts. 161 y 163 CE, acogen una lista exhaustiva de los procesos constitucionales de los que pueda conocer este Tribunal Constitucional, ni del art. 162.1 CE se colige una lista única de legitimados para acudir al mismo en toda clase de procesos. Antes al contrario, como ya se ha dicho, los arts. 161.1 a), 162.2 y 165 CE, legitiman al legislador orgánico para delimitar qué otras “materias”, qué otras personas y órganos se encuentran “legitimados” y, en fin, qué “procedimiento” se va a seguir ante el Tribunal Constitucional. Buena prueba de ello ha sido la atribución a este Tribunal Constitucional hasta la fecha, aparte de los procesos que expresamente le asigna la Constitución, los del control previo de constitucionalidad de los tratados internacionales (por la Ley Orgánica 2/1979); del control previo de inconstitucionalidad contra proyectos de Estatuto de Autonomía y de leyes orgánicas (por la Ley Orgánica 2/1979), luego derogado (por la Ley Orgánica 4/1985), y, en la actualidad, nuevamente atribuido aunque respecto de los proyectos de Estatuto de Autonomía y propuestas de reforma de los mismos (por la Ley Orgánica 12/2015); de los conflictos entre órganos constitucionales del Estado (por la Ley Orgánica 2/1979); de los conflictos en defensa de la autonomía local (por la Ley Orgánica 7/1999); y, en fin, ahora también de los recursos contra las normas forales fiscales, de las cuestiones prejudiciales de validez sobre las mismas y de los conflictos en defensa de la autonomía foral (por la, en este proceso impugnada,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lo que singulariza a los procesos introducidos por los apartados 1 y 2 de la nueva disposición adicional quinta LOTC es la naturaleza de las normas que constituyen su objeto (una concreta clase, aunque singular, de normas reglamentarias como son las normas forales fiscales de las juntas generales), pues “la interposición y sus efectos, la legitimación, tramitación y sentencia” de los recursos y cuestiones sobre las mismas “se regirá por lo dispuesto en el Título II de esta Ley para los recursos y cuestiones de inconstitucionalidad respectivamente”, con la especialidad de que “los trámites regulados en los arts. 34 y 37 se entenderán en su caso con las correspondientes Juntas Generales y Diputaciones Forales”; añadiéndose que el parámetro de validez de las normas forales enjuiciadas se ajustará a lo dispuesto en el art. 28 LOTC. Con esta regulación es evidente que los nuevos procesos no difieren de lo establecido para el recurso o la cuestión de inconstitucionalidad, por lo que es forzoso concluir que el resultado de la reforma en este punto no es sino la ampliación del objeto del control abstracto de constitucionalidad que puede llevar a cabo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orgánico no desmiente esta apreciación, afirmando en el preámbulo de la Ley impugnada, como hemos comprobado con anterioridad, que el propósito de la reforma es remediar el déficit de protección constitucional de la foralidad vasca, para lo cual equipara el régimen procesal de impugnación de las normas forales, pero no de todas, sino exclusivamente de las que tienen carácter fiscal, con el de las leyes tributarias del Estado y de la Comunidad Foral de Navarra. Por tanto, para el legislador orgánico lo relevante es la “identidad material” de lo regulado por las diferentes disposiciones normativas en materia tributaria (sean disposiciones legislativas del Estado o de la Comunidad Foral de Navarra, o normas forales fiscales de los diferentes territorios que integran la Comunidad Autónoma del País Vasco), sin que esté en su propósito dotar a estas de rango, valor o fuerza de ley, algo que, por lo demás, no solo quedaría fuera de su alcance sino que sería contrario a la propia naturaleza reglamentaria de aquellas disposiciones normativas forales. Ahora bien, la inidoneidad de las normas forales fiscales para constituirse en objeto del recurso de inconstitucionalidad [art. 161.1 a) CE] o de la cuestión de inconstitucionalidad (art. 163 CE), nada dice en contra de su posible control de constitucionalidad a través de un nuevo proceso creado bajo el manto de los arts. 161.1 d), 162.2 y 165 CE. Es irrelevante, a estos efectos, que las reglas de “la interposición y sus efectos, legitimación, tramitación y sentencia” sean las de aquellos, pues tal remisión, por sí sola, ni menoscaba el modelo de jurisdicción constitucional diseñado por el constituyente ni altera la regulación de los procesos de control de constitucionalidad directamente creados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es importante realizar ya en este instante dos precisiones. La primera, como ya hemos tenido ocasión de señalar en repetidas ocasiones,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Eso sí,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precisión que es necesario realizar se dirige a recordar que los preceptos de la Constitución no pueden interpretarse de forma aislada. La interpretación del contenido y alcance de la jurisdicción ordinaria [arts. 106.1 y 153 c) CE] y el de la jurisdicción constitucional [arts. 153 a), 161 y 163 CE], “ha de hacerse considerando la Constitución como un todo en el que cada precepto encuentra su sentido pleno valorándolo en relación con los demás” (STC 125/2013, de 23 de mayo, FJ 7), esto es, “como un todo sistemático exento de contradicciones lógicas” (STC 113/2004, de 12 de julio, FJ 6), como consecuencia del “principio de unidad de la Constitución” (STC 9/2010, de 27 de abril, FJ 3), que conduce a considerar los preceptos constitucionales implicados “a partir de una interpretación sistemática y global” (STC 107/1996, de 12 de junio, FJ 9). Solo una interpretación sistemática e integradora de los preceptos constitucionales, entonces, permite acotar respetuosamente el alcance de la habilitación que el constituyente le ha conferido al legislador, orgánico u ordinario [arts. 117.3, 122.1, 161.1 d), 162.2 y 165], preservando el contorno de la discrecionalidad que intencionadamente le ha otorgado. Hay que tener presente que la unidad de la Constitución no toleraría que alguna de sus disposiciones [art. 161.1 d)] se desvirtuase íntegramente por lo establecido en otras [arts. 106.1 y 153 c) CE]; en términos parecidos, SSTC 137/1986, de 6 de noviembre, FJ 3; y 173/1998, de 23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las precisiones anteriores es conveniente ya señalar que de nuestro marco constitucional puede deducirse que el control de las disposiciones con rango de ley le corresponde, como regla general, prioritariamente, al Tribunal Constitucional, mientras que el de las disposiciones reglamentarias es de la competencia, también como regla general, prioritariamente, de los Tribunales ordinarios. Pero de la circunstancia de que nuestro texto constitucional haya consagrado una neta preferencia de la jurisdicción contencioso-administrativa para el control procesal de las normas reglamentarias [arts. 106.1 y 153 c) CE] y una neta preferencia de la jurisdicción constitucional para el control de las disposiciones con rango o fuerza de ley [arts. 53.1, 153 a), 161.1 a) y 163 CE], no puede colegirse, sin más, que nos encontremos, en uno y otro caso, ante una primacía, entendida en términos absolutos, que impida que cada una de ellas pueda incidir, en ningún caso, sobre el ámbito material ajeno. De la misma manera que la supremacía de la Constitución es compatible “con regímenes de aplicación que otorguen preferencia aplicativa a normas de otro Ordenamiento diferente del nacional siempre que la Constitución lo haya así dispuesto” (DTC 1/2004, de 13 de diciembre, FJ 4), o que la preferencia de ley formal en la determinación de lo básico no excluye, como posibilidad excepcional, que mediante el ejercicio de la potestad reglamentaria se dote de contenido a algunos aspectos básicos (por ejemplo, STC 39/2014, de 11 de marzo, FJ 4), nuestro modelo constitucional del control jurisdiccional de las normas legales y reglamentarias, ni impide a este Tribunal, en algunos supuestos, controlar normas reglamentarias, ni excluye de la jurisdicción ordinaria, en todo caso, el control de normas con fuerza y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este Tribunal puede llevar a cabo el enjuiciamiento de normas infralegales sucede, por ejemplo, a través del recurso de amparo [art. 161.1 b) CE; y, entre muchas, SSTC 55/1989, de 23 de febrero; y 193/2006, de 19 de junio], mediante los conflictos de competencias [art. 161.1 c) CE] o por medio de las impugnaciones de las disposiciones sin fuerza de ley y resoluciones de las Comunidades Autónomas (arts. 161.2 CE y 76 LOTC). Y que los órganos judiciales ordinarios están habilitados para controlar disposiciones con fuerza y rango de ley ocurre, por ejemplo, con el control de la eventual contradicción del Derecho de la Unión, en las que se puede llegar incluso a su inaplicación por el Juez ordinario (STC 145/2012, de 2 de julio, FJ 5), fruto de la previsión contenida en el art. 93 CE “mediante el cual es posible la cesión de competencias derivadas de la Constitución a favor de una institución internacional así habilitada constitucionalmente para la disposición normativa de materias hasta entonces reservadas a los poderes internos constituidos y para su aplicación a éstos” (DTC 1/2004, de 8 de mayo, FJ 7); o con el control de los decretos legislativos cuando excedan los límites de la delegación —ultra vires— (arts. 82.6 CE, 9.4 LOPJ y 1.1 LJCA; STC 166/2007, de 4 de julio, FJ 2), el cual puede llevarles igualmente a su inaplicación (STC 47/1984, de 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hay que añadir ahora que cuando la disposición adicional quinta LOTC atribuye a este Tribunal el control de constitucionalidad de las normas forales fiscales, no está excluyendo, como hemos visto con anterioridad, todo control de esas normas por parte de los órganos de la jurisdicción contencioso-administrativa. Cuando se planteen problemas que no traspasen el umbral de la legalidad ordinaria, quien esté provisto de un interés legítimo las podrá impugnar, directa o indirectamente, ante los mismos (lo que sucederá cuando estemos ante una norma foral fiscal que no sea de las que configuran el régimen tributario de los territorios históricos, o cuando aun siéndolo, la contradicción que se le imputa lo es con una disposición que no forma parte integrante del bloque de la constitucionalidad a que hace referencia el art. 28 LOTC, esto es, con los tratados y convenios internacionales, con las normas de armonización fiscal de la Unión Europea o con las leyes del Parlamento Vasco). Y si existiesen dudas sobre su eventual contradicción con las normas que integran el bloque de la constitucionalidad definido en el art. 28 LOTC (con los preceptos constitucionales y estatutarios, de la ley del concierto, de la ley general tributaria o de las leyes reguladoras de los diferentes tributos del Estado), el órgano judicial podrá despejar esas dudas mediante la realización, de forma fundada, de un juicio de validez de la norma aplicable, o, en caso contrario, plantear una cuestión prejudicial sobre su eventual invalidez ante este Tribunal Constitucional [SSTC 222/2015, de 2 de noviembre, FJ 2; 239/2015, de 30 de noviembre, FJ 2; 240/2015, de 30 de noviembre, FJ 2; 262/2015, de 14 de diciembre, FJ 2; 263/2015, de 14 de diciembre, FJ 2, y 3/2016, de 18 de enero,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nos encontramos con que unas mismas normas son susceptibles, en unos supuestos, de un control alternativo por una u otra jurisdicción (por ejemplo, como acontece con los decretos legislativos que incurren en ultra vires); en otros, de un control sucesivo (por ejemplo, como ocurre con los reglamentos contrarios a la Constitución); y en fin, en otros, de un control excluyente (por ejemplo, como pasa con el control de la eventual contradicción del Derecho de la Unión por las normas legales por parte de los órganos de la jurisdicción ordinaria o con el control de constitucionalidad por este Tribunal de las disposiciones con rango de ley y, ahora también, con el de las normas forales fiscales). Sucede, sin embargo, que en ninguno de esos casos se desfigura el modelo de control constitucional de unas normas u otras, legales o reglamentarias, sino, antes al contrario, ese modelo constitucional no es el que deriva, de forma estanca, de unas determinadas previsiones constitucionales, sino el que se deduce interpretando el texto constitucional de forma conjunta, como un todo sistemático consecuencia de aquel principio de unidad de la Constitución al que hemos apelado con anterioridad, y en el que el alcance de unos preceptos se acota en su conjunción con el sentido de los restantes [arts. 106.1, 153 a) y c), 161.1 a) y d), 162.2 y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cuanto antecede, no cabe duda de que es posible realizar una interpretación de los preceptos impugnados respetuosa con la Constitución, pues tanto de su literalidad como de su contenido se puede deducir, de modo natural y no forzado, que puesto que las normas forales fiscales han venido sustituyendo en los territorios históricos a las disposiciones legislativas del Estado en materia tributaria, fruto de la garantía de la foralidad que el texto constitucional consagra (disposición adicional primera), y dado que el constituyente ha habilitado expresamente al legislador orgánico para que, dentro de su libertad de configuración, introduzca nuevos procesos de control de constitucionalidad con los que atender a la consecución de cualesquiera fines de relevancia constitucional [arts. 161.1 d), 162.2 y 165 CE], ningún reparo se le puede oponer al hecho de que haya decidido someter a aquellas normas al mismo mecanismo de control jurisdiccional que tienen las disposiciones de la Comunidad Foral de Navarra, al responder unas normas y otras, legales y reglamentarias, a la misma finalidad constitucional, actualizada en el marco de la Constitución y los Estatutos de Autonomía: el mantenimiento, establecimiento y regulación, dentro de su territorio, de su propio régimen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nos encontramos con que el control de las normas forales fiscales es un control compartido entre la jurisdicción ordinaria y la constitucional, fruto de una decisión del legislador orgánico articulada al amparo de una expresa habilitación constitucional [arts. 161.1 d), 162.2 y 165 CE], en el ejercicio de la competencia del Estado en materia de legislación procesal (art. 149.1.6 CE) y a la búsqueda de un objetivo constitucionalmente legítimo como es el de atender a la singularidad de una institución —la de la foralidad en materia tributaria (disposición adicional primera CE)—. Decisión esta que ni desfigura el control general de la potestad reglamentaria de las Juntas Generales de los territorios históricos por parte de los Jueces y Tribunales ordinarios [arts. 106.1 y 153 c) CE, y 38.3 EAPV], ni transforma el modelo de jurisdicción constitucional (o el del control de las normas reglamentarias) diseñado por el constituyente [arts. 161.1 a) y 163, de un lado, y 161.1 d), 162.2 y 165 CE], ni, en fin, altera la regulación de los procesos constitucionales directamente creados por el propio texto constitucional [arts. 53.1, 153 a), 161.1 a), 161.1 b), 161.1 c), 161.2 y 163 CE]. Por tanto, interpretados en el sentido expuesto los arts. 1 (que introduce una nueva disposición adicional quinta en la LOTC), 2 (que modifica el art. 9.4 LOPJ), y la disposición adicional única [que añade una nueva letra d) al art. 3 LJCA], de la Ley Orgánica 1/2010, de 19 de febrero, no resultan contrarios a los arts. 106.1, 153 c), 161.1 a) y 163 CE, 38.3 EAPV, y 27.2 y 35 LOTC, y así se expresará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Imputan también los recurrentes al art. 1 (que introduce una nueva disposición adicional quinta en la LOTC), al art. 2 (que modifica el art. 9.4 LOPJ) y a la disposición adicional única [que añade una nueva letra d) al art. 3 LJCA], de la Ley Orgánica 1/2010, de 19 de febrero, la lesión del derecho a la tutela judicial efectiva del art. 24.1 CE, pues, a su entender, el cambio de régimen impugnatorio de las normas forales trasladando la competencia para su control a este Tribunal Constitucional, no solo implica una merma constitucionalmente inaceptable de las garantías establecidas a favor de las personas físicas y jurídicas afectadas por las normas tributarias forales, sino que conlleva una importante limitación para que las Comunidades Autónomas vecinas puedan recurrirlas, por carecer de legitimación tanto para entablar recursos de inconstitucionalidad —ex art. 32.2 LOTC— como para impugnarlas ahora ante los Tribunales de la jurisdicción contencioso-administrativa —ex arts. 9.4 LOPJ y 3 d) LJCA—. Para el Abogado del Estado, sin embargo, no se ha producido esta lesión porque las Comunidades Autónomas cuentan con legitimación para recurrir en vía contencioso-administrativa —ex art. 19.1 d) LJCA— tanto las disposiciones administrativas forales subordinadas a las normas forales fiscales, como los actos administrativos dictados a su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que el hecho de residenciar en este Tribunal Constitucional el control de constitucionalidad de las normas forales fiscales supone una opción legislativa que “incide de forma directa, aunque no necesariamente ilegítima, en el derecho a la tutela judicial efectiva”, pues impide, en parte, el control de la jurisdicción contencioso-administrativa a que se someten el resto de las normas forales (en sentido parecido, aunque con relación a la leyes singulares, STC 203/2013, de 5 de diciembre, FJ 3). Ahora bien, ni supone merma alguna en la posibilidad de discutir en Derecho su contenido, ni produce una afectación ilegítima en el derecho fundamental a la tutela judicial efectiva de quienes quedan bajo su ámbito de aplicación. En efecto, la atribución de la competencia a este Tribunal Constitucional para efectuar aquel control cuenta, como hemos comprobado con anterioridad, con una justificación objetiva suficiente desde el punto de vista constitucional. A diferencia, entonces, de lo que ha podido suceder con algunas leyes autoaplicativas (por ejemplo, en materia urbanística o expropiatoria), el hecho de que se haya atribuido a este Tribunal el “control de constitucionalidad” de las normas forales fiscales no permite apreciar como intención del legislador la de impedir el acceso de los derechos e intereses legítimos de los ciudadanos a un control judicial de mayor intensidad, limitando una capacidad de reacción frente a las mismas. Y ello porque una parte de su control, como hemos podido comprobar con anterioridad, sigue correspondiendo a los órganos de la jurisdicción contencioso-administrativa, lo que evita convertirlas en normas jurisdiccionalmente inmunes.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coloca a los ciudadanos que quedan bajo su ámbito de aplicación en la misma situación que quienes quedan bajo el ámbito de aplicación de las normas legales reguladoras del régimen tributario común o del foral navarro, que carecen igualmente de una acción judicial directa para combatir esas disposiciones, cuyo control es “únicamente residenciable ante este Tribunal Constitucional” [STC 166/1986, de 19 de diciembre, FJ 15 A)]. En efecto, como sucede con las disposiciones legales, la inexistencia de recursos directos frente a las normas forales fiscales no genera indefensión alguna, pues quienes caen bajo su cobertura podrán impugnar sus actos de desarrollo o ejecución, alegando ante los Jueces y Tribunales tanto la vulneración por aquellas disposiciones de cualquiera de sus derechos, como la violación de cualquier mandato del bloque de la constitucionalidad, solicitando del órgano judicial, en orden a su inaplicación, el planteamiento de la correspondiente cuestión prejudicial de validez, “lo cual dará lugar o bien a que se eleve la cuestión al Tribunal Constitucional o bien a una resolución judicial denegatoria motivada, otorgándose así contenido al derecho a la tutela judicial frente a la Ley [o norma foral fiscal] cuestionada” [en sentido parecido, STC 166/1986, de 19 de diciembre, FJ 15 A)]. No hay que olvidar “que nuestro modelo de jurisdicción concentrada permite acudir a los Jueces y Tribunales ordinarios para defender cualquier clase de derechos e intereses legítimos”, poniendo a disposición de éstos un instrumento, la cuestión de inconstitucionalidad [la cuestión prejudicial de validez, en el caso de las normas forales fiscales], destinado a asegurar que la actuación normativa se ha mantenido “dentro de los límites de la Constitución” (SSTC 73/2000, de 14 de marzo, FJ 15, y 248/2000, de 19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aunque la atribución del control de una disposición sin rango legal al Tribunal Constitucional no “puede servir como instrumento dirigido a evitar o disminuir la protección de los derechos e intereses legítimos amparados por la legalidad ordinaria” (STC 129/2013, de 4 de junio, FJ 5), lo cierto es que la decisión del legislador orgánico, al modificar el diferente régimen de impugnación de las normas forales fiscales vascas y las dictadas en materia tributaria por la Comunidad Foral de Navarra, unas y otras dictadas en el ejercicio de una foralidad constitucionalmente garantizada y estatutariamente reconocida, no ha supuesto un sacrificio desproporcionado del derecho a la tutela judicial efectiva de los ciudadanos. No puede afirmarse “que la satisfacción del derecho a la tutela judicial efectiva de los titulares de derechos e intereses legítimos afectados por la aprobación [de una norma foral fiscal] requiera, necesariamente, de un pronunciamiento de los Tribunales de la jurisdicción contencioso-administrativa”, pues “el derecho a la tutela judicial efectiva de los derechos e intereses afectados puede llevarse a cabo por el Tribunal Constitucional” (SSTC 166/1986, de 19 de diciembre, FJ 11; 48/2005, de 3 de marzo, FJ 6, y 129/2013, FJ 5), quien puede efectuar “un control suficiente para brindar una tutela materialmente equivalente” a la que puede otorgar, frente a un acto o disposición administrativo, la jurisdicción contencioso-administrativa (SSTC 48/2005, FJ 6, y 129/2013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sin embargo, la situación de las Comunidades Autónomas (fundamentalmente, las limítrofes), a quienes se priva de la posibilidad de impugnar las normas forales fiscales de forma directa, por carecer de legitimación para entablar recursos de inconstitucionalidad —ex art. 32.2 LOTC— y para impugnarlas, por razón de su inconstitucionalidad, ante los Tribunales de la jurisdicción contencioso-administrativa —ex arts. 9.4 LOPJ y 3 d) LJCA—. A estos efectos es necesario insistir que es doctrina consolidada de este Tribunal la de que el art. 24 CE recoge un derecho prestacional de configuración legal [arts. 117.3 y 149.1.6 CE], cuyo primer contenido es el derecho de acceso a la jurisdicción que, aun cuando permite ser parte en un proceso y obtener un pronunciamiento sobre las pretensiones deducidas, no es ejercitable sin más, sino solo a través de los cauces que el legislador establezca [entre las últimas, STC 186/2015, de 21 de septiembre, FJ 3 a)], pues “no se trata de un derecho absoluto o incondicionado” (STC 154/1997, de 29 de septiembre, FJ 3). Es al legislador, entonces, a quien corresponde “la configuración de la actividad judicial y, más concretamente, del proceso en cuyo seno se ejercita el derecho fundamental ordenado a la satisfacción de pretensiones” (STC 206/1987, de 21 de diciembre, FJ 5). Y cuenta para ello con “un amplio margen de libertad en la definición y determinación de las condiciones y consecuencias del acceso a la jurisdicción para la defensa de derechos e intereses legítimos” (STC 114/1992, de 14 de septiembre, FJ 3), “atendiendo a los intereses públicos y privados implicados” (STC 180/2003, de 13 de octubre, FJ 2), de suerte que puede establecer límites al pleno acceso a la jurisdicción que “serán constitucionalmente válidos cuando estén dirigidos a preservar otros derechos, bienes o intereses constitucionalmente protegidos” y “sean razonables y proporcionados” respecto de los fines que lícitamente se persigan (STC 112/2006, de 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que antecede, el hecho de someter a las normas forales fiscales de los territorios históricos de la Comunidad autónoma del País Vasco al mismo sistema de control jurisdiccional a que están sometidas las disposiciones legislativas que, en materia tributaria, emanan del Estado o de la Comunidad Foral de Navarra, y la circunstancia de impedir a las Comunidades Autónomas la impugnación directa ante el Tribunal Constitucional o ante los órganos de la jurisdicción ordinaria de esas normas forales fiscales, en los mismos términos que se les impide la impugnación directa de las disposiciones legislativas de otras Comunidades Autónomas ante el Tribunal Constitucional [arts. 161.1 a) CE y 32.2 LOTC] o ante los órganos de la jurisdicción ordinaria [arts. 8 y 9.4 LOPJ, y 1 LJCA], representa una opción legítima del legislador desde el punto de vista constitucional. Y es legítima porque, aun cuando constituya un obstáculo al libre acceso a la jurisdicción por parte de las Comunidades Autónomas, ni carece de razonabilidad (pues procura remediar el déficit de protección constitucional de la foralidad vasca en atención a los fines que la disposición adicional primera del texto constitucional respeta y ampara), ni adolece de la necesaria proporcionalidad (al no convertir a las normas forales fiscales, en modo alguno, en un producto normativo inmune a toda clase de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por tanto, la violación del derecho a la tutela judicial efectiva (art. 24.1 CE) por el art. 1 (que introduce una nueva disposición adicional quinta en la LOTC), por el art. 2 (que modifica el art. 9.4 LOPJ) y por la disposición adicional única [que añade una nueva letra d) al art. 3 LJCA], de la Ley Orgánica 1/2010, de 19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Consideran también las instituciones recurrentes que la imposibilidad de que las personas físicas y jurídicas puedan impugnar las normas forales ante la Jurisdicción contencioso-administrativa, con el ulterior recurso de amparo, viola los principios de igualdad (arts. 9.2, 14, 31.1, 138.2 y 139.1 CE) y de interdicción de la arbitrariedad de los poderes públicos (art. 9.3 CE), por tratarse de una medida que está falta de una justificación razonable. Además, consideran que se establece una discriminación respecto de los municipios que, al igual que los territorios históricos, ostentan competencias exclusivas en materia de tributos locales, y, sin embargo, ahora sus normas tributarias quedan sometidas a un régimen procesal distinto. Para el Abogado del Estado, sin embargo, el establecimiento de un distinto régimen de control de las normas forales en función de la materia que regulen, que se sustenta en la existencia del concierto económico, justifica de forma suficiente la inexistencia de una arbitrariedad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para rechazar esta queja con recordar que el análisis de la existencia de arbitrariedad en la actuación del legislador democrático, con toda la prudencia que debe seguirse en este control para evitar constricciones indebidas al poder legislativo respetando sus diferentes opciones políticas, se centra únicamente en verificar si la decisión adoptada “carece de toda explicación racional” o “establece una discriminación”, “sin que sea pertinente realizar un análisis a fondo de todas las motivaciones posibles de la norma y de todas sus eventuales consecuencias” (SSTC 96/2002, de 25 de abril, FJ 6; y 215/2014, de 18 de diciembre, FJ 4). Y resulta, como ya hemos ocasión de comprobar en los apartados anteriores, que la norma impugnada no carece de “toda explicación racional”, ni tampoco establece discriminación de ninguna clase. En efecto, la Ley Orgánica 1/2010, con la modificación operada, pretende remediar el diferente régimen de impugnación que tenían las normas forales fiscales vascas (recurribles ante los órganos de la jurisdicción contencioso-administrativa) y las normas dictadas en materia tributaria por la Comunidad Foral de Navarra (que solo pueden ser impugnadas ante el Tribunal Constitucional), cuando el fundamento de la foralidad navarra y el de la foralidad vasca encuentra el mismo anclaje constitucional: la disposición adicional primera de la Constitución. Para el legislador orgánico “[l]os derechos históricos de los territorios forales, al menos en lo que concierne a su núcleo esencial, no son una cuestión de mera legalidad ordinaria, sino que entrañan, sin duda, una cuestión constitucional” (apartado I del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contra de lo que pretenden los recurrentes, el hecho de que se haya cambiado el régimen de impugnación de las normas forales fiscales y que ahora las personas físicas y jurídicas no puedan recurrir directamente unas normas que antes sí podían, no puede considerarse discriminatorio ni tampoco permite apreciar la aplicación de un trato desigual. Dejando a un lado que tampoco esos sujetos podían antes recurrir directamente las disposiciones normativas legislativas del Estado o de la Comunidad Foral de Navarra en materia tributaria y no por ello se les discriminaba, lo cierto es que para efectuar un juicio de igualdad la comparación no puede realizarse “entre la configuración jurídica que se encontraba vigente en distintos momentos temporales, pues el principio de igualdad establece la interdicción de la desigualdad injustificada o arbitraria, no de la desigualdad causada por la sucesión temporal de normas de contenido distinto, adoptadas por el legislador en ejercicio de su libertad de configuración normativa dentro del marco de la Constitución; ni tampoco proscribe dicho precepto los perjuicios ocasionados por los cambios legislativos” (STC 19/2012, de 15 de febrero, FJ 9). El principio de igualdad “no impide el distinto tratamiento temporal de situaciones iguales motivado por la sucesión normativa, porque no exige que se deba dispensar un idéntico tratamiento a todos los supuestos con independencia del tiempo en que se originaron o produjeron sus efectos” (STC 19/2012, de 15 de febrero, FJ 9). De esta manera, los supuestos de sucesión de normas no son equiparables “a una desigualdad de trato temporal”, de modo que “la diferenciación normativa entre sujetos del ordenamiento a causa de la sucesión de normas en el tiempo no puede presentarse, prima facie, como atentatoria del principio de igualdad” (STC 19/2012, de 15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apreciarse diferencia de trato entre los territorios históricos y los municipios, como pretenden los recurrentes, pues las situaciones que quieren traerse a comparación (el control y defensa de la garantía de la autonomía local del art. 137 CE, por un lado, y el control y defensa de la garantía de la autonomía foral de la disposición adicional primera CE, por otro), no son equiparables, por no ser homogéneos, al responder a finalidades diferentes (como lo pone de manifiesto, entre otras circunstancias, la propia separación que de la consagración de una y otra garantía se hace en el texto constitucional), lo que impide fundar un juicio de igualdad y de no discriminación. El legislador orgánico se ha limitado a dotar de unas consecuencias jurídicas diversas a situaciones que, por su propia naturaleza, son diferentes, lo cual, en modo alguno puede ser constitutivo de una desigualdad contraria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rechazarse que el art. 1 (que introduce una nueva disposición adicional quinta en la LOTC), el art. 2 (que modifica el art. 9.4 LOPJ) y la disposición adicional única [que añade una nueva letra d) al art. 3 LJCA], de la Ley Orgánica 1/2010, de 19 de febrero, violen los principios de igualdad y de interdicción de la arbitrariedad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Para el Gobierno y el Parlamento de La Rioja la consagración del denominado “blindaje vasco”, en combinación con el llamado “efecto frontera” o de deslocalización de empresas por su traslado desde las Comunidades Autónomas vecinas a la del País Vasco, traerá como consecuencia la infracción de las libertades de circulación, residencia y libertad de empresa, y de los principios de solidaridad, unidad de mercado y autonomía financiera (arts. 2, 19, 38, 40.l, 130.1, 131.1, 138.1 y 2, 139.2, 149.1.1, 156.1, 157.2 y 158.2 CE), en la medida que las normas forales tributarias pueden atraer, mediante mejoras fiscales, a empresas de Comunidades limítrofes, provocando un sistema foral privilegiado, con un efecto potenciador de la violación denunciada como consecuencia de la falta de legitimación activa de las Comunidades Autónomas colindantes con los territorios históricos para recurrir ante el Tribunal Constitucional esos “efectos deslocalizadores”. El Abogado del Estado, por su parte, denuncia que los recurrentes han incumplido la carga de fundamentar tan dispares violaciones, impidiéndole ejercer su derecho de defensa. Además, precisa, las hipotéticas violaciones serían imputables a las normas forales fiscales y no a la Ley Orgánica 1/2010 que, por su contenido, carece de aptitud para generar autónomamente tan perniciosas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necesario señalar, en primer lugar, que las entidades recurrentes se limitan a imputar a la regulación orgánica impugnada una serie de vicios que, como advierte el Abogado del Estado, realmente se dirigen contra el propio régimen tributario foral, y se hace, además y como denuncia el Abogado del Estado, sin especificar las concretas razones por las cuales se produciría, de forma efectiva, cada una de las violaciones denunciadas. Hay que insistir una vez más en que no basta para cuestionar la constitucionalidad de una disposición legal con imputarle una u otra vulneración, siendo imprescindible argumentar sobre la efectividad del vicio cuya concurrencia se denuncia. Cuando lo que está en juego es la depuración del ordenamiento jurídico, es carga de los recurrentes no solo la de abrir la vía para que el Tribunal pueda pronunciarse, sino también la de colaborar con la justicia del Tribunal mediante un pormenorizado análisis de las graves cuestiones que se suscitan. Es justo, pues, hablar de una carga del recurrente y en los casos en que esta no se atiende, de una falta de diligencia procesalmente exigible, como es la de ofrecer la fundamentación que razonablemente es de esperar (STC 44/2015,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en segundo lugar, los recurrentes no analizan una concreta consecuencia jurídica o efecto derivado de la aplicación de la normativa impugnada, sino que se limitan a imputarle una suerte de vicios de inconstitucionalidad con fundamento en los eventuales e inciertos efectos que la aplicación de la normativa impugnada pudiera deparar en un futuro, en función del uso que los territorios históricos pudieran hacer de su potestad normativa en materia tributaria, lo que determina que estemos en presencia de una denuncia de las que hemos venido calificando como “prematuras” (por ejemplo, en la STC 6/2013,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 rechazarse que el art. 1 (que introduce una nueva disposición adicional quinta en la LOTC), el art. 2 (que modifica el art. 9.4 LOPJ) y la disposición adicional única [que añade una nueva letra d) al art. 3 LJCA], de la Ley Orgánica 1/2010, de 19 de febrero, violen las libertades de circulación, residencia y libertad de empresa, y los principios de solidaridad, unidad de mercado y autonomía financiera (arts. 2, 19, 38, 40.l, 130.1, 131.1, 138.1 y 2, 139.2, 149.1.1, 156.1, 157.2 y 158.2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apartado 3 de la nueva disposición adicional quinta LOTC, en la redacción que le ha dado el art. 1 de la Ley Orgánica 1/2010, de 19 de febrero,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del Estado con rango de ley podrán dar lugar al planteamiento de conflictos en defensa de la autonomía foral de los Territorios Históricos de la Comunidad Autónoma del País Vasco, constitucional y estatutariamente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Están legitimadas para plantear estos conflictos las Diputaciones Forales y las Juntas Generales de los Territorios Históricos de Álava, Bizkaia y Gipuzkoa, mediante acuerdo adoptado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referidos conflictos se tramitarán y resolverán con arreglo al procedimiento establecido en los artículos 63 y siguientes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Consideran los recurrentes que la regulación que la Ley Orgánica 1/2010 le ha dado a este nuevo proceso constitucional denominado “conflicto en defensa de la autonomía foral”, contradice los arts. 161.1 a) y 162.1 a) CE, pues realizan una configuración asimétrica de las garantías constitucionales de la autonomía foral que carece de una justificación racional, más allá de permitir a las diputaciones forales una legitimación individualizada para impugnar leyes estatales de la que carecían en el conflicto en defensa de la autonomía local. A su juicio, sería admisible y razonable la configuración de un conflicto que desembocara en una Sentencia exclusivamente destinada a determinar la titularidad de la competencia controvertida y, sin embargo, la Ley Orgánica 1/2010, al remitirse a lo previsto en los arts. 63 y ss. LOTC, está previendo la posibilidad de que la Sentencia que se dicte anule una disposición estatal con rango de ley, lo que implica crear un recurso de inconstitucionalidad encubierto a favor de entes a los que la Constitución no les atribuye legitimación activa para impugnar directamente una ley o norma con fuerza de ley. Para el Abogado del Estado, sin embargo, el nuevo conflicto responde a una decisión del legislador orgánico amparada en los arts. 161.1 d), 162.2 y 165 CE, con fundamento en las singularidades de su objeto (normas del Estado con rango de ley), de la fundamentación de la pretensión conflictual (la lesión de la garantía constitucional y estatutaria de la autonomía foral) y de la legitimación (diputaciones forales y juntas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Consejo de Gobierno de La Rioja aquella regulación es contraria, además, al art. 9.3 CE (que establece la interdicción de la arbitrariedad de los poderes públicos), al art. 14 CE (que consagra la igualdad ante la ley de todos los españoles), al art. 24.1 CE (que reconoce el derecho a la tutela judicial efectiva de los derechos e intereses legítimos de todas las personas, incluidas las personas jurídicas públicas), al art. 138.2 CE (que proscribe la existencia de privilegios económicos y sociales entre los diferentes territorios del Estado), al art. 139.1 CE (que expresa la igualdad de todos los españoles en derechos y obligaciones en cualquier parte del territorio del Estado), y, en fin, a la disposición adicional primera CE (que consagra los derechos históricos de los territorios forales actualizados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este último bloque de vulneraciones es necesario insistir una vez más en que nuestro control es “exclusivamente de constitucionalidad y no político” (STC 49/2008, de 9 de abril, FJ 4), externo, objetivo y de carácter “jurídico” (STC 199/2015, de 24 de septiembre, FJ 4), excluyendo “toda valoración política o de conveniencia u oportunidad” (STC 233/2015, de 5 de noviembre, FJ 5), y, por tanto, los “supuestos propósitos larvados” de la modificación operada (STC 197/2014, de 4 de diciembre, FJ 1). De esta manera, “las intenciones del legislador, su estrategia política o su propósito último no constituyen, como es evidente, objeto de nuestro control” (STC 14/2015, de 5 de febrero, FJ 4), sin que pueda convertirse la legítima crítica política en argumento de inconstitucionalidad, so pena de perder la objetividad del control que nos corresponde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3 de la nueva disposición adicional quinta LOTC configura un proceso constitucional cuyo objeto son los “conflictos en defensa de la autonomía foral de los Territorios Históricos de la Comunidad Autónoma del País Vasco, constitucional y estatutariamente garantizada” … amparándose precisamente en la cláusula del art. 161.1 d) CE, que habilita al legislador orgánico para atribuir a la jurisdicción del Tribunal Constitucional la competencia para conocer “de las demás materias” no contempladas en los preceptos constitucionales siempre, claro está, que dicha atribución no se haga contra la Constitución (STC 240/2006, de 20 de julio, FJ 1, con relación al conflicto en defensa de la autonomía local creado por la Ley Orgánica 7/1999, de 21 de abril; y también SSTC 47/2008, de 11 de marzo, FJ 1, y 27/2016, de 18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que los arts. 137 y 140 CE, garantizan la autonomía local, para cuya defensa la Ley Orgánica 7/1999 creó el nuevo instrumento procesal del conflicto en defensa de la autonomía local (arts. 75 bis a 75 quinquies LOTC), la disposición adicional primera de la Constitución garantiza la autonomía foral para cuya defensa la Ley Orgánica 1/2010 ha introducido ese otro instrumento procesal (en la disposición adicional quinta, apartado 3, LOTC), cuya tramitación y resolución seguirá el procedimiento previsto para los conflictos positivos de competencias (arts. 63 a 67 LOTC). Nos encontramos, pues, ante un proceso constitucional que se dirige específicamente a reforzar la defensa de otra autonomía, la foral, claramente diferenciada de la local, por venir específicamente consagrada, de forma separada, por el texto constitucional (disposición adicional primera). Dicha especificidad se manifiesta en que este nuevo conflicto solo puede ser promovido frente a normas legales con base en un único motivo de inconstitucionalidad, la lesión “de la autonomía foral de los Territorios Históricos de la Comunidad Autónoma del País Vasco, constitucional y estatutariamente garantizada”, de modo que no podrán alegarse en él otros motivos fundados en la infracción de preceptos constitucionales que no guarden una relación directa con la autonomía que la Constitución garantiza a los territorios históricos de la Comunidad Autónoma del País Vasco (en sentido igual, aunque con relación a la autonomía local, STC 240/2006,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ningún reproche se le puede hacer al legislador orgánico por el hecho de que, de conformidad con la previsión del art. 161.1 d) CE, haya procedido a dotar a los derechos históricos que la Constitución “ampara y respeta”, una vez que han sido actualizados “en el marco de la Constitución y de los Estatutos de Autonomía” (disposición adicional primera), de los instrumentos procesales idóneos para su defensa y protección. Debe rechazarse, en consecuencia la violación del art. 161.1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identifican la legitimación activa que el art. 162.1 a) CE prevé para interponer un recurso de inconstitucionalidad con la legitimación del conflicto en defensa de la autonomía foral, deduciendo de ahí la inconstitucionalidad del nuevo proceso por habérsela otorgado a las juntas generales y a las diputaciones forales, instituciones ambas que no figuran entre el elenco de legitimados para interponer un recurso de inconstitucionalidad contra leyes y disposiciones normativas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corrección señalan los recurrentes, al legislador orgánico no le es dado alterar, al amparo de la previsión del art. 161.1 d) CE, la regulación de los procesos constitucionales creados por el texto constitucional, ni tampoco añadir nuevos legitimados para promover un recurso de inconstitucionalidad, distintos de aquellos a los que el art. 162.1 CE otorga la legitimatio ad causam, al haberse adoptado por la Constitución “un sistema de numerus clausus, taxativo y riguroso” (STC 137/2010, de 16 de diciembre, FJ 3; y también AATC 6/1981, de 14 de enero, FJ 2; 201/2000, de 25 de julio, FJ 2; 202/2000, de 25 de julio, FJ 2, y 27/2016, de 18 de febrero, FJ 3). Consiguientemente, un proceso —el conflicto en defensa de la autonomía foral— que supusiera simplemente la ampliación del círculo de los legitimados para interponer el recurso de inconstitucionalidad, resultaría contrario a la previsión del art. 162.1 a) CE, que enumera de manera taxativa los sujetos jurídicos que gozan de dicha legitimación, sin mencionar entre ellos a los órganos forales de los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el planteamiento de los recurrentes resulta tributario de una concepción según la cual el recurso de inconstitucionalidad ostenta el monopolio como cauce procesal para llevar a cabo el control de constitucionalidad sobre las leyes o disposiciones normativas con fuerza de ley. No cabe duda, sin embargo, de que tanto a través de la cuestión de inconstitucionalidad (art. 163 CE), como de los conflictos de competencia [arts. 161.1 c) CE y 67 LOTC] y de los conflictos en defensa de la autonomía local [arts. 161.1 d) CE y 75 quinquies.6 LOTC], es posible efectuar un control de esa naturaleza y, por tanto, un pronunciamiento favorable a la declaración de inconstitucionalidad y nulidad de las disposiciones controladas. Por consiguiente, no es suficiente la mera constatación de que el conflicto en defensa de la autonomía foral puede dar lugar a la declaración de inconstitucionalidad de “normas del Estado con rango legal” (disposición adicional quinta LOTC, apartado 3), para alcanzar la conclusión de que se ha producido una distorsión del recurso de inconstitucionalidad incompatible con el diseño realizado por nuestro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preámbulo de la Ley Orgánica 1/2010 ahora impugnada, el nuevo proceso persigue solventar, como hemos señalado en repetidas ocasiones, “el déficit de protección constitucional de la foralidad vasca que resulta de la falta de reconocimiento a los territorios históricos del País Vasco para defender en vía constitucional su régimen foral frente a eventuales agresiones del legislador estatal”. Para alcanzar el fin así descrito, el legislador orgánico ha configurado un proceso constitucional caracterizado porque solo puede dirigirse contra normas del Estado con rango de ley y su planteamiento ha de fundarse en la defensa de la autonomía foral de los territorios históricos de la Comunidad Autónoma del País Vasco, lo que lleva a conferir legitimación única para promoverlo tanto a las juntas generales de Álava, Gipuzkoa y Bizkaia, como a sus diputaciones forales. A diferencia del conflicto de competencias, el conflicto en defensa de la autonomía foral no se circunscribe a la vertiente competencial de la autonomía foral, sino que alcanza a todo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nuevo proceso comparte con el recurso de inconstitucionalidad el posibilitar el control de constitucionalidad de normas con rango de ley. Pero, más allá de esta parcial coincidencia, son más abundantes los aspectos que los diferencian, pues, además de las distintas reglas de legitimación activa, acontece, en primer lugar, que mientras que el recurso de inconstitucionalidad abarca la impugnación de cualquier norma de rango legal, del Estado o de las Comunidades Autónomas, el conflicto en defensa de la autonomía foral solo puede suscitarse en relación con las “normas del Estado con rango del ley”. En segundo lugar, también difiere el parámetro de control aplicable en ambos procesos, pues mientras en el recurso de inconstitucionalidad puede plantearse frente a cualquier infracción constitucional imputable a la norma legal impugnada, en el conflicto examinado solo tiene cabida la defensa específica de la autonomía foral, constitucional y estatutariamente garantizada. En tercer lugar, son también diferentes las reglas procedimentales que ocupan a uno y otro, pues el nuevo proceso se tramita y resuelve con arreglo al procedimiento establecido para los conflictos positivos de competencia en los arts. 63 y ss. LOTC. En fin, y respecto de la sentencia que se dicte en el proceso en defensa de la autonomía foral, aun siendo posible, ciertamente, que la misma declare la inconstitucionalidad y nulidad de la norma de rango legal impugnada (arts. 67 y 39 LOTC), este resultado no es necesariamente el único al que se puede llegar pues la defensa de la autonomía foral se puede dirigir tanto a la reivindicación del ejercicio de la competencia propia como a la defensa contra la injerencia indebida en el ejercicio de la competencia ajena, lo que supone que también es posible que la autonomía foral afectada quede preservada con la mera declaración de la titularidad de la competencia o con la exigencia del cese en la injerencia indebida o con la declaración de que la disposición impugnada no resulta de aplicación en el territorio o territorios históricos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estriba en dilucidar si estas diferencias son suficientes como para considerar que el legislador ha creado un proceso llamado a conocer de una nueva materia, tal y como autorizan los arts. 161.1 d), 162.2 y 165 CE, o si, por el contrario, solo ha perseguido ampliar la legitimación para interponer el recurso de inconstitucionalidad, eludiendo la lista de legitimados taxativamente fijada en el art. 162.1 a) CE, como defienden los recurrentes. Y a este respecto hay que señalar que, en su mayor parte, las objeciones expresadas por las instituciones recurrentes coinciden con las que disipamos en la ya citada STC 240/2006, de 20 de julio (en relación con el conflicto en defensa de la autonomía local creado por la Ley Orgánica 7/1999), al apreciar entonces la idoneidad de dicho conflicto como nuevo proceso constitucional al amparo de la previsión del art. 161.1 d) CE. Entendimos entonces acerca de dicho proceso que su “especificidad se manifiesta en que el conflicto solo puede ser promovido frente a normas legales con base en un único motivo de inconstitucionalidad, la lesión de ‘la autonomía local constitucionalmente garantizada’ y en que la legitimación activa para plantear el conflicto en defensa de la autonomía local se reserva específicamente a determinados entes locales”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señas de identidad —la especificidad del motivo de impugnación y la atribución de legitimación activa únicamente a los entes territoriales afectados— están presentes también en el conflicto en defensa de la autonomía foral de los territorios históricos vascos. Se trata de sendas peculiaridades que le apartan de lo que resulta consustancial al recurso de inconstitucionalidad: la extensión del parámetro de control de la ley a la infracción de cualquier precepto constitucional y la inexigibilidad de un interés subjetivo en los sujetos jurídicos legitimados para interponerlo. A estas diferencias se añaden ahora el distinto objeto —solo las normas del Estado con rango de ley— y la peculiar consecuencia a que puede dar lugar la sentencia estimatoria: la mera declaración de la competencia o del carácter indebido de la injerencia, provocando la no aplicación de la ley estatal impugnada en el territorio histórico sin llevar aparejada su anulación. Ello nos lleva a concluir que el proceso regulado en el apartado tercero de la nueva disposición adicional quinta LOTC contiene rasgos distintivos suficientes que permiten configurarlo como un proceso constitucional con sustantividad propia y anclaje en los arts. 161.1 d), 162.2 y 165 CE, razón por la cual, debe rechazarse también esta otra inconstitucionalidad denunciada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Todavía en relación con este mismo proceso, el Consejo de Gobierno de la Comunidad Autónoma de La Rioja alega que se consagra una configuración asimétrica de la garantía constitucional de la autonomía local que implica una discriminación que favorece a los territorios históricos frente a las restantes provincias que ven limitadas sus posibilidades de impugnación de una ley cuanto se vulnere su autonomía local, con menoscabo de los arts. 9.3, 14, 24.1, 138.2 y 139.1 de la Constitución. A su juicio, se confiere a las instituciones de los territorios históricos una legitimación activa más amplia que la que se reconoce a los entes locales para promover el conflicto en defensa de la autonomía local, sin que exista justificación para ello, dado que no cabe entender que la Constitución establezca un mayor grado de protección para la autonomía foral que para la autonomía local, el cual se aplica por igual a los territorios históricos vascos y a las demás provincias españolas. Además se crea un conflicto en defensa de la autonomía foral que no se limita a aspectos de índole fiscal y que se privilegia frente al conflicto en defensa de la autonomía local, en el que la sentencia es, en principio, meramente declarativa, de modo que la declaración de inconstitucionalidad de la ley solo puede obtenerse si el Tribunal Constitucional se plantea la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puridad, lo que se viene a denunciar en este motivo es la arbitraria atribución a los territorios históricos de un régimen privilegiado para la impugnación de disposiciones legales estatales que menoscaben su ámbito competencial u organizativo. Sobre este particular, el análisis de la existencia de arbitrariedad en la actuación de legislador democrático, con toda la prudencia que seguirse en este control para evitar constricciones indebidas al poder legislativo respetando sus diferentes opciones políticas, se centra únicamente en verificar si la decisión adoptada “carece de toda explicación racional” o “establece una discriminación”, “sin que sea pertinente realizar un análisis a fondo de todas las motivaciones posibles de la norma y de todas sus eventuales consecuencias” (SSTC 96/2002, de 25 de abril, FJ 6, y 215/2014,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lo primero que debe advertirse ya en este momento es que las situaciones que los recurrentes pretenden traer a la comparación no son equiparables: de un lado, las provincias; de otro, los territorios históricos. Es cierto, que los territorios históricos son, desde un punto de vista estrictamente territorial, “provincias” y, por tanto, tienen la condición de entes locales (art. 141.1 CE), pero también lo es que su condición no termina ahí, teniendo también la de “territorios forales” expresamente reconocidos en la disposición adicional primera de la Constitución. De este modo, los territorios históricos, en su condición de “provincias” a las que hace referencia el art. 141.1 CE (y el art. 2.2 EAPV), son llamados por la Ley Orgánica del Tribunal Constitucional a la defensa de la “autonomía local” que la Constitución les reconoce y garantiza (arts. 137 y 140), a través del “conflicto en defensa de la autonomía local” (arts. 75 bis y ss. y disposición adicional cuarta LOTC). Sin embargo, los territorios históricos en su condición de “territorios forales”, a los que se refiere la disposición adicional primera del texto constitucional, son llamados a la defensa de los “derechos históricos” que la Constitución les reconoce y ampara (disposición adicional primera), mediante el “conflicto en defensa de la autonomía foral” (disposición adicional quinta, apartado 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“derecho histórico” empleado por la disposición adicional primera de la Constitución “apela, entre otras cosas, a un cierto contenido competencial que vendría siendo ejercido de forma continuada por la Institución Foral y reconocido por el Estado” [SSTC 140/1990, de 20 de septiembre, FJ 4; y 173/2014, de 23 de octubre, FJ 3.a)]. Eso sí, hay que tener presente que los derechos históricos de los territorios forales a que alude aquella disposición adicional primera no pueden considerarse como un título autónomo del que puedan deducirse específicas competencias, pues la propia disposición establece que la actualización se llevará a cabo en el marco de la Constitución y de los Estatutos de Autonomía [SSTC 123/1984, de 18 de diciembre, FJ 3; 94/1985, de 29 de julio, FJ 6; y 173/20014, de 23 de octubre, FJ 3.a)]. De esta manera, “la disposición adicional primera de la Constitución permite que las comunidades forales puedan mantener competencias que históricamente les hubieran correspondido … pero dichas competencias deberán ser asumidas mediante la norma estatutaria” [SSTC 208/2012, de 14 de noviembre, FJ 4; y 173/20014, de 23 de octubre, FJ 3 a)]. Así ha sucedido expresamente con la Ley Orgánica 3/1979, de 18 de diciembre, de Estatuto de Autonomía para el País Vasco, conforme a la cual, “cada uno de los territorios históricos que integran el País Vasco podrán, en el seno del mismo, conservar o, en su caso, restablecer y actualizar su organización e instituciones privativas de autogobierno” (art. 3, en relación con el art. 24.2, ambos del EAPV), los cuales, no solo se regirán “por el régimen privativo de cada uno de ellos” (art. 37.1 EAPV), sino que conservarán una serie de competencias exclusivas (arts. 37.3 y 25.1, ambos del EAPV), también en materia tributaria (art. 41.2 EAPV), que vienen a constituir unas “zonas de poder exentas de Ley del Parlamento” (como las califica el párrafo séptimo de la exposición de motivos de la Ley 27/1983, de 25 de noviembre, de relaciones entre las instituciones comunes de la Comunidad Autónomos órganos forales de sus territorios históricos). Se trata, pues, de una garantía foral “que coloca en lugar preferente, en cuanto a su respeto y protección, a los regímenes forales en su definición estatutaria, tanto frente a las Instituciones comunes del País Vasco como a los poderes centrales del Estado” (STC 76/1988, de 26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antecede pone de manifiesto que los territorios históricos vascos gozan de una singularidad que se materializa en un ámbito competencial diferente y más amplio del conferido a las provincias de régimen común, que dimana del régimen foral constitucional y estatutariamente garantizado, no solo frente a las Instituciones comunes del País Vasco sino también, como hemos señalado, frente “a los poderes centrales del Estado” (STC 76/1988, de 26 de abril, FJ 6). Singularidad para cuya protección se ha creado el nuevo conflicto en defensa de la autonomía foral como forma de resolver “el déficit de protección constitucional de la foralidad vasca que resulta de la falta de reconocimiento a los territorios históricos del País Vasco para defender en vía constitucional su régimen foral frente a eventuales agresiones del legislador estatal”. Y con aquel conflicto no se trata de dotar de un mayor grado de protección a la autonomía foral que a la autonomía local, sino de garantizar de manera particularizada instituciones diferentes que responden a circunstancias y fines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desde la limitada perspectiva del control que nos corresponde efectuar, no estando la modificación operada por la Ley Orgánica 1/2010 ayuna de una explicación racional y encontrándonos ante situaciones que no son susceptibles de comparación, no cabe sino rechazar este último motivo de recurso y, en su efecto, debe descartarse la invocada lesión de los arts. 9.3, 14, 24.1, 138.2, y 139.1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los arts. 1 y 2, así como la disposición adicional única, todo ellos de la Ley Orgánica 1/2010, de 19 de febrero, de modificación de las leyes orgánicas del Tribunal Constitucional y del Poder Judicial, no son inconstitucionales interpretados en los términos del fundamento jurídico 3 d), desestimando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