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13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5462-2017, promovido por el Presidente del Gobierno en relación con el artículo 1.2; el artículo 4, en el inciso relativo a la ubicación de la ganadería suministradora de los toros; los apartados 1, 2, 6 y 7 del artículo 5; y los artículos 6, 7, 8, 9 y 15.3 b) de la Ley 9/2017, de 3 de agosto, de regulación de las corridas de toros y de protección de los animales en las Illes Balears. Han comparecido el Congreso de los Diputados y el Senado. Han formulado alegaciones el Gobierno y el Parlamento de las Illes Balears.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10 de noviembre de 2017, el abogado del Estado, en representación del Presidente del Gobierno, promovió recurso de inconstitucionalidad en relación con el artículo 1.2; el artículo 4, en el inciso relativo a la ubicación de la ganadería suministradora de los toros; los apartados 1, 2, 6 y 7 del artículo 5; y los artículos 6, 7, 8, 9 y 15.3 b) de la Ley 9/2017, de 3 de agosto, de regulación de las corridas de toros y de protección de los animales en las Illes Balears, con invocación del artículo 161.2 CE y el artículo 30 de la Ley Orgánica del Tribunal Constitucional (LOTC) a fin de que se acordase la suspensión de la aplicación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establece como objeto del recurso (i) el artículo 1.2, que solo permite la celebración de corridas de toros conforme a lo previsto en esa ley; (ii) el artículo 4, que determina que la ganadería suministradora de los toros será la más cercana en términos de distancia a la plaza de toros donde se celebre el espectáculo taurino; (iii) los apartados 1, 2, 6 y 7 del artículo 5, que establecen, los dos primeros, los límites de edad y pesos de los toros y, los dos últimos, la potestad de la presidencia de la plaza respecto de la celebración del espectáculo a la vista del acta veterinaria y las diferentes actuaciones a desarrollar una vez finalizado el espectáculo, respectivamente; (iv) el artículo 6, que prohíbe el enchiqueramiento de los toros; (v) el artículo 7, que prohíbe la presencia de caballos durante las corridas de toros; (vi) el artículo 8, que limita la posibilidad de participación en las corridas de toros a los profesionales inscritos en la sección primera del registro general de profesionales taurinos, es decir, toreros y toreras, y su personal auxiliar y establece que en las corridas el número de toros que se toreen será como máximo de tres con una participación no mayor a los diez minutos; (vii) el artículo 9, que establece la prohibición del uso de utensilios que puedan causar la muerte del animal o de producirle heridas; y (viii) el artículo 15.3 b), que define como infracción muy grave la omisión de los medidas de protección y bienestar de los animales previstas en los artículos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recuerda que la STC 177/2016, de 20 de octubre, consideró que la prohibición autonómica de cualquier espectáculo taurino vulneraba el artículo 149.2 CE. Se expone que “frente a la prohibición taxativa de las corridas de toros establecida en la Ley catalana que fue objeto de censura por parte del Tribunal, la Ley balear ha optado por llegar al mismo fin, esto es, la prohibición de facto de las corridas de toros, a través del establecimiento de prohibiciones y requisitos singulares que conducen a que las fiestas de los toros, tal y como se reconoce en España y constituye parte de su patrimonio cultural, sea absolutamente irreconocible. Es un hecho notorio que los requisitos y prohibiciones enunciados en los artículos impugnados como la prohibición de los caballos en las corridas de toros, el peso de los toros, la prohibición de las suertes e instrumentos de pica, banderillas y estoque, el hecho de que el toro solo pueda ser toreado un máximo de diez minutos sin muerte del animal, entre otras muchas, junto con los desproporcionados requisitos exigidos para la celebración de corridas de toros y espectáculos de toros impiden en la práctica la celebración de las corridas de toros”. Así, concluye que “la valoración de la inconstitucionalidad de los diversos preceptos no puede considerarse aisladamente sino en su conjunto, en cuanto cada una de las prohibiciones o requisitos establecidos está ordenado a la efectiva prohibición de las corridas y espectáculos de toros tal y como son conocidos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parte de la afirmación general de que, según la jurisprudencia establecida en la STC 177/2016, la normativa autonómica que prohíba celebrar corridas de toros y otros espectáculos similares en su territorio supone una vulneración de competencias estatales del artículo 149.2 CE por impedir, en el territorio de la comunidad autónoma, el ejercicio de la competencia dirigida a conservar esa tradición cultural en los términos de la Ley 18/2013, de 12 de noviembre, para la regulación de la tauromaquia como patrimonio cultural, y la Ley 10/2015, de 26 de mayo, para la salvaguardia del patrimonio cultural inmaterial. Ese menoscabo competencial se concreta en que, como parte esencial de la tauromaquia como patrimonio cultural español, definido y protegido por las citadas Leyes 18/2013 y 10/2015, (i) se elimina en el territorio autonómico la corrida de toros moderna, al establecerse alteraciones cuantitativas y cualitativas e imponer una regulación dirigida a impedirla y dificultarla y (ii) la lidia a caballo o rejoneo, las novilladas, los festivales taurinos, las becerradas y el toreo cómico. Además se considera que también se han vulnerado los artículos 149.1.1, 13 y 28 CE en materia de regulación de las condiciones básicas que garanticen la igualdad de todos los españoles en el ejercicio de los derechos y en el cumplimiento de los deberes constitucionales, en materia de bases y coordinación de la planificación general de la actividad económica y en materia de defensa del patrimonio cultural, artístico y monumental español contra la exportación y la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las competencias autonómicas, se reconoce que el Estatuto de Autonomía de las Illes Balears (EAIB) tiene competencia exclusiva en (i) “Patrimonio monumental, cultural, histórico, artístico, arquitectónico, arqueológico, científico y paisajístico, sin perjuicio de lo que dispone el artículo 149.l.28 CE” (art. 30.25 EAIB); (ii) “Cultura. Actividades artísticas y culturales. Fomento y difusión de la creación y la producción teatral, musical, cinematográfica y audiovisual, literaria, de danza y de artes combinadas, así como su difusión nacional e internacional” (art. 30.26 EAIB); y (iii) “Espectáculos y actividades recreativas” (art. 30.31 EAIB). En relación con esta última, se destaca que el Real Decreto 122/1995, de 27 de enero, sobre traspaso de funciones y servicios de la Administración del Estado a la Comunidad Autónoma de las Illes Balears en materia de espectáculos, establece en el apartado C.4 de su anexo, referido a las funciones que se reserva la Administración del Estado, que "la Administración del Estado podrá dictar las normas que regulen las corridas de toros y novilladas, en los términos que establece la regulación vigente". A partir de ello, en la demanda se afirma que esta Comunidad Autónoma no tiene recogido en su Estatuto de Autonomía competencias específicas en materia de protección de los animales, ni ha regulado el desarrollo de las corridas de toros, pero se reconoce que “concurren en el caso, la competencia sobre cultura y la regulación de espectáculos públicos, competencias que han sido indebidamente utilizadas por el legislador balear”.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concreta la fundamentación de la impugnación de los distintos preceptos destacando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9, que establece la prohibición del uso de utensilios que puedan causar la muerte del animal o de producirle heridas, y el artículo 15.3 b), que considera infracción la omisión de esta medida, suponen una alteración de los rasgos que definen la tauromaquia como tal, que deben ser respetados en todo el territorio nacional, ya que “uno de los elementos que caracterizan a las corridas de toros modernas es el empleo de picas, banderillas y estoques durante los tres tercios de que consta la lidia, que desemboca en la muerte del animal. Así resulta de lo dispuesto en el Reglamento de espectáculos taurinos, aprobado por Real Decreto 145/1996, de 2 de febrero, cuyo título VI (arts. 68 a 86) regula el desarrollo de la lidia, estableciendo el artículo 70.l que ‘el desarrollo del espectáculo se ajustará en todo a los usos tradicionales y a lo que se dispone en este artículo y en los siguientes’”. Se afirma que limitar la celebración de espectáculos taurinos en el territorio balear a aquellos en los que no se utilicen las anteriores suertes y en los que no se dé muerte al toro da lugar a una alteración sustancial de las características que definen la corrida de toros moderna y que la hacen irreconocible como tal. Una limitación de estas características equivale a una prohibición de las corridas de toros en una parte del territorio español que no encuentra fundamento en la competencia autonómica en materia de policía de espectáculos y actividades recreativas.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7, al prohibir la presencia de caballos durante las corridas de toros, elimina el tercio de varas con picador a caballo, alterando la configuración tradicional de las corridas de toros regulado en los artículos 71 a 75 del Reglamento de espectáculos taurinos. También implica la prohibición del rejoneo o lidia del toro a caballo, que constituye una de las modalidades de la lidia de toros y, como tal, ha de entenderse comprendida dentro de las manifestaciones artísticas y culturales que, de conformidad con la Ley 18/2013, conforman la tauromaquia.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apartados 1, 2 del artículo 5, contienen regulaciones que afectan a la edad y peso de los toros. Se reprocha que, si bien dicha normativa coincide en esencial con la estatal, las estrictas características de peso y edad excluyen la posibilidad de realizar en las plazas baleares otros festejos taurinos diferentes de las corridas de toros que sí estarían admitidos en la regulación estatal, singularmente las corridas de novillos, los festivales taurinos, las becerradas y el toreo cómico, que “son manifestaciones del arte de la lidia, que no queda circunscrito exclusivamente a las corridas de toros modernas, sino que comprende también esas otras modalidades de lidia que igualmente integran el concepto más amplio de tauromaquia y que, por tanto, forman parte de ese ‘conjunto de conocimientos y actividades’ que el Estado ha regulado como manifestación del patrimonio cultural que desea preservar”.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5.6 regula el valor del acta de reconocimiento de los animales levantada por el servicio veterinario de la plaza a la llegada de los animales. Se argumenta en la demanda que al establecerse unas circunstancias difícilmente objetivables (bienestar psíquico del animal) unido al carácter vinculante del acta del servicio veterinario respecto a las potestades de suspensión del festejo de la presidencia del espectáculo, se encubre una prohibición de realización de los espectáculos taurinos. Se reconoce que imponer un reconocimiento de los toros por parte de un servicio veterinario en presencia de la presidencia de la plaza “no es en sí mismo contrario a la competencia del Estado, como tampoco lo es exigir que se extienda un acta en que se hagan constar las características físicas del animal y la descripción del estado en que se encuentre (apartado 5). Ahora bien, en la medida en que dicha acta tiene ‘en todo caso carácter vinculante para el presidente o presidenta de la plaza’ y puede motivar la cancelación de la corrida de toros (apartado 6), sí puede atribuirse a la regulación autonómica en este punto un efecto gravemente obstaculizador y virtualmente impeditivo de la celebración del espectáculo contrario a los designios de la legislación estatal de proteger esta parte del patrimonio cultural en todo el territorio nacional (art. 2 de la Ley 18/2013)”.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5.7, que regula el reconocimiento veterinario de las reses posterior a la corrida, se considera inconstitucional porque “en el ámbito cultural español, la corrida de toros moderna se organiza en tres tercios, el último de los cuales culmina con la muerte de la res, salvo que proceda su indulto (artículos 79 a 83 del Reglamento de espectáculos taurinos)”, por lo que una previsión que impone la obligada devolución de los toros a la empresa ganadera que los haya proporcionado supone la eliminación de uno de los rasgos definidores de las corridas de toros modernas, que desvirtúan su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artículo 8 limita la posibilidad de participación en las corridas de toros a los profesionales inscritos en la sección primera del registro general de profesionales taurinos, es decir, toreros y toreras, y su personal auxiliar, lo que imposibilita la celebración de otros espectáculos que forman parte del arte de la lidia como novilladas, becerradas o festivales en que la tauromaquia consiste.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artículo 8 contiene también una limitación de número de animales por espectáculo a tres y una duración de las faenas de cada uno de ellos a diez minutos. Se afirma que la limitación a tres de los toros a lidiar “constituye una alteración cualitativa sustancial de la corrida de toros moderna, cuyo desarrollo debe, de conformidad con lo dispuesto en el artículo 70 del Reglamento de espectáculos taurinos, ajustarse ‘en todo caso a los usos tradicionales’. Y explica que, aun cuando el caso más habitual lo constituye la lidia de seis reses en cada corrida de toros o novillada, la casuística es tan variada que debe concluirse que los usos tradicionales del espectáculo determinan la libertad del organizador para fijar el número de animales del festejo”. Se destaca que “la conexión de una regla de esta naturaleza con la competencia autonómica en materia de policía de espectáculos públicos, a cuyo amparo pueden adoptarse medidas, han de estar orientadas a permitir ‘el desarrollo ordenado del acontecimiento, según la naturaleza del espectáculo del que se trate’ (STC 148/2000), dista mucho de estar clara. No parece, en efecto, que una limitación de estas características responda a la finalidad de velar por el buen orden de los mismos y se encauce hacia la protección de las personas y bienes “a través de una intervención administrativa ordinaria ‘de carácter normal y constante’ (STC 313/1994, de 24 de noviembre, FJ 6) y, si, en cambio, a una finalidad obstaculizadora de la celebración de los espectáculos taurinos en el territorio de la comunidad autónoma, que se ve reforzada por la limitación temporal a la duración de la participación prevista en este mismo precepto”. También se afirma que la imposición de un número determinado de toros que pueden ser lidiados supone una restricción de la libertad empresarial consagrada en el artículo 38 CE que no encuentra justificación en las competencias autonómicas en materia de policía de espectáculos públicos, orientadas a permitir “el desarrollo ordenado del acontecimiento, según la naturaleza del espectáculo de que se trate” (STC 148/2000). Se concluye que a través de estas reglas se lleva a cabo una regulación que afecta a la estructura interna del espectáculo y que va más allá de la competencia autonómica para disciplinar espectáculos y actividades recreativas, invadiendo un ámbito material cuya regulación corresponde al Estado al amparo de lo dispuesto en el artículo 149.2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limitación a diez minutos de la lidia de cada toro, se afirma que la competencia estatal “se ve igualmente interferida por la previsión relativa a la devolución de los toros a los corrales una vez transcurrido el tiempo máximo de su participación en la corrida, respecto de la cual cabe hacer una remisión a las consideraciones expuestas en relación con el artículo 5.7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artículo 6 se impugna argumentando que la prohibición de enchiqueramiento es contraria al normal desarrollo de la corrida de toros moderna. Se afirma que en “el Reglamento estatal de espectáculos taurinos se distingue entre los corrales —lugar en que usualmente se recluye a los toros en su llegada a la plaza— y los chiqueros —lugar en el que se recluye a las reses tras el sorteo de los lotes a lidiar por cada espada, según el orden de salida al ruedo determinado en el sorteo—, considerando que la reclusión de los toros en estos segundos obedece a la necesidad de garantizar, en la medida de lo posible, que los animales mantienen las condiciones óptimas para la lidia. Por ello, la previsión del artículo 6 de la Ley balear consistente en la salida directa de los toros al ruedo directamente desde los corrales impide el normal desarrollo de la corrida de toros moderna, invadiendo y menoscabando la competencia estatal”. A ello se añade que “[n]o se precisa en la ley autonómica cómo puede cohonestarse la realización de la selección de los animales por las cuadrillas para la conformación de los lotes a lidiar y el posterior sorteo en el que tendrá lugar el desarrollo de la corrida de toros, que culminan con el enchiqueramiento de las reses, con su estancia y salida desde los corrales. La separación de los animales que van a ser objeto de lidia, mediante su reclusión en los chiqueros, tiene por finalidad el normal desenvolvimiento de la corrida de toros moderna, garantizando su desarrollo ordenado y ágil. Una regla como la contenida en el artículo 6 de la Ley balear no garantiza ese normal desarrollo y por tanto lo desvirtúa, lo que entraña una vulneración de las competencias del Estado por lo que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El artículo 4 establece que “la ganadería suministradora de los toros (…) será la más cercana, en términos de distancia, a la plaza de toros donde se celebre el espectáculo taurino”. En la demanda se afirma que este precepto supone una restricción geográfica impuesta a la contratación de las reses, lo que, en sí mismo, afecta al principio constitucional de unidad de mercado. La regulación resultaría discriminatoria al imponer una restricción basada directamente en el lugar de establecimiento del operador quebrando el principio de libre circulación de bienes y personas por todo el territorio nacional, así como en la igualdad de las condiciones básicas de ejercicio de la actividad económica (arts. 139.1 y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El artículo 1.2 sería inconstitucional en la medida que, en el territorio de la Comunidad Autónoma de las Illes Balears (CAIB) se impone que “solo se podrán celebrar corridas de toros de acuerdo con esta Ley”, lo que implica una prevalencia de la Ley autonómica sobre la regulación —legal e infralegal— del Estado que impediría el ejercicio de la competencia estatal sobre preservación de la tradición cultural de la tauromaquia, conforme al artículo 149.2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por providencia de 28 de noviembre de 2017 y a propuesta de la Sección Tercera, acordó admitir a trámite el recurso de inconstitucionalidad y dar traslado de la demanda y documentos presentados, conforme establece el artículo 34 LOTC, al Congreso de los Diputados y al Senado así como al Gobierno y al Parlamento de las Illes Balears, para que en el plazo de quince días pudieran personarse en el proceso y formular las alegaciones que estimaren convenientes. Asimismo, se tuvo por invocado por el Presidente del Gobierno el artículo 161.2 CE, lo que, a su tenor y conforme dispone el artículo 30 LOTC, produce la suspensión de la vigencia y aplicación de la Ley impugnada desde la fecha de interposición del recurso —10 de noviembre de 2017— para las partes del proceso y desde el día en que aparezca publicada la suspensión en el “Boletín Oficial del Estado” para los terceros, lo que se comunicó a los Presidentes del Gobierno y del Parlamento de las Illes Balears. Por último, también se ordenó publicar la incoación del recurso en el “Boletín Oficial del Estado” y en el “Butlletí Oficial de la Comunitat Autónoma de les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Presidenta del Congreso de los Diputados y el Presidente del Senado, mediante sendos escritos registrados en este Tribunal el 7 y 13 de diciembre de 2017, comunicaron que la Mesa de las Cámaras había acordado personarse en este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Parlamento de las Illes Balears, mediante escrito registrado en este Tribunal el 28 de diciembre de 2017, se personó en el procedimiento y presentó sus alegaciones en las que solicita se dicte sentencia desestimatoria del recurso y se declare la constitucionalidad de la Ley balear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justificación competencial para la aprobación de la Ley 9/2017, se alega que, tal como aparece expresado en su preámbulo, se sustenta en las competencias exclusivas de la CAIB en materia de espectáculos y actividades recreativas (art. 30.31 EAIB); agricultura y ganadería (art. 30.10 EAIB); protección de menores (art. 30.39 EAIB) y protección del medio ambiente (art. 30.46 EAIB). Asimismo, se alega la competencia autonómica en materia de cultura derivada del artículo 149.2 CE que, según ha interpretado la doctrina constitucional, permite un espacio competencial concurrente con 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de la Presidencia del Gobierno de que se ha vulnerado el artículo 149.2 CE, se argumenta que el EAIB atribuye a la comunidad autónoma competencia exclusiva en materia de “patrimonio monumental, cultural, histórico, artístico... sin perjuicio de lo dispuesto en el artículo 149.1.28 de la CE” (art. 30.25) y en “cultura, actividades artísticas y culturales” (art. 30.26). El concepto de cultura o patrimonio cultural no puede considerarse ni unívoco o uniforme en todo el territorio ni inamovible en el tiempo. El preámbulo de la Constitución afirma que la voluntad de la Nación española es proteger a todos los españoles y a los pueblos de España en el ejercicio de los derechos humanos, sus culturas y tradiciones. La utilización de la expresión “pueblos de España” y “culturas”, en plural, determina la posible existencia de visiones culturales diversas o matizadas, como se corresponde a un Estado descentralizado. La manifestación cultural que suponen las corridas de toros puede presentar, por tanto, diferencias en distintas partes del territorio español. A esos efectos, se afirma que “es una realidad en España que existen comunidades autónomas donde no se celebran corridas de toros, o comunidades autónomas donde se regulan las corridas de toros de manera diversa. Así el País Vasco ha regulado los espectáculos taurinos mediante Decreto 183/2008, de 11 de noviembre, Aragón mediante Decreto 223/2004, de 19 de octubre, o Navarra mediante Decreto Foral 249/1992, de 29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diccionario de la Real Academia Española considera acepciones del término “cultura” algunas tales como el “conjunto de modos de vida y costumbres, conocimientos y grado de desarrollo artístico, científico, industrial, en una época, grupo social, etc.” y también la UNESCO incide en que las culturas son entidades que se transforman, por lo que el patrimonio cultural es cambiante y dinámico. A esos efectos, se destaca que la Ley del Parlamento de las Illes Balears 1/1992, de 8 de abril, estableció la prohibición de la entrada de menores de 16 años, hasta la fecha permitidas, o fijó que las corridas de toros sólo se pudieran celebrar en plazas de toros de carácter permanente y establecidas antes de la entrada en vigor de la ley. Igualmente se incide en que el carácter cambiante y activo de todos los bienes que integran el patrimonio cultural se reitera en la Ley 10/2015, de 26 de mayo, para la salvaguardia del patrimonio cultural inmaterial, cuyo artículo 3 enumera los principios generales que han de regir las actuaciones de salvaguardia de los poderes públicos sobre los bienes del patrimonio cultural, subrayando “el dinamismo inherente al patrimonio cultural inmaterial, que por naturaleza es un patrimonio vivo, recreado y experimentado en tiempo presente y responde a prácticas en continuo cambio, protagonizadas por los individuos y los grupos y comunidades”. Se citan como manifestaciones de ese carácter evolutivo, la reforma del año 1928 por la que se protegió a los caballos con peto a los efectos de salvaguardarlos de una muerte cruel o la distinta regulación del toreo cómico en los sucesivos reglamentos taurinos. Con cita de la STC 49/1984, de 5 de abril, se argumenta que allí donde vive una comunidad hay una manifestación cultural respecto de la cual las estructuras públicas representativas pueden ostentar competencias. Al ser la regulación estatal de aplicación supletoria en defecto de disposiciones específicas de las Comunidades Autónomas, es constitucionalmente legítima la regulación contenida en la ley balear.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Parlamento de las Illes Balears argumenta que la ley impugnada respeta la jurisprudencia establecida en la STC 177/2016, de 20 de octubre, ya que no contiene una prohibición de las corridas de toros, sino una regulación distinta de la contenida en el Reglamento de espectáculos taurinos aprobado por el Real Decreto 145/1996, de 2 de febrero. La circunstancia de que las regulaciones estatal y autonómica difieran no permite inferir la inconstitucionalidad de una ley por contravenir una disposición reglamentaria estatal aplicable supletoriamente en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alegada vulneración del artículo 149.1.13 CE, el Parlamento de las Illes Balears argumenta que la competencia estatal sobre las bases y la coordinación de la planificación general de la actividad económica no puede interpretarse de manera tan extensiva que vacíe de contenido el legítimo ejercicio de las competencias autonómicas. En apoyo a esta argumentación se aporta la doctrina contenida en la STC 213/1994, de 14 de julio. El Parlamento de las Illes Balears rechaza también la vulneración que el Estado alega en materia de patrimonio cultural (art. 194.1.28 CE) pues se considera que la competencia sobre dicha materia es concurrente con la del artículo 20.25 EAIB.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las Illes Balears rechaza todos los argumentos en que se fundamenta la inconstitucionalidad de los diversos preceptos impugnados con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9, en que se contiene la prohibición del uso de utensilios que puedan causar la muerte del animal, y el artículo 15.3 b), en que se establece el régimen sancionador ante su incumplimiento, constituyen un legítimo ejercicio de las competencias autonómicas sobre el desarrollo de las representaciones taurinas conforme a lo establecido en la STC 177/2016, de 20 de octubre, en que se afirma que “desde la lógica de la concurrencia competencial existente en materia de cultura, las concepciones que los diversos poderes públicos responsables de cumplir el mandato del artículo 46 CE puedan tener de lo que se entienda como expresión cultural susceptible de protección, pueden ser comunes y también heterogéneas, e incluso opuestas. En otros términos, esa valoración entra también dentro de la libertad de configuración que corresponde al legislador autonómico en la interpretación de los deseos u opiniones que sobre esta cuestión existen” (FJ 7). La Ley 18/2013, de 12 de noviembre, para la regulación de la tauromaquia como patrimonio cultural ni se ha definido formalmente como básica ni contiene una definición normativa del arte de lidiar. De ese modo, si bien la regulación impugnada elimina el tercio de banderillas, ello se hace como reflejo del sentir social (competencia en materia de cultura) y de las competencias sobre espectáculos y agricultura y ganadería y también en el marco de la protección de los animales, competencia implícita en la materia de agricultura y ganadería como ha aceptado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7, que prohíbe la presencia de caballos durante las corridas de toros, implica la supresión de la suerte de varas regulada en los artículos 71 a 75 del Reglamento estatal. Sin embargo, en la actualidad el tercio de varas ha perdido la utilidad real que tuvo para medir la bravura y ahormar la cabeza del animal y supone un daño a la integridad física del toro. Existen festejos taurinos que prescinden de esta suerte y entiende el Parlamento balear que tal nivel de detalle no debiera ser una controversia a resolver en un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5, en sus apartados 1 y 2, reguladores de la edad y peso de los toros, como se reconoce en el escrito de demanda, coincide en lo esencial con la regulación estatal, no pudiendo considerarse que la discrepancia con una norma reglamentaria estatal, como es el Reglamento de espectáculos taurinos, pueda determinar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5.6, al establecer el carácter vinculante del acta veterinaria a los efectos de que la presidencia autorice la celebración del festejo, se limita a regular la evaluación del bienestar psíquico del animal por consideración a su condición de ser sintiente. El carácter vinculante del acta del servicio veterinario, aunque se aparta de las previsiones estatales, no determina su inconstitucionalidad por ser meramente supletorio el derecho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5.7, que regula las actuaciones posteriores a la lidia y la devolución a la ganadería, es incompatible con la muerte del toro. No obstante, la prohibición de la muerte de la res se acepta tanto en la regulación legal, en relación con los espectáculos cómico-taurinos, como en la jurisprudencia constitucional (ATC 206/2016, de 13 de diciembre, relativo al festejo denominado “toro de la Vega”).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artículo 8 no resulta inconstitucional pues limitar a tres los toros a lidiar no es una restricción de la libertad de empresa, sino una mera regulación ejercida dentro del ámbito de competencia autonómica, conforme a la jurisprudencia constitucional establecida en la STC 227/93, FJ 4. Respecto de la limitación a diez minutos de lidia por toro se destaca que esa limitación existe ya de manera parecida en el artículo 58.1 del Reglamento taurino de Andalucía, aprobado por Decreto 68/2006, de 21 de marzo, en que se establece que “la faena no deberá exceder de diez minutos contados desde el primer pase de muleta que se dé a la res por el espada de turno tras haberse ordenado el cambio de tercio por la Presidencia del espectáculo”.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artículo 6, en su inciso que determina la prohibición de enchiqueramiento de los toros, se justifica en la competencia balear propia para regular los espectáculos taurinos. Se añade que, además, no supone ninguna dificultad para la ordenación del espectáculo, pues al tratarse de la lidia de tres toros y un toro sobrero, se puede adecuar su espera en los mismos corrales antes de su salida al ruedo, ya que incluso el Reglamento estatal de espectáculos taurinos establece que en las plazas fijas tiene que haber como mínimo tres corrales.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El inciso del artículo 4, relativo a que la ganadería suministradora de los toros será la más cercana, en términos de distancia, a la plaza de toros donde se celebre el espectáculo taurino, supone una aplicación del Reglamento (CE) 1/2005, de 22 de diciembre, de protección de los animales durante el transporte, que dispone que deben tomarse las medidas encaminadas a reducir al mínimo la duración del viaje y atender a las necesidades de los animales durante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El artículo 1.2 no es inconstitucional ya que contiene la misma regulación que el artículo 4.2 a) de la Ley balear 1/1992, de 8 de abril, de protección de los animales que viven en el entorno humano. Además, se argumenta que en baleares existen ya plazas suficientes para realizar el escaso número de festejos que se celebran.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Parlamento de las Illes Balears concluyen afirmado que (i) la Ley 9/2017, de 3 de agosto, no ha establecido la prohibición de corridas de toros en las Illes Balears, única medida declarada inconstitucional; (ii) ha regulado las corridas de toros en las Illes Balears al amparo de las competencias atribuidas a la Comunidad Autónoma de las Illes Balears por la Constitución y el Estatuto y en virtud de la interpretación realizada por el Tribunal Constitucional en la STC 177/2016, de 20 de octubre; y (iii) no deben considerarse inconstitucionales aspectos de detalle de la regulación de las corridas de toros como el número y peso de los mismos, la duración de la lidia, el carácter vinculante de un informe veterinario, utensilios permitidos, así como el resto de aspectos regulados en los preceptos impugnados por ser previsiones no contempladas en la Constitución Española sino en el Real Decreto 145/1996, de 2 de febrero, por el que se modifica y da nueva redacción al Reglamento de espectáculos taurinos.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de la Comunidad Autónoma de las Illes Balears, por escrito registrado en este Tribunal el 2 de enero de 2018, comunica el acuerdo en el que se da por enterado de la interposición y admisión a trámite del presente recurso de inconstitucionalidad, se persona y formula oposición al recurso, solicitando que se dicte sentencia por la que se desestime íntegramente el recurso de inconstitucionalidad y se declare que los preceptos recurridos resultan plenamente ajustados a lo dispuesto en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autonómico expone que la argumentación del Presidente del Gobierno para fundamentar la inconstitucionalidad de determinados preceptos de la ley impugnada se sustenta en el razonamiento de que (i) la STC 177/2016, de 20 de octubre, ha declarado la inconstitucionalidad de la prohibición de las corridas de toros; (ii) la normativa impugnada, si bien no prohíbe las corridas de toros, establece una regulación que la hace irreconocible; por lo que, (iii) en realidad se está imposibilitando las corridas de toros en la Comunidad Autónoma. Respecto de ello, el Gobierno autonómico afirma que no existe una pretendida prohibición encubierta sino una mera regulación que constituye el ejercicio de las específicas competencias autonómicas sobre ordenación de espectáculos taurinos y el ejercicio de su competencia sobre protección de los animales (agricultura y ganadería en este caso), por la que pueden establecerse requisitos para el especial cuidado y atención al toro. Se recuerda que la STC 177/2016, de 20 de octubre, establece que las comunidades autónomas pueden regular dichos aspectos y que no existe obligación alguna de fomento en relación con las corridas de toros y/o espectáculos similares ni tampoco un deber de mantenimiento de la totalidad de las manifestaciones o elementos inherentes a las corridas de toros, pudiendo tener en cuenta otros intereses y derechos protegidos o incluso otros valores culturales, a veces contrapuestos, que tienen que ser adecuadamente ponderados.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autonómico argumenta que la cuestión suscitada no en una simple delimitación de ámbitos competenciales sino un “conflicto entre culturas”. La tauromaquia como patrimonio cultural español entra en conflicto con la que se considera emergente cultura ambientalista. Incluso más allá, el enfoque competencial resultaría insuficiente cuando de lo que se trata es de decidir si pueden hacerse compatibles en nuestro marco constitucional una cultura única estatal con la pluralidad cultural asociada a lo que el artículo 46 CE denomina “pueblos de España”. Por el carácter plural y diverso de los pueblos y culturas que conforman el Estado español, el patrimonio cultural no pude resultar “monolítico en toda su expresión territorial”. La Ley impugnada se enmarca en una constante preocupación del legislador balear por el bienestar de los animales que se remonta ya a la Ley 1/1992, de 8 de abril. La actual Ley 9/2017 no se trataría más que de otro avance en la satisfacción de la demanda social que exige “garantizar comportamientos más civilizados respecto de los animales y más acordes con una sociedad verdaderamente moderna”. Esta cultura ambientalista y animalista se convierte en uno de los objetivos constitucionales de la política autonómica equiparable a otros principios tales como la igualdad de género o la protección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Ejecutivo balear niega que la competencia estatal de protección genérica de la cultura dispuesta en el artículo 149.2 CE pueda determinar una omnipotente e ilimitada prevalencia de esa competencia estatal respecto de cualquier otro título competencial exclusivo de las Comunidades Autónomas que provocaría automáticamente el desplazamiento de éstas. La protección estatal de la tauromaquia, como ámbito cultural que pudiera necesitar de una ordenación supraordenada a la de las Comunidades Autónomas, no es necesariamente incompatible con las medidas que, fruto de las competencias autonómicas en materia de espectáculos o de protección de los animales, suponen una regulación restrictiva o modificativa de concretas manifestaciones de la tauromaquia o de la fiesta de los toros debidamente justificadas y adoptadas en el ejercicio de esas competencias propias. No se puede por ello trasladar el mismo examen constitucional de la relación entre competencia estatal básica y competencia autonómica de desarrollo ni tampoco el criterio de la especificidad por la prevalencia de las competencias exclusivas autonómicas en materia de protección de los animales y de espectáculos públicos, por razón de su mayor especificidad. Esta solución, sin embargo, también resultaría inadecuada por marginar la presencia de la citada competencia estatal de protección de la cultura. En este contexto, argumenta el Gobierno de las Illes Balears, parece que el único criterio para la resolución del conflicto y la determinación de sobre quién debe recaer el deber de tolerancia es el de la ponderación como criterio utilizado por la jurisprudencia constitucional, entre otras materias, para resolver en determinados supuestos los casos en que se plantean conflictos cuando concurren competencias sobre un mismo espacio físico. De ese modo, las cuestiones que habrían de ponderarse son, (i) desde una perspectiva competencial, la titularidad y la naturaleza de las competencias en conflicto para determinar su especificidad en la materia regulada y, (ii) desde una perspectiva sustantiva, la significación material que representa cada una de las competencias ejercidas dentro del marco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balear realiza también un análisis pormenorizado de cada uno de los preceptos impugnados, que son coincidentes en cuanto al rechazo de su inconstitucionalidad con lo argumentado por el Parlamento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Ejecutivo autonómico concluye que, si bien la normativa impugnada mantiene el toreo de capote y la faena de muleta, eliminado el tercio de varas, la suerte de banderillas y la muerte del animal en la plaza, dado que algunas manifestaciones concretas de la tauromaquia tradicional son controvertidas por su contenido de crueldad o maltrato animal y no gozan de un arraigo uniforme en el Estado español, su contenido esencial no debe de ser monolítico ni uniforme en todo el ámbito territorial de España, sino que debe atemperarse en función de las concretas afecciones e identificaciones sociales y culturales que estén vigentes en cada ámbito de regulación y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por providencia de 3 de enero de 2018, otorgó a las partes personadas un plazo de cinco días para que expusieran lo que considerasen conveniente acerca del mantenimiento o levantamiento de la suspensión y, por ATC 37/2018, de 22 de marzo, acordó levantar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11 de diciembre de 2018,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El objeto del presente recurso de inconstitucionalidad interpuesto por el presidente del Gobierno es determinar si la Ley 9/2017, de 3 de agosto, de regulación de las corridas de toros y de protección de los animales en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menoscaba la competencia estatal para regular el patrimonio cultural español (art. 149.2 CE, en relación con el artículo 149.1.28 CE), en el artículo 1.2, que solo permite la celebración de corridas de toros conforme a lo previsto en esa ley; artículo 5.1, que establece el límite de edad de los toros para lidiar; artículo 5.2, que establece el límite de peso de los toros para lidiar; artículo 5.6, que regula las potestades de la presidencia de la plaza respecto de la celebración del espectáculo a la vista del acta veterinaria; artículo 5.7, que determina las actuaciones que deben desarrollarse una vez finalizado el espectáculo; artículo 6, que prohíbe el enchiqueramiento de los toros; artículo 7, que prohíbe la presencia de caballos durante las corridas de toros; artículo 8, que limita la posibilidad de participación en las corridas de toros a los profesionales inscritos en la sección I del registro general de profesionales taurinos —toreros y toreras, y su personal auxiliar— y establece que en las corridas el número de toros que se toreen será como máximo de tres con una participación no mayor a los diez minutos; artículo 9, que prohíbe del uso de utensilios que puedan causar la muerte del animal o de producirle heridas; y artículo 15.3 b), que define como infracción muy grave la omisión de los medidas de protección y bienestar de los animales previstas en los artículos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vulnera el principio de unidad de mercado y de libre circulación que se contempla en los artículos 149.1.13 y 139.2 CE en el artículo 4, que determina que, para que la duración del viaje desde la ganadería hasta la plaza de toros sea la mínima indispensable, la ganadería suministradora de los toros será la más cercana en términos de distancia a la plaza de toros donde se celebre el espectáculo taurino; y en el artículo 8, en la medida en que limita a tres el número máximo de toros que pueden lidiarse;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lesiona el artículo 149.1.1 CE respecto al establecimiento de las condiciones básicas que garanticen la igualdad de todos los españoles en el ejercicio de los derechos al imponer en el artículo 4 que la ganadería suministradora de los toros será la más cercana en términos de distancia a la plaza de toros donde se celebre el espectáculo taurino.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se trata de un recurso de inconstitucionalidad con un exclusivo objeto competencial en que deben analizarse los límites del ejercicio de competencias conforme al bloque de la constitucionalidad, pero que no controvierte ni plantea aspectos materiales o sustantivos en relación con el nivel constitucional de protección de los derechos de los animales o su bienestar.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competencias autonómicas ejercidas en la Ley 9/2017.- El presente recurso, como se ha afirmado, plantea una controversia exclusivamente conflictual, por lo que resulta preciso determinar las diferentes competencias —autonómicas y estatales— concernidas, aun cuando se observa que sobre este punto existe una sustancial coincidencia en las partes litigantes. Por lo que se refiere a las competencias autonómicas, la normativa impugnada tiene relación con las materias de (i) agricultura y ganadería [art. 30.10 del Estatuto de Autonomía de las Illes Balears (EAIB)] y protección del medio ambiente, ecología y espacios naturales protegidos (art. 30.46 EAIB); (ii) espectáculos públicos (art. 30.31 EAIB); y (iii) cultura (art. 30.25 y 30.26 EAIB).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jurisprudencia constitucional sentada en la STC 177/2016, de 20 de octubre, que, en relación con el Estatuto de Autonomía de Cataluña, en los fundamentos jurídicos 3 a 5 examina la cuestión competencial planteada por el recurso de inconstitucionalidad interpuesto contra la Ley del Parlamento de Cataluña 28/2010, de 3 de agosto, de modificación del artículo 6 del texto refundido de la Ley de protección de los animales, aprobado por el Decreto Legislativo 2/2008, de 15 de abril, pueden hacerse las siguientes precisiones en relación con el alcance de las competencias reconocidas a la Comunidad Autónoma de las Illes Balears en relación con el objeto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abogado del Estado reconoce que, si bien la Comunidad Autónoma no tiene establecidas en su Estatuto de Autonomía (EAIB) competencias específicas en materia de protección de los animales ni ha regulado hasta la presente ley el desarrollo de las corridas de toros, la normativa impugnada tiene su fundamento en las competencias autonómicas sobre cultura y regulación de espectáculos públicos. Esto es, el abogado del Estado no controvierte el fundamento constitucional de los preceptos impugnados, tal como se hace expreso en el preámbulo de la Ley 9/2017, en el cual se cita el artículo 30 EAIB, que reconoce a la Comunidad Autónoma competencias exclusivas en materia de agricultura y ganadería (apartado 10), espectáculos y actividades recreativas (apartado 31) y protección del medio ambiente, ecología y espacios naturales protegidos (apartado 46). El Parlamento y el Gobierno balear han defendido la aplicación a esta materia de la competencia en materia de “patrimonio monumental, cultural, histórico, artístico... sin perjuicio de lo dispuesto en el artículo 149.1.28 CE” (apartado 25) y en “cultura, actividades artísticas y culturales” (apartado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Esta posición está en coherencia con la STC 177/2016, de 20 de octubre, que, en relación con la normativa de la Comunidad Autónoma de Cataluña, que prohibía en su ámbito territorial determinados espectáculos taurinos, incluyendo las corridas de toros, declaró que, en abstracto, dicha normativa podría encontrar cobertura en el ejercicio de las competencias atribuidas en materia de protección de los animales y en materia de espectáculos públicos (FJ 3). En el caso examinado hay que atender al hecho de que (i) la finalidad y los principios definidos en el artículo 1.1 de la ley impugnada consisten en someter las fiestas y los espectáculos taurinos que se celebren en plazas de toros a las condiciones de la propia ley y, supletoriamente, a lo establecido en la Ley 1/1992, de 8 de abril, y otra normativa aplicable en materia de bienestar animal; y (ii) en el preámbulo de la Ley 9/2017 se destaca la idea de que “el especial riesgo que comportan los espectáculos taurinos para los participantes, así como para el bienestar animal, hace necesaria una intervención pública que garantice los derechos a la vida e integridad física y a la seguridad de las personas así como el bienestar de los animales que son objeto de estos espectáculos”.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por lo que respecta a las alegaciones del Parlamento y el Gobierno de la Comunidad Autónoma y al reconocimiento por parte del abogado del Estado de que la normativa impugnada también tiene fundamento en la competencia autonómica balear en materia de cultura, no cabe olvidar que en la citada STC 177/2016 se reconoce que la profusa normativa legal y reglamentaria del ámbito taurino aborda su regulación desde dos perspectivas, a saber, “la concerniente a la policía de espectáculos y la concerniente a la regulación del fondo del espectáculo en cuanto a su estructura y reglas técnicas y de arte” (FJ 4). En la medida en que las normas autonómicas regulen cuestiones de los espectáculos taurinos referentes a su estructura, reglas técnicas y reglas de arte, hay que concluir que, en coherencia con la jurisprudencia constitucional citada, integran una regulación ejercida al amparo de competencias en materia de patrimonio cultural y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Algunas comunidades autónomas han aprobado reglamentos taurinos propios con una regulación acabada del completo desarrollo técnico de las corridas de toros que hace innecesaria en sus territorios la aplicación de la normativa subsidiaria que representa en la materia el Real Decreto 145/1996, de 2 de febrero, por el que se aprueba el Reglamento de espectáculos taurinos estatal. Esas comunidades autónomas han sido Andalucía (Decreto 68/2006, de 21 de marzo, modificado por Decreto 278/2011, de 20 de septiembre); Aragón (Decreto 223/2004, de 19 de octubre, modificado por los decretos 193/2005, de 29 de septiembre; 82/2010, de 27 abril; y 344/2011, 14 octubre); Castilla y León (Decreto 57/2008, de 21 de agosto); Navarra (Decreto Foral 249/1992, de 29 de junio, modificado por los decretos forales 183/1997, de 4 de julio; 38/2001, de 19 de febrero; 59/2009, de 2 de julio); y País Vasco (Decreto 281/1996, de 3 de diciembre; posteriormente sustituido por el Decreto 183/2008, de 11 de noviembre, modificado por Decreto 124/2010, de 27 de abril). Por otra parte, si bien el Real Decreto 122/1995, de 27 de enero, sobre traspaso de funciones y servicios de la Administración del Estado a la Comunidad Autónoma de las Illes Balears en materia de espectáculos establece que la Administración del Estado podrá dictar las normas que regulen las corridas de toros y novilladas, en los términos que establece la regulación vigente, en la citada STC 177/2016, en relación con el Real Decreto 1771/1985, de 1 de agosto, sobre traspaso de funciones y servicios de la Administración del Estado a la Generalitat de Cataluña en materia de espectáculos —el cual tiene un contenido que persigue una finalidad semejante— se reitera la constante jurisprudencia constitucional en el sentido de que “los decretos de traspasos no son título atributivo de competencias, sino que estas derivan de la Constitución, los Estatutos de autonomía y el resto de normas que integran el bloque de la constitucionalidad, pues estas normas no atribuyen ni reconocen competencias, sino que traspasan servicios, funciones e instituciones”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comunidades autónomas, al aprobar leyes de protección de los animales, han excluido su aplicación en materia taurina para posibilitar la celebración de estos espectáculos en su ámbito territorial. En ese sentido, existen diversas normas autonómicas de protección de los animales que excluyen con carácter general los espectáculos taurinos de la aplicación de la legislación en materia de protección animal (por ejemplo, la Ley 11/2003, de 24 de noviembre, de protección de los animales de Andalucía; Ley 13/2002, de 23 de diciembre, de tenencia, protección y derechos de los animales de Asturias; Ley 5/1997, de 24 de abril, de protección de los animales de compañía de Castilla y León; Ley 6/1993, de 29 de octubre, de protección de los animales del País Vasco). Otras se refieren a dichos espectáculos como una excepción a la concreta prohibición de infligir malos tratos a los animales o de su utilización en espectáculos que puedan ocasionarles sufrimientos (por ejemplo, Ley 3/1992, de 18 de marzo, de protección de los animales de Cantabria; Ley 11/2003, de 19 de marzo, de protección animal en la Comunidad Autónoma de Aragón; Ley 7/1990, de 28 de diciembre, de protección de los animales domésticos de Castilla-La Mancha; Ley 1/1990, de 1 febrero, de protección de los animales domésticos de Madrid; Ley 5/2002, de 23 de mayo, de protección de los animales en la Comunidad Autónoma de Extremadura; Ley 1/1993, de 13 de abril, de protección de los animales domésticos y salvajes en cautividad de Galicia; Ley 1/1992, de 8 de abril, de protección de los animales que viven en el entorno humano de Illes Balears; Ley 5/1995, de 22 de marzo, de protección de los animales de La Rioja; Ley Foral 7/1994, de 31 de mayo, de protección de los animales de Navarra). La única excepción a esta regla general es, contemporáneamente a estas disposiciones, la Ley 8/1991, de 30 de abril, de protección de los animales de las Islas Canarias, que no excepciona los espectáculos taurinos de la prohibición de la utilización de animales en espectáculos y otras actividades que conlleven maltrato, crueldad o sufrimiento, como sí se hace con otras actividades, por lo que es considerada con carácter general por la doctrina como impeditiva de los espectáculos taurinos en las islas. A este precedente se unió en Cataluña la Ley 28/2010, de 3 agosto, declarada inconstitucional por la citada STC 177/2016 por su mencionado carácter prohibitivo.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hay que confirmar que la normativa autonómica impugnada se relaciona con el ejercicio de las competencias exclusivas en materia de (i) agricultura y ganadería y protección del medio ambiente (art. 30.10 y 30.46 EAIB); (ii) espectáculos públicos (art. 30.31 EAIB); y (iii) cultura (art. 30.25 y 30.26 EAIB).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competencia estatal en materia de patrimonio cultural y su ejercicio en protección de la tauromaquia.- El abogado del Estado, aun reconociendo que los preceptos de la Ley 9/2017 tienen su fundamento en las competencias de la Comunidad Autónoma balear en materia de cultura y de regulación de espectáculos públicos, afirma que estas han sido indebidamente utilizadas por el legislador balear para redactar los preceptos impugnados invadiendo competencias estatales. En concreto, hace radicar el menoscabo de las competencias estatales en dos aspectos diferentes, a saber, (i) la competencia que el artículo 149.1.28 CE, en relación con el artículo 149.2 CE, atribuye al Estado en materia de patrimonio cultural; y (ii) las reserva del artículo 149.1.13, en relación al artículo 139.2 CE, que atribuye al Estado competencia sobre las bases y coordinación de la planificación general de la actividad económica, y el mandato del artículo 149.1.1 CE, que establece como competencia estatal la regulación de las condiciones básicas que garanticen la igualdad de todos los españoles en el ejercicio de los derechos y en cumplimiento de los deberes constitucionales,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invoca la competencia estatal en materia de patrimonio cultural con fundamento en el artículo 149.1.28 CE, que establece la competencia exclusiva para la defensa del patrimonio cultural, artístico y monumental español contra la exportación y la expoliación; y en el artículo 149.2 CE, que determina que “[s]in perjuicio de las competencias que podrán asumir las Comunidades Autónomas, el Estado considerará el servicio de la cultura como deber y atribución esencial”. En el presente caso, en la medida en que, de nuevo, se plantea ante el Tribunal un conflicto competencial con el telón de fondo de la regulación autonómica en materia de desarrollo de los espectáculos taurinos, hay que considerar que la STC 177/2016 dejó establecido que el precepto más directamente concernido por la decisión legislativa de prohibición de determinados espectáculos taurinos es el artículo 149.2 CE, por lo que el punto de partida acerca de la distribución competencial en materia de cultura, tal como se había destacado en la STC 49/1984, de 5 de abril, FJ 6, es la existencia de competencias concurrentes entre el Estado y las comunidades autónomas, lo que justifica la intervención estatal en esta materia en aplicación del artículo 149.2 CE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177/2016, en efecto, declara lo siguiente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restantes títulos competenciales estatales que pueden verse afectados por la decisión autonómica son el del art. 149.2 CE, que, sin perjuicio de las competencias que podrán asumir las Comunidades Autónomas, considera el servicio de la cultura como deber y atribución esencial del Estado y el que le atribuye competencia en materia de defensa del patrimonio cultural, artístico y monumental español contra la exportación y la expoliación (art. 149.1.28 CE). De los dos, es el primero el más directamente concernido por la decisión legislativa de prohibición de determinados espectáculos taurinos, si bien ambos se encuentran estrechamente imbricados (STC 17/1991,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al presente asunto interesa, el punto de partida acerca de la distribución competencial en materia de cultura es la existencia de competencias concurrentes entre Estado y Comunidades Autónomas, tal como hemos señalado desde la STC 49/1984, de 5 de abril, FJ 6, lo que justifica la intervención estatal en esta materia ex art. 149.2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esta doctrina, reiterada en numerosas ocasiones, entre ellas en la STC 122/2014, de 17 de julio, FJ 3 b), ‘esta es la razón a que obedece el art. 149.2 de la C.E. en el que, después de reconocer la competencia autonómica afirma una competencia estatal, poniendo el acento en el servicio de la cultura como deber y atribución esencial. Hay, en fin, una competencia estatal y una competencia autonómica, en el sentido de que más que un reparto competencial vertical, lo que se produce es una concurrencia de competencias ordenada a la preservación y estímulo de los valores culturales propios del cuerpo social desde la instancia pública correspondiente’. La STC 49/1984, de 5 de abril, FJ 6, ya destacó esta idea señalando que junto a la acción autonómica en materia cultural, que ‘a su vez al Estado compete también una competencia que tendrá, ante todo, un área de preferente atención en la preservación del patrimonio cultural común, pero también en aquello que precise de tratamientos generales o que hagan menester esa acción pública cuando los bienes culturales pudieran no lograrse desde otras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art.149.2 CE dibuja así una situación de concurrencia en la medida en que Estado y Comunidades Autónomas son titulares de competencias en un ámbito material compartido, ordenado tanto a la preservación como al estímulo de los ‘valores culturales propios del cuerpo social’ por parte de cada una de las instancias públicas habilitadas por la Constitución (el Estado central) y los respectivos Estatutos de Autonomía (Comunidades Autónomas); por todas, STC 122/2014, de 17 de julio, FJ 3 b). Existe, pues, una concurrencia no excluyente de competencias estatales y autonómicas en materia de cultura (STC 106/1987, de 25 de junio, FJ 2) pues, como concluimos en la STC 49/1984, FJ 6, la lectura del art. 149.2 CE y una reflexión sobre la vida cultural, ‘lleva a la conclusión de que la cultura es algo de la competencia propia e institucional tanto del Estado como de las Comunidades Autónomas’. En particular, por lo que se refiere al Estado, la doctrina constitucional ha identificado un ‘área de preferente atención’ declarando, concretamente, que corresponde al Estado la ‘preservación del patrimonio cultural común’, así como ‘lo que precise de tratamientos generales o que no puedan lograrse desde otras instancias’ (SSTC 49/1984, de 5 de abril, 157/1985, de 15 de noviembre, 106/1987, de 25 de junio, y 17/1991, de 31 de enero). Consecuentemente el Estado y las Comunidades Autónomas pueden ejercer competencias sobre cultura con independencia el uno de las otras, aunque de modo concurrente en la persecución de unos mismos objetivos genéricos o, al menos, de objetivos culturales compatibles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definitiva, de articular las competencias de modo tal que pueda ser efectivo el principio rector de garantía del acceso a la cultura (art. 44.4 y 5 CE y art. 44 EAC) y de preservación y enriquecimiento del patrimonio histórico, artístico y cultural español (art. 46 CE). Por todo ello, el art. 149.2 CE confiere al Estado una competencia concurrente con las Comunidades Autónomas en los términos que han quedado expuestos. De esta manera el Estado por la vía del art. 149.2 CE puede intervenir en materias culturales, bien de manera especialmente intensa en relación con aquellas cuestiones que requieran de tratamientos generales o que exijan de una acción pública supraordenada a la de una o varias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STC 177/2016 afirma en su fundamento jurídico 6, en relación con el ejercicio de la competencia estatal en materia de protección de la tauromaquia,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“Delimitada la competencia estatal en los términos expuestos, nos compete ahora analizar si la previsión autonómica que analizamos en este recurso invade o menoscaba el ejercicio de las competencias estatales en materia de 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debemos tener presente que la tauromaquia tiene una indudable presencia en la realidad social de nuestro país y, atendiendo a su carácter, no parece discutible que el Estado pueda, en primer lugar, constatar la existencia de ese fenómeno y, a partir de él, en tanto que manifestación cultural presente en la sociedad española, hacer posible una intervención estatal que encontraría amparo en las finalidades a las que sirve el art. 149.2 CE, entendido en el sentido antes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corridas de toros son una actividad con múltiples facetas o aspectos que explican la concurrencia de competencias estatales y autonómicas en su regulación, lo que no es sino consecuencia de su complejo carácter como fenómeno histórico, cultural, social, artístico, económico y empresarial, ya que participa de todos estos matices o aspectos. No obstante, en lo que ahora importa, para resolver la primera queja planteada por los recurrentes, lo que debemos examinar es si la norma autonómica, al prohibir las corridas de toros y otros espectáculos taurinos similares, constituye un adecuado ejercicio de las competencias autonómicas sobre espectáculos públicos o, por el contrario, se extralimita de modo contrario al orden constitucional de distribución de competencias, vulnerando por menoscabo las competencias estatales en materia de cultura con las que se relaciona necesariamente atendiendo a la específica naturaleza del espectáculo del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una vez determinado que las corridas de toros y espectáculos similares son una expresión más de carácter cultural, de manera que pueden formar parte del patrimonio cultural común que permite una intervención del Estado dirigida a su preservación ex art. 149.2 CE, habrá que valorar si existen instrumentos normativos en que se hayan efectivamente materializado estas competencias estatales en materia de cultura, específicamente en lo relativo a las corridas de toros. Tales normas, de ser posteriores a la impugnada, serían susceptibles de ser consideradas como elementos de referencia que deben tomarse en consideración en este proceso, en línea de semejanza con la doctrina que este Tribunal ha establecido en relación con el denominado ius superveniens (por todas, STC 8/2016, de 21 de enero,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ya la Ley 10/1991, de 4 de abril, de potestades administrativas de espectáculos taurinos, aludía en su exposición de motivos a la conexión de tales espectáculos con el fomento de la cultura que corresponde al Estado, de acuerdo con lo dispuesto en el art. 149.2 CE, conexión que determinaba que, conforme a su artículo 4.1, la Administración del Estado pudiera adoptar medidas destinadas a fomentar y proteger la preparación, organización y celebración de espectáculos taurinos ‘en atención a la tradición y vigencia cultural de la fiesta de los toros’.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promulgación de la Ley autonómica impugnada, se aprobó por el Estado la Ley 18/2013, de 12 de noviembre, para la regulación de la tauromaquia como patrimonio cultural “digno de protección en todo el territorio nacional” que establece un deber de protección y conservación de la tauromaquia; diversas medidas de fomento y protección en el ámbito de la Administración general del Estado y el principio de participación y colaboración entre las Administraciones públicas. Asimismo, el Estado ha aprobado la Ley 10/2015, de 26 de mayo, para la salvaguardia del patrimonio cultural inmaterial con el objeto de regular ‘la acción de salvaguardia que deben ejercer los poderes públicos sobre los bienes que integran el patrimonio cultural inmaterial, en sus respectivos ámbitos de competencias’. Ambas Leyes, aprobadas por el Estado en ejercicio, entre otras, de las competencias de los arts. 149.1.28 y 149.2 CE, si bien no constituyen parámetro directo de constitucionalidad (pues en este caso el canon viene constituido, exclusivamente, por las reglas de distribución competencial contenida en los mencionados preceptos constitucionales y los estatutarios que con ellos se relacionen), deben ser consideradas como un elemento añadido de análisis, (en un sentido similar, STC 122/2014, de 17 de julio, FJ 4, allí por referencia a la Ley 16/1985, de 25 de junio, del patrimonio histórico español) reiterando, no obstante, que lo planteado en este recurso se refiere directamente al alcance de los respectivos títulos competenciales estatales y autonómicos y, por tanto, a la verificación de si la Comunidad Autónoma, ha ejercido correctamente sus competencias o, por el contrario, al hacerlo ha menoscabado o perturbado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hay que confirmar que (i) en materia de cultura “corresponde al Estado la preservación del patrimonio cultural común”, así como de “lo que precise de tratamientos generales o que no puedan lograrse desde otras instancias” (SSTC 49/1984, de 5 de abril; 157/1985, de 15 de noviembre; 106/1987, de 25 de junio; 17/1991, de 31 de enero, y 177/2016, de 20 de octubre) y (ii) en ejercicio de esa competencia se ha promulgado, mediante la Ley 18/2013, un mandato general a todos los poderes públicos en todo el territorio nacional para garantizar la conservación y promover el enriquecimiento de la tauromaquia.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técnica de resolución del conflicto competencial cuando concurre la competencia estatal de protección cultural.- La citada STC 177/2016 —en el contexto del examen del menoscabo de las competencias estatales en materia de protección cultural de la tauromaquia por parte de la normativa autonómica del Parlament de Cataluña que prohibía la celebración de corridas de toros en aquella comunidad autónoma— se pronunció sobre la técnica de resolución de los conflictos competenciales como el que se plantea en el presente recurso de inconstitucionalidad declarando lo siguiente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conservación de la tradición de las corridas de toros ya fue destacada por la Ley 10/1991, de 4 de abril, cuya exposición de motivos pone de relieve la dimensión cultural de las corridas de toros, determinante de su relación con la competencia estatal de fomento de la cultura del art. 149.2 CE. Aspecto igualmente destacado en la Sentencia de la Sección Sexta de la Sala de lo Contencioso-Administrativo del Tribunal Supremo de 20 de octubre de 1998 que señala la conexión existente entra la fiesta de los toros y el patrimonio cultural español. Se trata, en todo caso, de regulaciones relativas a una actividad, las corridas de toros, existente con anterioridad a las normas que sobre ella inciden dado que la calificación de la lidia del toro como tradición integrante del patrimonio de nuestro país, no resulta ajena ni a los pronunciamientos de la jurisdicción ordinaria ni a su tratamiento en el derecho positivo. Así las cosas, la consideración de la tauromaquia, y, por tanto, de las corridas de toros, como patrimonio cultural inmaterial español que operan las leyes estales antes citadas podría discutirse desde el punto de vista de la opción tomada por el legislador pero, en la perspectiva que nos es propia, no puede considerarse un ejercicio excesivo de las competencias que corresponden al Estado en materia de cultura (art. 149.2 CE), sin que tampoco tales decisiones hayan sido discutidas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altera la anterior conclusión, la existencia de rechazo, desafección o desinterés de parte de la población respecto a este espectáculo. En este momento, el hecho que la aceptación de ese carácter no sea pacífico, no priva a las corridas de toros, en la decisión del legislador estatal, de su carácter cultural pues, existiendo en la realidad social española, el Estado contribuye así a su conservación mediante una acción de salvaguarda de una manifestación subyacente que entiende digna de protección en tanto que integrada en el genérico concepto constitucional de cultura, cuya salvaguarda incumbe a todos los poderes públicos en el ejercicio de sus respectivas competencias. De este modo, en lo que respecta a la naturaleza de la disposiciones estatales resulta que ambas expresan una actuación legislativa en materia de cultura, dirigida específicamente a la preservación de la manifestación que son las corridas de toros, pues, se comparta o no, no cabe ahora desconocer la conexión existente entre las corridas de toros y el patrimonio cultural español, lo que, a estos efectos, legitima la intervención normativa estatal. Como este Tribunal ya ha tenido ocasión de señalar (entre otras, SSTC 49/1984, 157/1985 y 106/1987), ‘la cultura es algo de la competencia propia e institucional, tanto del Estado como de las Comunidades Autónomas...’ y a esa razón ‘obedece el art. 149.2 CE en el que después de reconocer la competencia autonómica se afirma una competencia estatal, poniendo el acento en el servicio de la cultura como deber y atribución esencial’ (STC 17/1991,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Constatando la relación existente entre la cultura y las corridas de toros y espectáculos similares en tanto que fenómeno histórico, artístico y cultural, tampoco es razonable entender que el deber que a los poderes públicos incumbe de garantizar la conservación y promover el enriquecimiento del patrimonio cultural (art. 46 CE), imponga la obligación de mantener de modo incondicional una interpretación que tienda al mantenimiento de todas las manifestaciones inherentes a los espectáculos tradicionales, como pueden ser las corridas de toros, sin tener en cuenta otros intereses y derechos protegidos y, en lo que aquí especialmente interesa, otros valores culturales, a veces contrapuestos, que han de ser también adecuadamente ponderados.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desde la lógica de la concurrencia competencial existente en materia de cultura, las concepciones que los diversos poderes públicos responsables de cumplir el mandato del art. 46 CE puedan tener de lo que se entienda como expresión cultural susceptible de protección, pueden ser comunes y también heterogéneas, e incluso opuestas. En otros términos, esa valoración entra también dentro de la libertad de configuración que corresponde al legislador autonómico en la interpretación de los deseos u opiniones que sobre esta cuestión existen en la sociedad catalana a la hora de legislar en el ejercicio de sus competencias sobre espectáculos públicos. Ahora bien, dichas diferencias han de manifestarse de modo conforme al orden constitucional de distribución de competencias en el que las decisiones autonómicas encuentran su fundamento, de manera que no pueden llegar al extremo de impedir, perturbar o menoscabar el ejercicio legítimo de las competencias del Estado en materia de cultura al amparo del art. 149.2 CE. Ya hemos recordado que este precepto incluye un mandato constitucional expreso que implica la atribución al Estado de ‘una competencia que tendrá, ante todo, un área de preferente atención en la preservación del patrimonio cultural común, pero también en aquello que precise de tratamientos generales o que hagan menester esa acción pública cuando los bienes culturales pudieran no lograrse desde otras instancias’ (STC 49/1984, de 5 de abril, FJ 6). Mandato, como recuerda la STC 31/2010, FJ 73, ‘a cuya satisfacción viene obligado el Estado de manera indubitada y que no admite actuación que la impida o dificulte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esa razón la norma autonómica, al incluir una medida prohibitiva de las corridas de toros y otros espectáculos similares adoptada en el ejercicio de la competencia en materia de espectáculos, menoscaba las competencias estatales en materia de cultura, en cuanto que afecta a una manifestación común e impide en Cataluña el ejercicio de la competencia estatal dirigida a conservar esa tradición cultural, ya que, directamente, hace imposible dicha preservación, cuando ha sido considerada digna de protección por el legislador estatal en los términos que ya han quedado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significa que la Comunidad Autónoma, no pueda, en ejercicio de sus competencias sobre ordenación de espectáculos públicos, regular el desarrollo de las representaciones taurinas —como, de hecho, ya ha realizó la Comunidad Autónoma en una Ley previa que limitaba el acceso a las corridas a los mayores de 14 años y restringía sus celebraciones a las plazas ya construidas—; ni tampoco que, en ejercicio de su competencia en materia de protección de animales, pueda establecer requisitos para el especial cuidado y atención del toro bravo. Tampoco significa que tenga que adoptar medidas concretas de fomento en relación a las corridas de toros y otros espectáculos similares, al modo de las que sí se prevén, en cambio, para los correbous como manifestación específica del patrimonio cultural catalán; pero una medida prohibitiva como la aquí analizada menoscaba por su propia naturaleza el ejercicio de una competencia concurrente del Estado (art. 149.2 CE) que responde también al mandato constitucional del art. 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y la protección de la diversidad cultural ‘de los pueblos de España’ que deriva del citado art. 46 CE, trata de garantizar que aquellas tradiciones implantadas a nivel nacional se vean complementadas y enriquecidas con las tradiciones y culturas propias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Planteamiento general del recurso.- El recurso de inconstitucionalidad se apoya en dos alegaciones fundamentales en las que se fundamenta, a juicio de la parte recurrente, la inconstitucionalidad de los preceptos impugnados. Estas consisten en que (i) “frente a la prohibición taxativa de las corridas de toros establecida en la Ley catalana que fue objeto de censura por parte del Tribunal, la Ley balear ha optado por llegar al mismo fin, esto es, la prohibición de facto de las corridas de toros, a través del establecimiento de prohibiciones y requisitos singulares que conducen a que la fiesta de los toros, tal y como se reconoce en España y constituye parte de su patrimonio cultural, sea absolutamente irrecognoscible”; se origina así —se alega— un menoscabo de la competencia estatal en materia de protección cultural de la tauromaquia, a la que se añade la eliminación de la lidia a caballo o rejoneo, las novilladas, los festivales taurinos, las becerradas y el toreo cómico; (ii) se produce una eliminación en el territorio autonómico balear de la corrida de toros moderna, al establecerse alteraciones cuantitativas y cualitativas que desvirtúan su recognoscibilidad como institución perteneciente al patrimonio cultural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del recurso se concretan y desarrollan los argumentos que, fundados en una u otra de las anteriores alegaciones, justifican la inconstitucionalidad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realizar un examen de cada uno de los preceptos, si bien debe notarse que este examen está en gran parte condicionado por la valoración conjunta de todos ellos, puesto que la visión global de las medidas adoptadas por la ley autonómica es la perspectiva adecuada para valorar si determinan que la institución de la tauromaquia se convierta en una institución no reconocible y ajena a lo que constituye el patrimonio cultural en esta materia, cuya defensa se atribuye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análisis de la constitucionalidad de los preceptos impugnados por impedir o dificultar el normal desarrollo de las corridas de toros (arts. 1.2, 5.1, 5.2, 5.6, 5.7, 6 y 8 de la Ley 9/2017).- El abogado del Estado impugna, bajo la invocación del menoscabo de la competencia estatal en materia de patrimonio cultural, diversos preceptos de la Ley 9/2017. Entre dichos preceptos, varios tienen como fundamento de su impugnación imponer una regulación dirigida a impedir o dificultar el normal desarrollo de las corridas de toros (arts. 1.2, 5.1, 5.2, 5.6, 5.7, 6 y 8 de la Ley 9/2017).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1.2 de la Ley 9/2017 ha sido impugnado en el extremo relativo a que “[s]olo se podrán celebrar corridas de toros de acuerdo con esta ley…”, con el argumento de que implica la prevalencia de la ley autonómica sobre la regulación estatal. La impugnación debe entenderse limitada a las palabras “de acuerdo con esta ley”, puesto que el resto del precepto mantiene su sentido de establecer determinados requisitos para las plazas de toros en las que las corridas pueden celebrarse.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del precepto que se examina pone de manifiesto que su finalidad es la de imponer con carácter imperativo la regulación contenida en la ley impugnada respecto de las corridas de toros y demás espectáculos taurinos. El precepto no establece una expresa exclusión de la normativa estatal, por lo que, si esta fuera la única objeción que pudiera oponérsele, sería susceptible de una interpretación conforme con la Constitución mediante la cual se dejara establecida la obvia imperatividad de la legislación estatal en el ámbito de las competencias correspondientes al Estado. Sin embargo, lo razonado en relación con la distribución de competencias en materia de tauromaquia y con la atribución al Estado por parte de la Constitución de la competencia para proteger el patrimonio cultural y artístico —dentro del cual se incluye la tauromaquia, en los términos que han sido detalladamente explicados siguiendo el precedente de la STC 177/2016—, conduce en el caso examinado a la conclusión de que el precepto impugnado solamente podría considerarse conforme a la Constitución en el caso de que la normativa contenida en la ley impugnada en su conjunto no comportase una regulación que haga imposible el normal desarrollo de las corridas de toros o desfigure su reconocimiento como institución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como después se verá, el examen conjunto de los restantes preceptos impugnados por el abogado del Estado impone la conclusión de que constituyen un obstáculo a la normal celebración de las corridas de toros, provocan una desfiguración de ella hasta hacerla irrecognoscible y, por consiguiente, vulneran la competencia estatal para la protección de la tauromaquia en cuanto forma parte del patrimonio cultural inmaterial de España, el inciso impugnado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5.1 de la Ley 9/2017 establece que “[t]odos los toros que se toreen en plazas de toros en las Illes Balears deberán tener un mínimo de 4 años cumplidos y en cualquier caso menos de 6”; y el artículo 5.2 que “los pesos de los toros serán los siguientes: a) para plazas de primera: un mínimo de 460 kilos y un máximo de 480 kilos; b) para plazas de segunda: un mínimo de 435 kilos y un máximo de 455 kilos; c) para plazas de tercera: un mínimo de 410 kilos y un máximo de 430 kilos”.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establecen las características de edad y peso de los toros que participen en los espectáculos taurinos. Pues bien, como alega el abogado del Estado, de su regulación se desprende no solamente la imposición de un obstáculo que dificulta seriamente el normal desarrollo de las corridas de toros como institución integrante del patrimonio cultural español, sino también la imposibilidad de celebración de otro tipo de manifestaciones taurinas. En efecto, por una parte, dado que los preceptos generales de la ley declaran el carácter imperativo de esta para todo tipo de espectáculos taurinos, del establecimiento del peso de las reses en determinadas magnitudes que solo tienen sentido en relación con las corridas de toros se deriva la exclusión de otro tipo de espectáculos taurinos. En ellos, tal como se desprende de los reglamentos estatal y autonómico, las características de edad y peso exigidas en este precepto con carácter absoluto no son viables. Por otra parte, resulta asimismo notorio que la normal celebración de una corrida de toros, tal como viene siendo entendida tradicionalmente, resulta seriamente dificultada mediante el establecimiento de una horquilla entre el peso máximo y el peso mínimo de los toros tan estrecha que hace difícil que pueda ser aplicada con cierta normalidad para la celebración de este tipo de espectáculos. En atención a que la protección cultural de la tauromaquia incluye también la cría del toro de lidia, especialmente atenta al trapío, peso y características zootécnicas de las reses, el establecimiento con carácter general y absoluto para todos los espectáculos taurinos de unos límites de peso muy estrictos, conformando una horquilla reducida que no guarda relación con los pesos tradicionalmente aplicados a las corridas de toros, debe considerarse un obstáculo al normal desarrollo de la tauromaquia también en este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apartados 1 y 2 del artículo 5 de la Ley 9/2017 deben declararse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5.6 de la Ley 9/2017 establece, en relación con el acta que debe emitir el servicio veterinario respecto de las características, requisitos y condiciones exigibles que se señalan en los artículos 4, 5, 6 y 7, que “[a] la vista de esta acta, el presidente o presidenta de la plaza resolverá lo que proceda respecto a la realización o no del espectáculo, y el acta tendrá, en todo caso, carácter vinculante para el presidente o la presidenta de la plaza, que podrá, si se incumplen los requisitos necesarios, cancelar la corrida de toros”.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aprecia que la atribución de carácter vinculante al acta de reconocimiento, fundada, como alega la parte recurrente, en circunstancias difícilmente objetivables dificulta en la práctica de modo notable la celebración de la corrida de toros y puede comportar un óbice insuperable, pues supone imponer la opinión subjetiva de los veterinarios encargados del examen sobre el criterio de la autoridad a la que corresponde la autorización de la corrida, a la cual, según las normas vigentes en las diferentes comunidades autónomas y en el reglamento estatal corresponde decidir sobre la procedencia de su celebración. A ello cabe añadir que, como veremos, algunos de los requisitos que se establecen en los artículos a los cuales se remite el ahora impugnado constituyen por sí un obstáculo insuperable para la regular celebración de las corridas de toros, de tal suerte que esta circunstancia comporta un argumento añadido para valorar el carácter impeditivo que este precepto tiene para la normal celebración de las corridas de toros.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5.6 de la Ley 9/2017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5.7 de la Ley 9/2017 establece que “[f]inalizado el espectáculo, se realizará por el personal veterinario el reconocimiento de los toros para comprobar el estado sanitario y de bienestar del animal, y reflejar en un acta las actuaciones e incidencias. De todo el espectáculo se levantará la oportuna acta que se entregará a las autoridades competentes. Los toros serán devueltos a la empresa ganadera que los haya proporcionado después de la inspección veterinaria correspondiente que compruebe el estado de los animales y, en su caso, informe sobre lesiones y otras incidencias que puedan presentar a los efectos de tomar las medidas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veterinario posterior a la lidia, regulado en este precepto, está directamente relacionado con la regulación de la ley que impide la muerte de la res. Dado que, como se verá, la suerte suprema constituye uno de los elementos necesarios para la recognoscibilidad de la corrida de toros moderna como institución perteneciente al patrimonio cultural español, el carácter imperativo del artículo 5.7 de la ley impugnada lo hace incompatible, tal como alega la parte recurrente, con la normal celebración de las corridas de toros.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artículo 5.7 de la ley impugnada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6 de la Ley 9/2017 establece, entre otros aspectos, que “[l]os toros no podrán ser recluidos en los chiqueros de la plaza durante su estancia en la misma. Su salida a la plaza se realizará desde los mismos corrales”.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regula aparentemente aspectos meramente técnicos relativos a la manera en que deben de ser tratados y preparados los toros antes de proceder a su entrada en la plaza para la lidia. El Tribunal aprecia, sin embargo, que todo el artículo gira en torno a la prohibición de enchiqueramiento y la correlativa obligación de salida de cada uno de los toros a la plaza desde corrales, lo cual, unido a la alteración que el conjunto del precepto comporta del sistema tradicional regulado en el Reglamento de espectáculos taurinos sobre el transporte y desembarco de los toros y posterior estancia en los corrales de la plaza hasta el enchiqueramiento de las reses, supone, tal como alega la parte recurrente, una grave dificultad para el desarrollo tradicional del espectáculo —con arreglo al cual se recluyen separadamente las reses en los chiqueros tras el sorteo de los lotes que corresponde lidiar a cada uno de los toreros y aquellas acceden desde los chiqueros al coso taurino sucesivamente mediante la apertura de cada portón—, ya que obliga a mantener a todas las reses conjuntamente en un corral desde el cual debe efectuarse la salida al ruedo de cada toro aislando a los demás, cosa que puede suponer considerables dificultades, retrasos y alteraciones en el desarrollo del espectáculo incompatibles con su normal celebración en unas condiciones razonables de agilidad y continuidad. Esta dificultad solo sería susceptible de ser neutralizada mediante la imposición a los empresarios de la obligación de disponer de un número de corrales contiguos a la plaza equivalente al número de reses que vayan a ser lidiadas y esta obligación se muestra a todas luces incompatible con la normal configuración de las plazas y con el desarrollo de la corrida.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6 de la Ley 9/2017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artículo 8 de la Ley 9/2017 establece que “[l]as corridas de toros serán celebradas en la comunidad autónoma de las Illes Balears por profesionales inscritos en la sección I del registro general de profesionales taurinos, es decir, toreros y toreras, y su personal auxiliar. El número de toros que se toreen será como máximo de 3 por espectáculo y su participación no durará más de diez minutos. Una vez transcurrido este tiempo de diez minutos serán conducidos y devueltos a los corrales…”, y el artículo 15.3 b) considera infracción muy grave la omisión de estas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mandato dirigido a determinar los profesionales que pueden participar en las corridas de toros se deriva normalmente, como se alega en el recurso de inconstitucionalidad, que quede excluida la posibilidad de celebración de otro tipo de espectáculos taurinos en los cuales es habitual la participación de otro tipo de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dado el carácter imperativo de la norma que acabamos de examinar, se aprecia que esta es incompatible con el desarrollo de otro tipo de espectáculos taurinos.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mandato dirigido a limitar a tres el número de toros que pueden lidiarse en cada espectáculo es, asimismo, una medida incompatible con el tradicional desarrollo de la corrida de toros, como igualmente alega el abogado del Estado. El número de reses que pueden lidiarse en cada corrida de toros no aparece regulado en la normativa taurina —ni estatal ni autonómica—, pues la práctica tradicional se funda en que el número de toreros intervinientes en el espectáculo y, consiguientemente, el número de toros que deben ser lidiados se fija en concreto para cada espectáculo.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imperativo de la concreta previsión de restringir al número de tres las reses que pueden ser lidiadas en cada ocasión impide o dificulta el normal desarrollo de las corridas de toros, pues establece una limitación rígida para una materia que tradicionalmente se desenvuelve con carácter discrecional en función de las circunstancias del espectáculo y, por otra parte, no guarda relación ninguna con el número de reses que más frecuentemente son lidiadas en una corrida de acuerdo con la 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mandato de que “y su participación no durará más de diez minutos” y de que “una vez transcurrido ese tiempo de diez minutos” los toros “serán conducidos y devueltos a los corrales” está en conexión directa con la prohibición de darles muerte como parte del espectáculo, establecido en el artículo 9 de la Ley 9/2017, la cual, dado el carácter consustancial que la suerte suprema tiene hoy para el reconocimiento como tal de la corrida de toros moderna, comporta una desfiguración de la corrida como institución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8 de la Ley 9/2017 [y, el artículo 15.3.b)]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análisis de la constitucionalidad de los preceptos impugnados por alterar sustancialmente el desarrollo de la corrida de toros moderna (arts. 7, 8 y 9 de la Ley 9/2017).- El artículo 7 de la Ley 9/2017 establece que “[n]o habrá presencia de caballos durante las corridas de toros”; el artículo 9 que “[l]os únicos utensilios que podrán usar el o la profesional taurino o taurina y los o las auxiliares durante la celebración de los espectáculos taurinos son el capote y la muleta. No se podrán utilizar divisas, puntas de pica, banderillas, picas, farpas, estoques o espadas, verduguillos puñales ni ningún instrumento punzante que pueda producir heridas y/o la muerte del toro. Tampoco se podrá usar o lanzar ningún objeto en contra del animal, y el capote y la muleta serán el único contacto del o la profesional taurino o taurina y los o las auxiliares con el toro” y el artículo 15.3 b) considera infracción muy grave la omisión de estas medidas del artículo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 establece que no habrá presencia de caballos en las corridas de toros. Como alega la parte recurrente, esta restricción comporta, en primer término, la imposibilidad de celebración de otros tipos de espectáculos taurinos como son las novilladas con picadores y el rejoneo o lidia del toro a caballo. Asimismo, la prohibición de la presencia de caballos en las corridas de toros, como también pone de manifiesto la parte recurrente, comporta la supresión del tercio de varas, así como la imposibilidad de utilización de caballos en otros momentos del espectáculo, también habitual en el desarrollo normal de las corridas.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cabe constatar que los artículos 7 y 9 contienen una regulación que suprime el tercio de varas, el tercio de banderillas y la muerte del animal en el último tercio, por cuanto se limita el contenido de la corrida de toros al toreo con el capote y la faena de muleta.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impugnada, en consecuencia, implica una importante innovación del desarrollo de la corrida de toros que la diferencia sustancialmente de la regulación contenida en la reglamentación taurina estatal 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moderno de espectáculos taurinos fue aprobado por orden ministerial de 15 de marzo de 1962 y posteriormente modificado por ulteriores órdenes de 19 de febrero de 1964, 23 de junio de 1969, 10 de agosto de 1974 y 11 de abril de 1975. Se derogaba así el Real Decreto 2641/1929, de 21 de diciembre, y la real orden número 9, de 2 de enero de 1930.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situación normativa —vigencia del reglamento de 1962— la Ley 10/1991, de 4 de abril, dispuso la adaptación al nuevo ordenamiento constitucional del antiguo reglamento. Para ello se dio entrada al ejercicio de competencias que corresponden a las comunidades autónomas en relación a los espectáculos taurinos. Así, la disposición adicional de la Ley 10/1991 estableció que “[l]o establecido en la presente Ley será de aplicación general en defecto de las disposiciones específicas que puedan dictar las comunidades autónomas con competencia normativa en la materia, correspondiendo su ejecución a los órganos competentes de aquella, sin perjuicio de las facultades atribuidas al Estado en relación con los espectáculos taurinos”. Aparentemente, pues, se impuso una fragmentación de competencias en cuanto a la preparación, organización y celebración de los festejos taurinos, dividiendo entre aquello que corresponde al Estado y aquello que corresponde a las 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desarrollo reglamentario de la Ley 10/1991 tuvo lugar con la aprobación del Real Decreto 176/1992, de 28 de febrero, por el que se aprueba el Reglamento de espectáculos taurinos. La exposición de motivos del Real Decreto establecía que “la regulación del desarrollo de la lidia se efectúa solo en sus líneas más generales. El reglamento se refiere a los tres tercios, haciendo especial hincapié en la discutida suerte de varas; se han separado los círculos, la puya disminuye en sus medidas, el peto ha de tener un peso máximo y, finalmente, su modelo habrá de ser homologado por el ministerio del interior, lo cual permite introducir innovaciones en razón de la utilización de nuevos materiales”. El artículo 72.1 establecía también de manera lacónica que el desarrollo del espectáculo se ajustara en todo a los usos tradicionales.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de 1992 fue rápidamente derogado y sustituido por el actualmente vigente, el Real Decreto 145/1996, de 2 de febrero, por el que se modifica y se da nueva redacción al Reglamento de espectáculos taurinos. En lo que al reparto de competencias entre Estado y comunidades se refiere no se pueden apreciar variaciones sustanciales. Tampoco en cuanto al desarrollo del espectáculo según los usos tradicionales (art. 70.1).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término, la regulación de los espectáculos taurinos se divide entre aquello que afecta a la seguridad ciudadana y al orden público y aquello que constituye la ordenación de la lidia según los usos tradicionales. En lo que propiamente constituye la ordenación de la lidia, tanto la normativa estatal como autonómica que la ha regulado contemplan invariablemente la división de la corrida en tres tercios (varas, banderillas y muleta) y la muerte de la res ante el público. Aun aceptando el razonamiento del preámbulo de la Ley 9/2017, en el que se apela a que en el ámbito autonómico, en “algunas comunidades se han aprobado reglamentos taurinos que adaptan la reglamentación estatal para adecuar estos espectáculos a la realidad actual y a las peculiaridades de cada sociedad”, en ningún caso el ejercicio de la competencia autonómica alcanza tal grado de divergencia que pueda llegar a comprometer la declaración de patrimonio cultural inmaterial efectuada por el Estado. Todos los reglamentos taurinos, el estatal y los autonómicos, prevén tanto los tres tercios de lidia como la muerte del toro. El espectáculo incruento solo se prevé para los festejos de toreo cómico.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Admitir este carácter consustancial a la corrida moderna de ciertas suertes o particularidades en el desarrollo de la lidia no implica, como argumentan los escritos de oposición del recurso, conferir un carácter de parámetro de constitucionalidad a una norma de carácter reglamentario (reglamento taurino estatal), sino que comporta la aplicación del método habitual de análisis por parte de los tribunales para hacer efectiva la garantía de cualquier institución mediante el examen de su recognoscibilidad en este caso desde el punto de vista del reconocimiento social. Como hemos visto, el Estado ejerció en su momento (Real Decreto 145/1996, de 2 de febrero, por el que se da nueva redacción al Reglamento de espectáculos taurinos) su competencia en la materia. La norma es de general aplicación supletoria en defecto de normativa autonómica. En la reglamentación de dichos espectáculos confluyen, por tanto, el reglamento estatal y los autonómicos donde los hubiere, sin que exista una relación de bases-desarrollo entre ellos. Sin embargo, en el preciso momento de promulgarse las leyes 18/2013 y 10/2015, con la llamada a los usos tradicionales de la tauromaquia moderna se reconocen determinados rasgos integradores de la tauromaquia como institución cultural en España que derivan, en el momento en que se produce la expresada llamada con la promulgación de las leyes sobre tauromaquia, de los rasgos que son compartidos por la regulación estatal y la autonómica, la cual integra en la España actual aquello que hace reconocible al espectáculo taurino, en términos de garantía institucional, como manifestación cultural común con independencia de las variantes territoriales que puedan existir. El Tribunal concluye así que no pueden excluirse del ámbito de estos rasgos o elementos tradicionales la división de la lidia en tres tercios diferenciados (varas, banderillas y muleta) ni el hecho de dar muerte al toro mediante estoque o descabello.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las Illes Balears efectúa una regulación con tal grado de divergencia o separación del uso tradicional que hace imposible reconocer las características nucleares de la corrida de toros que ha protegido el Estado. La Ley 10/2015, de 26 de mayo, para la salvaguardia del patrimonio cultural inmaterial, establece como principio general de las actuaciones de salvaguardia la evitación de “las alteraciones cuantitativas y cualitativas de sus elementos culturales” [art. 3, letra h)]. La desaparición de dos de los tres tercios de la lidia tradicional, unida a la obligación de devolver al toro a los corrales sin darle muerte, hacen de los preceptos impugnados, a los que se atribuye carácter imperativo, un ejercicio competencial no ajustado a la Constitución en cuanto menoscaba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regulación balear contenida en los artículos 7 y 9, concebida como imperativa para el desarrollo de las corridas de toros, altera la lidia tradicional en cuanto a su estructura, sus suertes y la muerte final de la res ante el público. Con ello se desfigura la concepción del espectáculo tal y como se entiende en España donde, según la definición de la Real Academia de la Lengua, debe entenderse por lidiar (primera acepción): “Burlar al toro esquivando sus acometidas según las reglas de la tauromaquia hasta darle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imponer un modelo espectáculo taurino en sustitución de las corridas de toros que se separa radicalmente de una manifestación paradigmática de la fiesta tradicional española, impidiendo, al propio tiempo, la celebración de otro tipo de espectáculos, la ley de las Illes Balears impide, perturba o menoscaba la competencia estatal sobre patrimonio cultural inmaterial.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los artículos 7 y 9 de la Ley 9/2017 deben ser declarados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del artículo 8 de la ley que dice: “y su participación no durará más de diez minutos. Una vez transcurrido este tiempo de diez minutos serán conducidos y devueltos a los corrales…”, como se ha indicado, está en directa relación instrumental con la prohibición de dar muerte al toro que ha sido considerada inconstitucional. En consecuencia, como se ha declarado, por este motivo es también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calificación puede predicarse, de modo paralelo, del artículo 15.3 b) de la Ley del Parlamento de las Illes Balears 9/2017, de 3 de agosto, en el cual se considera como infracción muy grave “[o]mitir las medidas exigibles de protección y bienestar de los animales contempladas en los artículos 8 y 9”, tal y como también se ha afirmado.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competencia estatal en materia de unidad de mercado y de establecimiento de las condiciones básicas que garanticen la igualdad de todos los españoles en el ejercicio de los derechos.- El abogado del Estado invoca la competencia estatal en materia de unidad de mercado y de libre circulación (arts. 149.1.13 y 139.2 CE) para impugnar el artículo 8 de la Ley 9/2017, en la medida en que limita a tres el número máximo de toros que pueden lidiarse. Esta impugnación solo aparece enunciada, pero carece de la mínima argumentación necesaria para que pueda ser analizada por el Tribunal, por lo que debe ser desestimada de conformidad con reiterada jurisprudencia constitucional (así, por ejemplo, STC 7/2018, de 25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impugna el artículo 4 de la Ley 9/2017, en el inciso que determina que “[p]ara que la duración del viaje desde la ganadería hasta la plaza de toros sea la mínima indispensable, la ganadería suministradora de los toros … será la más cercana, en términos de distancia, a la plaza de toros donde se celebre el espectáculo taurino”, invocando las competencias estatales en materia de unidad de mercado y de libre circulación (arts. 149.1.13 y 139.2 CE) y de establecimiento de las condiciones básicas que garanticen la igualdad de todos los españoles en el ejercicio de los derechos (art. 149.1.1 CE), argumentando que se otorga una ventaja económica a una ganadería respecto de otras, basada exclusivamente en la ubicación geográfica. El Gobierno y el Parlamento balear consideran que se trata de una aplicación obligatoria del Reglamento (CE) 1/2005, del Consejo, de 22 de diciembre de 2004, relativo a la protección de los animales durante el transporte y las operaciones conexas, derivada del principio de primacía del derecho de la Unión. No cabe aceptar la invocación de la primacía del derecho de la Unión como argumento justificativo de la constitucionalidad de la norma impugnada. Sin perjuicio de ello, el citado Reglamento (CE) 1/2005, no establece la preferencia de proximidad que contiene la norma autonómica, sino la reducción de la duración del viaje, aspecto que, por otra parte, también aparece en la Ley 32/2007, de 7 de noviembre, para el cuidado de los animales, en su explotación, transporte, experimentación y sacrificio.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constata que nadie controvierte que la norma autonómica impugnada introduce una restricción geográfica a la libertad de empresa mediante la imposición de una contratación obligatoria según determinada localización del establecimiento suministrador, como es la proximidad a la plaza donde va a celebrarse el espectáculo. De ese modo, de conformidad con la jurisprudencia constitucional (STC 89/2017, de 4 de julio, FJ 9), y tomando en consideración el artículo 5 de la Ley 20/2013, de 9 de diciembre, de garantía de la unidad de mercado, que constituye legislación básica al respecto y cuya vulneración conllevaría una inconstitucionalidad mediata (así, SSTC 79/2017, de 22 de junio, FJ 7, y 97/2018, de 19 de septiembre, FJ 7), es necesario examinar si esta restricción autonómica (i) está fundamentada en una razón imperiosa de interés general que pueda justificarla (art. 5.1 de la Ley 20/2013); y (ii) si es proporcionada a la consecución de dicha razón, no existiendo medio menos restrictivo o distorsionador para la actividad económica (art. 5.2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verificación de la conformidad del objetivo promovido por la norma autonómica con una razón imperiosa de interés general exige confrontar si el objetivo que se afirma perseguir con la norma impugnada coincide con alguna de las razones que aparecen enumeradas en el artículo 5.1 de la citada Ley 20/2013, que a su vez se remite al artículo 3.11 de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 impugnado pone en conexión directa esta restricción de ubicación de las ganaderías con la pretensión de que la duración del viaje desde la ganadería hasta la plaza de toros sea la mínima indispensable y, por tanto, la razón de imperioso interés social se vincula con la finalidad de protección animal. Por su parte, la Ley 17/2009 establece que la definición de razón imperiosa de interés general es —las palabras que figuran a continuación entre comillas son la transcripción exacta— la “razón definida e interpretada la jurisprudencia del Tribunal de Justicia de las Comunidades Europeas, limitadas las siguientes: el orden público, la seguridad pública, la protección civil, la salud pública, la preservación del equilibrio financiero del régimen de seguridad social, la protección de los derechos, la seguridad y la salud de los consumidores, de los destinatarios de servicios y de los trabajadores, las exigencias de la buena fe en las transacciones comerciales, la lucha contra el fraude, la protección del medio ambiente y del entorno urbano, la sanidad animal, la propiedad intelectual e industrial, la conservación del patrimonio histórico y artístico nacional y los objetivos de la política social y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Formalmente, podría entenderse que la finalidad de protección animal no está incluida como una de las razones imperiosas de interés general que puedan justificar una restricción de la unidad de mercado. Ahora bien, como ya se afirmó en la STC 79/2017, de 22 de junio, “[e]l concepto de razón imperiosa de interés general tiene su origen en el Derecho de la Unión Europea (si bien, aunque no con tal denominación, el concepto teórico está presente ya en la jurisprudencia de los años 70, por ejemplo, en el asunto Van Wesemael, Sentencia del Tribunal de Justicia de 18 de enero de 1979, asuntos acumulados 110/78 y 111/78; sobre libre prestación de servicios y que se refiere a ‘normas justificadas por el interés general’). En efecto, tal concepto, (junto con el concepto de exigencias imperativas utilizado específicamente en el ámbito de la libre circulación de mercancías desde el asunto Cassis de Dijon, Sentencia del Tribunal de Justicia de 20 de febrero de 1979, 120/78), supuso el reconocimiento por parte del Tribunal de Justicia de la existencia de intereses públicos —más allá de aquellos recogidos explícitamente en los tratados—, capaces de justificar, en ausencia de armonización normativa europea, las medidas de los Estados miembros que obstaculizan el comercio intracomunitario. Las razones imperiosas de interés general y las exigencias imperativas se encuentran, por tanto, en el Derecho de la Unión abiertas a su reconocimiento jurisprudencial, pues es así como se salva la falta de enunciación explícita en el derecho codificado de determinadas finalidades consideradas legítimas” (FJ 7). Además, en el considerando 40 de la Directiva 2006/123/CE del Parlamento Europeo y del Consejo, de 12 de diciembre de 2006, relativa a los servicios en el mercado interior, figura expresamente el bienestar animal como una de esas razones imperiosas de interés general que pueden fundamentar una restricción a la libertad de circulación y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carácter suficientemente abierto de las prescripciones del artículo 5.1 de la Ley 20/2013, apreciado en la STC 79/2017, de 22 de junio, FJ 7, y la consideración del bienestar animal dentro de las razones imperiosas de interés general definidas por el derecho de la Unión, permiten concluir al Tribunal que la finalidad expresa de la norma autonómica impugnada de protección del bienestar animal como fundamento para establecer este mandato de ubicación de la ganadería debe entenderse relacionada con “la protección del medio ambiente” y “la sanidad animal” y directamente comprendida en “los objetivos de la política social y cultural” dentro de las razones imperiosas de interés general a las que se refiere la legislación estatal básica (art. 3.11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Una vez constatada la conformidad de la finalidad de la medida autonómica con las razones imperiosas de interés general, es preciso comprobar que la medida adoptada es proporcionada a la consecución de dicho objetivo y no existe un medio menos restrictivo o distorsionador para la actividad económica para su consecución, tal como exige el artículo 5.2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idoneidad y adecuación de la medida restrictiva —obligación de contratación con la ganadería más cercana de la plaza de toros— para la consecución del objetivo perseguido —protección del bienestar animal—, hay que afirmar que la medida está relacionada con la finalidad que pretende, ya que a menor distancia, menor duración del proceso de transporte de los animales; y resulta adecuada al fin perseguido, pues limita el sufrimiento del animal al garantizar su mínimo desplazamiento. Por tanto, supera los juicios de idoneidad y adecuación.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afirmarse lo mismo en lo que se refiere a la comprobación de que no existe un medio menos restrictivo o distorsionador de la actividad económica para la consecución de este objetivo. La normativa sobre transporte de animales está establecida en el ya citado Reglamento (CE) 1/2005; la Ley 32/2007, de 7 de noviembre, para el cuidado de los animales, en su explotación, transporte, experimentación y sacrificio; y el Real Decreto 186/2011, de 18 de febrero, por el que se regula la calificación sanitaria de las ganaderías y explotaciones de reses de lidia y el movimiento de los animales pertenecientes a ellas. El Reglamento (CE) 1/2005 establece que se deberán cumplir, entre otras, las condiciones de que “se tomarán previamente todas las disposiciones necesarias con el fin de reducir al mínimo la duración del viaje y atender a las necesidades de los animales durante el mismo” [art. 3.a)] y “se ofrecerá a los animales agua, alimento y períodos de descanso a intervalos suficientes y en condiciones cuantitativa y cualitativamente adecuadas a su especie y tamaño” [art. 3 h)]. En coherencia con ello, el artículo 5 de la Ley 32/2007 determina que las administraciones competentes tomarán las medidas necesarias “para la reducción al mínimo posible de la duración del viaje y para la atención de las necesidades de los animales durante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autonómico al justificar la restricción ahora examinada afirma que “resulta evidente que, por la manera en que estos animales son transportados desde sus ganaderías a los cosos taurinos en que serán lidiados, dicha normativa se incumple. Durante el transporte los animales son privados de agua, comida y de los descansos estipulados”. Pues bien, dicha justificación no permite considerar que no exista un medio menos restrictivo o distorsionador de la actividad económica para la consecución de este objetivo. La afirmación del Gobierno pone de manifiesto un incumplimiento de la normativa vigente destinada a la protección de los animales durante su transporte. La reducción de su duración —por proximidad— no es, sin embargo, la medida menos restrictiva para garantizar el cumplimiento de la normativa vigente en la materia. La medida solamente sería necesaria de admitir que, incluso cumpliéndose las prescripciones que el ordenamiento ha previsto, no se garantizaría el bienestar de los animales. Pero no puede asumirse que la necesidad de la restricción se basa en el incumplimiento normativo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finalidad de bienestar animal se conecta con una minimización del sufrimiento de los animales durante el transporte, cuya consecución está condicionada por una multiplicidad de factores, entre los que la distancia es solo uno de ellos y no necesariamente el más relevante. En este contexto se constata que limitar la consecución de ese objetivo de minimización del sufrimiento de los toros al mandato de contratación con la ganadería más próxima a la plaza de toros excluye otras regulaciones y medidas que, incidiendo en otras condiciones del transporte de los animales, son susceptibles de alcanzar el mismo objetivo de bienestar animal de una manera menos restrictiva o distorsionadora para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restricción impuesta no es el medio menos restrictivo o distorsionador de la actividad económica para la consecución de objetivo pretendido, por lo que no es constitucionalmente adecuada para el sacrificio a los derechos de libre circulación, libre empresa y unidad de mercado. Con ello se vulneran las competencias estatales en materia de unidad de mercado y de libre circulación (arts. 149.1.13 y 139.2 CE) y de establecimiento de las condiciones básicas que garanticen la igualdad de todos los españoles en el ejercicio de los derechos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procedente, pues, la declaración de inconstitucionalidad y nulidad del mandato establecido en la proposición segunda del artículo 4 de la Ley 9/2017 sobre la ubicación de la ganadería suministradora de los toros, la cual se satisfará con la exclusión del inciso "[p]ara que la duración del viaje desde la ganadería hasta la plaza de toros sea la mínima indispensable, …, que … será la más cercana, en términos de distancia, a la plaza de toros donde se celebre el espectáculo taurino”. De ese modo, es procedente mantener dentro de esa segunda proposición del artículo 4 de la Ley 9/2017 con pleno sentido sintáctico y semántico el mandato, no impugnado, que tiene por objeto la obligación de inscripción de la ganadería suministradora con el tenor siguiente: “[L]a ganadería suministradora de los toros… tiene que estar inscrita en el libro genealógico de la raza bovina de lidia”.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la inconstitucionalidad y nulidad de los siguientes preceptos de la Ley del Parlamento de la Comunidad Autónoma de las Illes Balears 9/2017, de 3 de agosto, de regulación de las corridas de toros y de protección de los animales en las Illes Balears: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El inciso “de acuerdo con esta Ley” del artículo 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Los apartados 1, 2, 6 y 7 del artículo 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El artículo 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 El artículo 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 El artículo 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F) El artículo 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G) El artículo 15.3 b).</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H) El inciso “Para que la duración del viaje desde la ganadería hasta la plaza de toros sea la mínima indispensable… que… será la más cercana, en términos de distancia, a la plaza de toros donde se celebre el espectáculo taurino” del artículo 4. Queda vigente el inciso siguiente: “La ganadería suministradora de los toros… tiene que estar inscrita en el libro genealógico de la raza bovina de lidia”.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Andrés Ollero Tassara, en relación con la Sentencia dictada por el Pleno en el recurso de inconstitucionalidad núm. 5462/2017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en el Pleno, que en buena medida he compartido, y en ejercicio de la facultad conferida por el artículo 90.2 LOTC, formulo Voto particular concurrente respecto de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Paradójicamente, mi principal discrepancia deriva de considerar que el recurso planteado debería haberse estimado en su totalidad y no parcialmente como señala el fallo. La razón me parece muy simple, ya que lo que la parte recurrente formula es lo que en términos parlamentarios se calificaría como enmienda a la totalidad, fruto de la falta de competencia de la Comunidad Autónoma legisladora. Si tal enmienda, como parece ser el caso, prospera, no tiene sentido proceder a continuación a analizar pormenorizadamente la posible inconstitucionalidad de los artículos a los que en el recurso se alude como meros argumentos cuya acumulación reforzará la justificación de la enmienda al todo. De ello derivan dos aspectos que paso a analizar.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Dado que el Tribunal ya se ha ocupado con anterioridad de un caso en buena parte similar, resuelto por la Sentencia 177/2016, generosamente citada en la actual, lo que habría procedido sería redactar una modesta Sentencia de aplicación de doctrina. En efecto, la diferencia entre la ley autonómica balear y la previa catalana, radica en que, pese a los esfuerzos por equipararlas, la primera acusa una mayor falta de competencia, al no serle reconocibles títulos competenciales como la “protección del bienestar animal”, que en este nuevo caso se pretende considerar incluido en un ámbito tan vago como el de “agricultura y ganadería”. No se llega a conseguir mayor apoyo a dicha actitud que el preámbulo de una norma legal, incapaz de fungir como canon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si fuera poco, parece olvidarse una advertencia reiteradamente presente en la jurisprudencia constitucional desde muy temprana etapa: el Tribunal debe respetar la tarea del legislador, evitando actuar erigiéndose en “tercera cámara”. Es sin duda frecuente que, intentando ejercer el principio de conservación de la norma, se declare inconstitucional algún breve inciso, siempre que tal operación no convierta el texto resultante en ininteligible. No considero que haya sido este el caso en la Sentencia actual. Es obvio que la ratio de la ley balear apunta —reconózcalo o no nuestra resolución— a una drástica prohibición de las corridas de toros, obligando a que se vean sustituidas por un insólito espectáculo, que solo tiene en común con ellas la posibilidad de que algún toro (no más de tres) pueda pasear durante diez escuetos minutos su fina estampa por el ruedo sin particulares agobios.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se limita a sugerir la inconstitucionalidad de algún inciso normativo, sino que abre en canal el texto legislativo en grado tal que parece esbozar una burla de sus pretensiones. El resultado se comenta por sí solo: una ley que pretendía evitar no solo la muerte sino garantizar el confort del animal, con derecho incluso a corral-suite, es rechazada ofreciéndose al legislador autonómico como consuelo que quede vigente que “la ganadería suministradora de los toros… tiene que estar inscrita en el libro genealógico de la raza bovina de lidia”; gran triunfo…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Es lástima que el autor del recurso no explorara, en beneficio del legislador autonómico, la posibilidad de que, una vez establecido que las corridas de toros, guste o no guste, son como son, nada impediría que la Comunidad Autónoma ejerciera su indiscutida competencia para organizar espectáculos incluso exhibiendo algún toro. Obviamente no cabría llamarlo “corrida de toros”, pero sí buscar rótulo más fiel a lo que la ley autonómica pretende; no sé si “pasarela ecológica taurina” o algo parecido. Se abriría así todo un espectro variado de posibles espectáculos, porque nada impediría que se organizaran también pasarelas de perros o gatos, o incluso de algunas especies exóticas, sin renunciar a posibles carteles mixtos.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Abandonando ya la ortodoxia del control de constitucionalidad, cabe —ahora sí—amortizar la triple sesión de deliberación provocada por la devoción animal que —según algunos— nos irá trabajosamente civilizando. Así pues, repasando el articulado de la desafortunada ley autonómica me permito sugerir aspectos que podría incluir el novedoso espectáculo destinado a sustituir las tradicionales corridas.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acabo de entender, a porta gayola, qué puede significar el artículo 7 de la ley, al afirmar que no “habrá presencia de caballos durante las corridas de toros”, aunque todo parece indicar que se prohíbe a los caballos ir a los toros. No he podido evitar recordar una tauromaquia picassiana, que pude saborear hace años en una exposición en Zúrich, donde cada estampa plantea un continuo diálogo entre el noble equino y el ciego furor del toro de turno. Por otra parte, ello impediría abrir plaza a los alguacilillos en su habitual recogida de la llave para dar inicio al festejo. Teniendo en cuenta (artículo 8) que el “número de toros que se toreen será como máximo de tres por espectáculo y su participación no durará más de diez minutos”, no parece que el inocuo trote caballar fuera a prolongar en demasía el festejo. Lo de la devoción trinitaria resulta inexplicado, salvo que se aspire a lograr que desaparezca el cansino refrán de que “no hay quinto malo”.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Asunto distinto es el previsto en el artículo 6, según el cual los “toros no podrán ser recluidos en los chiqueros”. Por supuesto se garantizará “que los animales no sufran hambre, sed, incomodidades físicas, miedos, angustias, dolores, lesiones, sufrimientos ni daños de ningún tipo y puedan ser libres para expresar las pautas propias y naturales de su comportamiento”. Como consecuencia su “salida a la plaza se realizará desde los mismos corrales”. Todo invita a pensar que los toros pugnarán por explorar ese atisbo de libertad, obligando a los cuatro cabestros (artículo 8) a hacer no pocos minutos extra, prolongando el festejo hasta límites inciertos, por aquello del sentencioso torero: “lo no puede ser no puede ser y además es imposible”.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deja de resultar sorprendente que los “únicos utensilios que podrá usar el o la profesional taurino o taurina y los o las auxiliares durante la celebración de los espectáculos taurinos son el capote y la muleta” (artículo 9). La verdad es que, a poco que el toro barbee las tablas o se aproxime al olivo para tantear las posibilidades de fuga, quedarán pocos minutos para permitirse algo con la muleta. Sobre todo si, tras la hazaña de pararlo, lejos de humillar tendrá la cabeza por las nubes, con lo que el adminículo solo serviría para espantarle alguna tozuda mosca. Queda en todo caso fuera de duda que “no se podrán utilizar divisas, puntas de pica, banderillas, picas, farpas, estoque o espadas, verduguillos, puñales ni ningún instrumento punzante que pueda producir heridas y/o muerte del toro”.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Añádase (artículo 4) que, para “que la duración del viaje desde la ganadería hasta la plaza de toros sea la mínima indispensable”, suministrará las reses “la más cercana en términos de distancia”; inciso este declarado en todo caso inconstitucional por vulnerar la unidad de mercado. Al fin y al cabo este será el que acabe determinando si los ciudadanos (y, por supuesto, las ciudadanas) baleares optan por mantener el escaso número de corridas de los últimos años o prefieren llenar la plaza hasta la bandera, para contemplar las pasarelas ecológicas de los más diversos animales, dejando al resto de los españoles la envidiable carga de mantener viva una de las muestras más envidiables de nuestra amenazada biodiversidad.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Prefiero, por último, no entrar de lleno en las alusiones de la Sentencia (en el FJ 8) a la doctrina europea sobre las “razones imperiosas de interés general” que pudieran justificar algunos de los extremos analizados; porque, como es sabido, la frontera entre lo sublime y lo ridículo es tan sutil como traicionera.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me veo obligado a suscribir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diciembre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el Magistrado don Fernando Valdés Dal-Ré y la Magistrada doña María Luisa Balaguer Callejón a la Sentencia dictada en el recurso de inconstitucionalidad núm. 5462-2017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con el máximo respeto a la opinión de la mayoría, formulamos el presente Voto particular por discrepar de la fundamentación y del fallo de la Sentencia recaída en el recurso de inconstitucionalidad núm. 5462-2017, interpuesto por el Presidente del Gobierno contra determinados preceptos de la Ley 9/2017, de 3 de agosto, de regulación de las corridas de toros y de protección de los animales en las Illes Balears.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lugar, es obligada la referencia al Voto particular suscrito en su día por la Magistrada doña Adela Asua Batarrita y uno de nosotros a la STC 177/2016, de 20 de octubre, antecedente directo de esta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enjuiciaban entonces las prohibiciones relativas a las corridas de toros y otros espectáculos taurinos (en especial, la muerte del animal y la aplicación de las suertes de la pica, las banderillas y el estoque), introducidas en la legislación catalana por la Ley autonómica 28/2010, de 3 de agosto. La discrepancia manifestada acerca de dos aspectos —el encuadramiento competencial y la forma de aplicar el canon de enjuiciamiento— subsiste en los mismos términos, por lo que nos remitimos íntegramente a lo allí razonado.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anterior remisión podría haber bastado para exponer nuestra posición general sobre la controversia competencial trabada en torno a los espectáculos taurinos. Pero hemos de añadir alguna reflexión adicional, al percibir en el modo de razonar de la mayoría en esta ocasión algunos elementos novedosos que tampoco compartimos.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citado Voto particular, nos interesa ahora recordar la crítica al margen de incertidumbre que abre la difusa idea de menoscabo competencial, frente a la noción canónica de la contradicción normativa como soporte del juicio de constitucionalidad, cuando al mismo subyace una controversia competencial como la que aquí se enjuiciaba, caracterizada por la concurrencia de distintos títulos competenciales, tanto estatales como autonómicos.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ahora nos apartamos parece dar un paso más en esa preocupante dirección. Puede apreciarse con nitidez en los fundamentos jurídicos 6 y 7 que el examen de los distintos preceptos impugnados, que conduce a la declaración de inconstitucionalidad y nulidad, no se corresponde con lo reconocido por la STC 177/2016, según la cual una Comunidad Autónoma, en ejercicio de sus competencias sobre ordenación de espectáculos públicos y protección de los animales, puede regular el desarrollo de las representaciones taurinas o establecer requisitos para el especial cuidado y atención del toro bravo (FJ 7, transcrito in extenso en el fundamento jurídico 4 de esta Sentencia). En la misma línea, el ATC 206/2016, de 13 de diciembre, reconoció que las competencias autonómicas en materia de espectáculos públicos, fiestas y tradiciones populares y sanidad animal permiten, “en principio, afrontar la regulación, desarrollo y organización de tales eventos lo que puede incluir, desde el punto de vista competencial, la prohibición de dar muerte de las reses de lidia en presencia del público en los espectáculos taurinos populares y tradicionales”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límite a la competencia autonómica, que la STC 177/2016 halló en la medida prohibitiva de la corrida de toros, alcanza ahora a medidas que se anulan por “impedir o dificultar el normal desarrollo de las corridas de toros” (FJ 6: entre otras, el peso de los toros, los corrales y chiqueros, o el número máximo de reses que pueden lidiarse en cada espectáculo) o por “alterar sustancialmente el desarrollo de la corrida de toros moderna” (FJ 7: entre otras, la prohibición de la presencia de caballos, o las relativas a los tercios de la lidia, y a la muerte del toro).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se basa para ello en el contraste de la norma balear con un bloque normativo tan abigarrado como insólito, compuesto por el reglamento estatal de espectáculos taurinos de 1996 (cuya naturaleza supletoria no ofrece dudas y se hace explícita en la sentencia), y por la normativa dictada por otras Comunidades Autónomas. A ello se añade el recurso a la “tradición” como parámetro, bien para reforzar el argumento basado en dichas normas, bien cuando el silencio de éstas hace necesario acudir a tan evanescente criterio como única ratio.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podemos estar de acuerdo con un modo de enjuiciamiento resueltamente ajeno al bloque de constitucionalidad (art. 28.1 LOTC), incluso en el sentido más alto que de este concepto sea posible concebir.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un campo bastante más definido que éste, como el reparto competencial que responde al binomio legislación básica estatal/desarrollo legislativo autonómico, el Tribunal ha enfatizado desde la STC 69/1988, de 19 de abril, que las exigencias formales de la legislación básica obedecen al propósito de “velar porque el cierre del sistema no se mantenga en la ambigüedad permanente que supondría reconocer al Estado facultad para oponer sorpresivamente a las Comunidades Autónomas, como norma básica, cualquier clase de precepto legal o reglamentario al margen de cuál sea su rango o estructura” (FJ 5; esta doctrina ha sido reiterada, entre otras, en la STC 39/2014, de 11 de marzo, FJ 4). En este caso, nos encontramos con que el Estado no dispone de un título competencial que le permita, legítimamente, aprobar una normativa de aplicación directa que fije las reglas de desarrollo de los espectáculos taurinos (y es suficientemente elocuente que no lo haya hecho hasta ahora): ¿qué valoración merecería, a la luz de esta doctrina constante, oponer a la ley autonómica normas supletorias, autonómicas e incluso inexistentes, como esa tradición de la que se nos habla, y que prevalecería sobre la voluntad del legislador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Para salvar este escollo, la resolución de la mayoría acoge la idea expresada en el recurso, según la cual la ley autonómica, sin acudir a una prohibición taxativa de las corridas de toros, establece “alteraciones cuantitativas y cualitativas (de la corrida de toros moderna) que desvirtúan su recognoscibilidad como institución perteneciente al patrimonio cultural español” (FJ 5). Para la Sentencia, “[a]dmitir este carácter consustancial a la corrida moderna de ciertas suertes o particularidades en el desarrollo de la lidia no implica, como argumentan los escritos de oposición del recurso, conferir un carácter de parámetro de constitucionalidad a una norma de carácter reglamentario (reglamento taurino estatal), sino que comporta la aplicación del método habitual de análisis por parte de los tribunales para hacer efectiva la garantía de cualquier institución mediante el examen de su recognoscibilidad en este caso desde el punto de vista del reconocimiento social. (El reglamento estatal de espectáculos taurinos) es de general aplicación supletoria en defecto de normativa autonómica. En la reglamentación de dichos espectáculos confluyen, por tanto, el reglamento estatal y los autonómicos donde los hubiere, sin que exista una relación de bases-desarrollo entre ellos. Sin embargo, en el preciso momento de promulgarse las Leyes 18/2013 y 10/2015, con la llamada a los usos tradicionales de la tauromaquia moderna se reconocen determinados rasgos integradores de la tauromaquia como institución cultural en España que derivan (de los) que son compartidos por la regulación estatal y la autonómica, la cual integra en la España actual aquello que hace reconocible al espectáculo taurino, en términos de garantía institucional, como manifestación cultural común con independencia de las variantes territoriales que puedan existir”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ello, quebrando la doctrina previa del Tribunal, se dispensa a la tauromaquia una protección reservada hasta ahora a las instituciones constitucionalmente reconocidas, una esfera bien distinta de la que, desde luego, no forma parte la “corrida de toros moderna”, por más esfuerzos que se hagan por anclarla en el artículo 149.2 CE o en el artículo 149.1.28 CE. Ya la STC 20/2013, de 31 de enero, FJ 4, afirmó que el artículo 149.1.28 CE es un precepto atributivo de competencias “en el que no es posible reconocer una garantía institucional tal y como ha sido definida por nuestra doctrina”. Y entiende que, pese a la mención explícita en el artículo 149.1.28 CE de los archivos que integran el patrimonio cultural documental español (que no es el caso de la tauromaquia), “no es admisible tratar de extender la doctrina de este Tribunal sobre la garantía institucional al ámbito de los archivos de titularidad estatal”, por no ser “una de esas instituciones esenciales dentro del orden constitucional cuya preservación se juzga indispensable para asegurar los principios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constitucional sobre la garantía institucional quedó sintetizada en la STC 198/2012, de 6 de noviembre: “La categoría garantía institucional, adoptada por nuestra jurisprudencia en la STC 32/1981, de 28 de julio, persigue la protección de determinadas instituciones constitucionalmente reconocidas frente a la acción legislativa que pueda intentar suprimirlas o desnaturalizarlas. Aunque en el momento de su surgimiento este concepto se asociaba exclusivamente a la protección de instituciones públicas, la garantía institucional se proyectó posteriormente hacia instituciones privadas —refiriéndose parte de la doctrina en este caso a la noción de garantía de instituto— o incluso sobre determinadas manifestaciones sociales. En la STC 32/1981 se afirmaba que ‘la garantía institucional no asegura un contenido concreto o un ámbito competencial determinado y fijado de una vez por todas, sino la preservación de una institución en términos reconocibles para la imagen que de la misma tiene la conciencia social en cada tiempo y lugar’ (FJ 3). De este modo, el Tribunal reconocía un amplio margen al legislador para definir el contenido de la institución, preservando la misma en términos reconocibles, al entender que ‘las instituciones garantizadas son elementos arquitecturales indispensables del orden constitucional y las normaciones que las protegen son, sin duda, normaciones organizativas, pero a diferencia de lo que sucede con las instituciones supremas del Estado, cuya regulación orgánica se hace en el propio texto constitucional, en éstas la configuración institucional concreta se defiere al legislador ordinario, al que no se fija más límite que el del reducto indisponible o núcleo esencial de la institución que la Constitución garantiza’ (STC 32/1981, de 28 de julio, FJ 3). Por tanto, nuestra jurisprudencia reserva la noción de garantía institucional a la protección de aquellas instituciones que, encontrando reflejo constitucional y siendo fundamentales dentro del orden constitucional, no han sido más que enunciadas en la Constitución, sin encontrar en ella el imprescindible desarrollo”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Sostenemos por tanto que no es admisible dispensar a la tauromaquia, o a alguna de sus manifestaciones, la protección propia de la garantía institucional. Es más: visto su alcance en la Sentencia, esta garantía protegería a la “corrida moderna de toros” en términos que rozan la intangibilidad, un rasgo que el Tribunal no ha aceptado ni siquiera para las instituciones que sí disponen de expresa protección constitucional. La razón principal estriba en la interpretación evolutiva de la Constitución, que “se acomoda a las realidades de la vida moderna como medio para asegurar su propia relevancia y legitimidad, y no sólo porque se trate de un texto cuyos grandes principios son de aplicación a supuestos que sus redactores no imaginaron, sino también porque los poderes públicos, y particularmente el legislador, van actualizando esos principios paulatinamente y porque el Tribunal Constitucional, cuando controla el ajuste constitucional de esas actualizaciones, dota a las normas de un contenido que permita leer el texto constitucional a la luz de los problemas contemporáneos, y de las exigencias de la sociedad actual a que debe dar respuesta la norma fundamental del ordenamiento jurídico a riesgo, en caso contrario, de convertirse en letra muerta. Esa lectura evolutiva de la Constitución, que se proyecta en especial a la categoría de la garantía institucional, nos lleva a desarrollar la noción de cultura jurídica, que hace pensar en el Derecho como un fenómeno social vinculado a la realidad en que se desarrolla” (STC 198/2012,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incluso si se aceptara como mera hipótesis la aplicación a este caso del análisis propio de la garantía institucional, la rigidez que aplica la Sentencia a la hora de extraer criterios aparentemente inmutables de las normas y tradiciones con arreglo a las cuales se desarrolla la “corrida de toros moderna” funde la parte (la imagen maestra o núcleo esencial que configura la recognoscibilidad de una institución) con el todo (la regulación vigente en un momento dado, o la tradición, sujetas a cambio y evolución, como reconoce en su preámbulo la propia Ley 18/2013, de 12 de noviembre, para la regulación de la tauromaquia como patrimonio cultural).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asimilación no es predicable ni tan siquiera de las instituciones que sí gozan de una garantía constitucionalmente reconocida de modo expreso. En estos casos, la garantía institucional supone que la libertad de configuración del legislador está limitada por un núcleo indisponible, pero no cercenada hasta el punto de impedir su evolución imponiendo una petrificación del ordenamiento jurídico [entre otras muchas: SSTC 225/1993, de 8 de julio, FJ 3 B), sobre la libertad de empresa; 341/2005, de 21 de diciembre, FJ 7, sobre las fundaciones; 206/2011, de 19 de diciembre, FJ 5, sobre la autonomía universitaria; 198/2012, de 6 de noviembre, FJ 9, sobre el matrimonio; 84/2015, de 30 de abril, FJ 7 a], sobre la Seguridad Social; y 152/2016, de 22 de septiembre, FJ 4, sobre la autonomía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alcanza así un resultado paradójico e inaceptable: sin gozar de reconocimiento en la Constitución, que ni siquiera la menciona, se rodea a la “corrida de toros moderna” de una protección de mayor rigidez e intensidad que la dispensada por la garantía institucional a elementos estructurales y estructuradores del orden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diciembre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Juan Antonio Xiol Ríos a la Sentencia dictada en el recurso de inconstitucionalidad núm. 5462-2017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con el fallo. Considero que debía haber sido desestimatorio, excepto en lo relativo a la impugnación del artículo 4 de la Ley 9/2017, en el inciso que determina que “[p]ara que la duración del viaje desde la ganadería hasta la plaza de toros sea la mínima indispensable, la ganadería suministradora de los toros… será la más cercana, en términos de distancia, a la plaza de toros donde se celebre el espectáculo taurino”.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radica en que (I) se ha reincidido en la misma posición de principio que se adoptó en la STC 177/2016, de 20 de octubre, respecto de la impugnación de la normativa de la Comunidad Autónoma de Cataluña que no excepcionaba de la prohibición del maltrato a los animales los espectáculos taurinos; (II) se ha renunciado a hacer una aplicación más adecuada de la jurisprudencia de la citada STC 177/2016, que hubiera determinado también la desestimación del recurso; y (III) no se ha posibilitado siquiera alcanzar una solución interpretativa respetuosa con un espacio para el ejercicio de las competencias autonómicas en materia de espectáculos públicos y de bienestar animal.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pérdida de oportunidad de una necesaria rectificación jurisprudencial.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opinión mayoritaria en la que se sustenta la sentencia toma como fundamento de su argumentación jurídica la jurisprudencia que sobre la competencia estatal en materia de patrimonio cultural y la técnica de resolución del conflicto competencial cuando concurre esta competencia estatal con las autonómicas se estableció en la STC 177/2016, de 20 de octubre. En el voto particular que formulé a dicha sentencia expuse mis discrepancias respecto de (i) la necesidad de identificar correctamente el conflicto subyacente que se plantea en este tipo de normativas; (ii) su correcto encuadramiento competencial; (iii) la regla de resolución del conflicto de competencias en este tipo de supuestos; y (iv) la conclusión de que, en aplicación de un criterio de ponderación, la normativa autonómica catalana impugnada resultaba plenamente respetuosa con el sistema de distribución de competencias establecido en el bloque de la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normativa de las Illes Balears impugnada en el presente recurso de inconstitucionalidad ya no implica una prohibición absoluta de la celebración de espectáculos taurinos sino, con reconocimiento expreso de la jurisprudencia constitucional establecida en la STC 177/2016 en la exposición de motivos de la normativa impugnada, la mera eliminación en las corridas de toros de los aspectos cruentos y de la muerte de un animal como parte de un espectáculo. Por tanto, los argumentos que entonces desarrollé en el citado voto particular serían base suficiente para sustentar la plena constitucionalidad de la normativa balear. Lamento que se haya perdido la oportunidad de proceder a una necesaria rectificación jurisprudencial que impida seguir ahondando en el conflicto de culturas subyacente en el objeto de este recurso, que amenaza con una polarización impeditiva de la superación de este tipo de divergencias.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renuncia a una lectura adecuada de la jurisprudencia de la STC 177/2016.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Una correcta aplicación de la jurisprudencia establecida en la citada STC 177/2016 hubiera podido y debido llevar a la declaración de la plena constitucionalidad de la normativa autonómica impugnada. La técnica utilizada por la opinión mayoritaria de reproducir literalmente los FFJJ 5 a 7 de la STC 177/2016 para exponer la competencia estatal en materia de patrimonio cultural, su ejercicio en protección de la tauromaquia y la técnica de resolución del conflicto competencial cuando concurren esta competencia estatal con las autonómicas en materia de espectáculos públicos y bienestar animal ha impedido, por un lado, extraer aquellos pronunciamientos generales que hacían un reconocimiento más expresivo de las competencias autonómicas en juego y el modo en que su ejercicio también exigía un espacio de respecto; y, por otro, poner el énfasis en el muy diferente contenido de la norma impugnada en la STC 177/2016 y en 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por tanto, que resulta preciso (i) destacar aquellos aspectos de la jurisprudencia establecida en la STC 177/2016 que han sido preteridos por la opinión mayoritaria y que hubieran debido servir de base para una lectura más adecuada; y (ii) poner de manifiesto algunas cuestiones suscitadas por el abogado del Estado en su recurso que también debían haber servido para enmarcar de una manera más correcta la aplicación de la jurisprudencia de la STC 177/2016. A partir de ello se estará ya en posición de afrontar lo que considero hubiera sido un más correcto análisis de constitucionalidad, incluso dentro del marco de la jurisprudencia de la STC 177/2016 de (iii) los preceptos impugnados por considerar que impedían o dificultaban el normal desarrollo de las corridas de toros (arts. 1.2, 5.1, 5.2, 5.6, 5.7, 6 y 8 —en el inciso relativo a la cualificación de los profesionales intervinientes y la limitación a tres de los toros a lidiar por corrida— de la Ley 9/2017); y (iv) los preceptos impugnados por considerar que alteraban sustancialmente el desarrollo de la corrida de toros moderna (arts. 7, 8 —en lo relativo a la devolución de los toros a los corrales una vez transcurridos los diez minutos de la lidia— y 9 de la Ley 9/2017).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competencia estatal en materia de patrimonio cultural y la técnica de resolución del conflicto competencial cuando concurre con competencias autonómicas.- La STC 177/2016, resumiendo la jurisprudencia constitucional anterior, declara que (i) el artículo 149.2 CE, más que un reparto competencial vertical, establece una concurrencia de competencias ordenada a la preservación y estímulo de los valores culturales propios del cuerpo social desde la instancia pública correspondiente; y (ii) de manera conjunta con las competencias autonómicas en materia cultural, el Estado tiene una competencia con un área de preferente atención en la preservación del patrimonio cultural común, en aquello que precise de tratamientos generales o que haga necesaria esa acción pública supraordenada a la de una o varias comunidades autónomas. Pero, en relación con ello, y esto también es importante destacarlo, en la STC 177/2016 se expuso (i) que las corridas de toros son una actividad con múltiples facetas o aspectos que justifican la concurrencia de competencias estatales y autonómicas en su regulación, como consecuencia de su complejo carácter como fenómeno histórico, cultural, social, artístico, económico y empresarial; y (ii) que, si bien en el ejercicio de esta competencia del artículo 149.2 CE el Estado ha adoptado un conjunto de normas que han declarado formalmente la tauromaquia como patrimonio cultural y establecido una serie de previsiones en defensa de su conservación y promoción, estas no son un parámetro directo de constitucionalidad, que viene constituido, exclusivamente, por las reglas de distribución competencial contenida en los preceptos constitucionales y estatutarios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la STC 177/2016, al pronunciarse sobre la técnica de resolución de los conflictos competenciales como el que se plantea en el presente recurso de inconstitucionalidad, estableció los siguientes principios: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constatación de la relación existente entre la cultura y las corridas de toros, en tanto que fenómeno histórico, artístico y cultural, no implica entender que el deber de garantizar la conservación y promover el enriquecimiento del patrimonio cultural que incumbe a los poderes públicos (art. 46 CE) “imponga la obligación de mantener de modo incondicional una interpretación que tienda al mantenimiento de todas las manifestaciones inherentes a los espectáculos tradicionales, como pueden ser las corridas de toros, sin tener en cuenta otros intereses y derechos protegidos y, en lo que aquí especialmente interesa, otros valores culturales, a veces contrapuestos, que han de ser también adecuadamente ponderados”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concurrencia competencial en materia de cultura determina que las concepciones que los diversos poderes públicos responsables de cumplir el mandato del artículo 46 CE tengan de lo que se entienda como expresión cultural susceptible de protección puedan no ser comunes. En todo caso, el legislador autonómico dispone de libertad de configuración normativa en la plasmación de los deseos u opiniones que sobre esa expresión cultural exista en la sociedad autonómica en el ejercicio de sus competencias sobre espectáculos públicos, ya que, en palabras de la propia STC 177/2016, “[e]l respeto y la protección de la diversidad cultural ‘de los pueblos de España’ que deriva del citado artículo 46 CE, trata de garantizar que aquellas tradiciones implantadas a nivel nacional se vean complementadas y enriquecidas con las tradiciones y culturas propias de las Comunidades Autónomas” (FJ 7). La frontera competencial radica en que en esa plasmación legislativa las regulaciones autonómicas “no pueden llegar al extremo de impedir, perturbar o menoscabar el ejercicio legítimo de las competencias del Estado en materia de cultura al amparo del artículo 149.2 CE”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El ejercicio de la competencia estatal en materia de protección de la tauromaquia como patrimonio cultural no determina que las comunidades autónomas no puedan regular el desarrollo de las representaciones taurinas, en ejercicio de sus competencias sobre ordenación de espectáculos públicos, o establecer requisitos para el especial cuidado y atención del toro bravo, en ejercicio de su competencia en materia de protección de animales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aplicación de esta jurisprudencia, debía haberse concluido que el conflicto constitucional planteado implica una situación competencial de yuxtaposición de títulos cuya resolución hubiera exigido ponderar si una competencia constitucional legítima se ejerce de tal modo que llega a impedir, perturbar o menoscabar el ejercicio de otra. De este modo, las cuestiones que debían ponderarse son, desde una perspectiva formal, la titularidad y la naturaleza de las competencias en conflicto para determinar su especificidad en la materia regulada; y, desde una perspectiva sustantiva, la significación material de las competencias ejercidas dentro del marco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análisis de los argumentos generales del menoscabo de la competencia estatal de preservación de patrimonio cultural por la normativa impugnada.- La opinión mayoritaria en la que se sustenta la sentencia no ha entrado a rebatir los argumentos generales aportados por el abogado del Estado para fundamentar el menoscabo que la normativa impugnada implicaba de la competencia estatal de preservación de patrimonio cultural. Sin embargo, para entender en toda su dimensión las diferencias de presente recurso con el resuelto en la STC 177/2016 y, por tanto, las razones sobre el modo en que debía haber sido aplicada la jurisprudencia establecida en dicha resolución, me parece necesario realizar una serie de consideraciones sobre el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de inconstitucionalidad establece tres afirmaciones generales mediante las que trata de justificar la inconstitucionalidad de los preceptos impugnados consistentes en que (i) de manera principal y conectando con la jurisprudencia establecida en la citada STC 177/2016, “frente a la prohibición taxativa de las corridas de toros establecida en la Ley catalana que fue objeto de censura por parte del Tribunal, la Ley balear ha optado por llegar al mismo fin, esto es, la prohibición de facto de las corridas de toros, a través del establecimiento de prohibiciones y requisitos singulares que conducen a que la fiesta de los toros, tal y como se reconoce en España y constituye parte de su patrimonio cultural, sea absolutamente irrecognoscible”; (ii) existe un menoscabo de la competencia estatal en materia de protección cultural de la tauromaquia que se concreta en la eliminación de la lidia a caballo o rejoneo, las novilladas, los festivales taurinos, las becerradas y el toreo cómico; y (iii) se produce una eliminación en el territorio autonómico balear de la corrida de toros moderna, al establecerse alteraciones cuantitativas y cualitativas e imponer una regulación dirigida a impedirla y dificultarla. Por lo que se refiere a estos argumentos generales, hubiera sido necesario destacar que ninguno de ellos permite constatar el menoscabo de competencias estatales en materia de protección cultural de la tauromaquia alegada por el presidente del Gobierno, por las razones que a continuación se exponen: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invocación de una aplicación directa de la jurisprudencia de la STC 177/2016 al presente recurso de inconstitucionalidad no resulta asumible. La STC 177/2016 es expresiva cuando afirma que “la norma autonómica, al incluir una medida prohibitiva de las corridas de toros y otros espectáculos similares adoptada en el ejercicio de la competencia en materia de espectáculos, menoscaba las competencias estatales en materia de cultura, en cuanto que afecta a una manifestación común e impide en Cataluña el ejercicio de la competencia estatal dirigida a conservar esa tradición cultural, ya que, directamente, hace imposible dicha preservación, cuando ha sido considerada digna de protección por el legislador estatal en los términos que ya han quedado expuestos” (FJ 7). Esto es: en aquel caso el fundamento de la inconstitucionalidad por el menoscabo de la competencia estatal en materia de protección cultural de la tauromaquia radicaba en que la norma autonómica privaba a esa normativa estatal del principal objeto de su protección: las corridas de toros. En el presente caso, sin embargo, la normativa impugnada no contiene un mandato prohibitivo de las corridas de toros y, por tanto, no elimina el principal objeto de protección estatal de la tauromaquia. Se limita a regular su desarrollo, aunque lo haga incidiendo en aspectos que en el recurso de inconstitucionalidad se consideran esenciales e inherentes a las corridas de toros modernas y se dicen incluidos dentro del ámbito de protección estatal de la tauromaquia. Esta conclusión, además, es la coherente con la posición mantenida por el Tribunal en el ATC 37/2018, de 22 de marzo, en el que el Pleno decidió levantar la suspensión que pesaba sobre los preceptos impugnados en este recurso declarando que “[l]os preceptos de la ley balear impugnados, sin embargo, no prohíben, en general, los espectáculos taurinos. Esta norma establece, por una parte, la prohibición de los espectáculos en los que se hiera o de muerte al toro (art. 9) y, por otra, contiene una serie de previsiones que tienen como finalidad garantizar el bienestar de los animales que son objeto de estos espectáculos. Por ello, ni el tenor de los preceptos recurridos ni el objeto regulado por los mismos es igual al de la norma que la STC 177/2016 declaró inconstitucional”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invocación del menoscabo competencial estatal derivado de que la regulación impugnada elimina en el territorio de las Illes Balears la lidia a caballo o rejoneo, las novilladas, los festivales taurinos, las becerradas y el toreo cómico tampoco resulta asumible. El artículo 1 de la Ley 9/2017, al establecer la regulación de las fiestas y los espectáculos taurinos contenidos en esa ley, determina, en su apartado 1, que “[l]as fiestas y los espectáculos taurinos que se celebren en plazas de toros en la comunidad autónoma de las Illes Balears están sometidos a las condiciones reguladas en esta ley …”, y añade, en su apartado 2, que “[s]ólo se podrán celebrar corridas de toros de acuerdo con esta ley …”. Con ese objeto, la totalidad de los artículos impugnados por vulneración de la competencia estatal en materia de protección del patrimonio cultural se refieren exclusivamente a aspectos relativos a las corridas de toros, tal como se deriva inequívocamente de su texto. Así, los artículos 5, 8 y 9 —y el artículo 15.3 b), por conexión con los dos últimos— lo ponen de manifiesto en los títulos que respectivamente los preceden, los cuales se refieren a “características y reconocimiento previos y posteriores a la corrida de toros”, “celebración de las corridas de toros en las plazas” y “celebración de las corridas de toros”; y, por su parte, los artículos 1.2, 6 y 7 lo ponen de manifiesto en su redacción al establecer la normativa aplicable a las corridas de toros, la prohibición de enchiqueramiento de los toros que deban ser toreados; y la prohibición de presencia de caballos en las corridas de toros, respectivamente.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Ninguno de los preceptos concretamente impugnados por el presidente del Gobierno se refiere directamente a la lidia a caballo o rejoneo, las novilladas, los festivales taurinos, las becerradas y el toreo cómico. La argumentación de en qué medida las exigencias para la protección del toro bravo establecidas en la ley impugnada afectan o no a tales espectáculos constituye una cuestión interpretativa de legalidad ordinaria que giraría, en su caso, en torno a la disposición adicional primera de la Ley 9/2017 del Parlamento de las Illes Balears. Esta disposición da nueva redacción al artículo 4.2 a) de la Ley 1/1992, de 8 de abril, de protección de los animales que viven en el entorno humano y limita exclusivamente a las corridas de toros celebradas en plazas permanentes que estuvieran en funcionamiento antes de la entrada en vigor de la Ley 1/1992 —no se refiere a ningún otro título tipo de espectáculos taurinos— la exclusión de la previsión de malos tratos a los animales. Sin embargo, el examen de la constitucionalidad de esa previsión legal no resultaba posible en el presente recurso de inconstitucionalidad al no haber sido impugnada por el presidente del Gobierno. Por otro lado, la protección de la tauromaquia se articula fundamentalmente en torno a las corridas de toros, que constituyen el espectáculo taurino por excelencia y, como es obvio, la integridad de aquella protección no puede depender de la subsistencia potencial de todas y cada una de las modalidades imaginables a que pueden ajustarse los espectáculos taurinos. Como declara la STC 177/2016, el deber de garantizar la conservación y de promover el enriquecimiento del patrimonio cultural (art. 46 CE) no impone “la obligación de mantener de modo incondicional una interpretación que tienda al mantenimiento de todas las manifestaciones inherentes a los espectáculos tradicionales…”.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El último argumento general utilizado para sustentar la inconstitucionalidad de los preceptos impugnados es que provocan una eliminación en el territorio autonómico balear de la corrida de toros moderna, al establecerse alteraciones cuantitativas y cualitativas en su desarrollo e imponer una regulación dirigida a impedirla y dificultarla. A falta de un sustento probatorio que avale esta premisa, su invocación a lo largo del recurso de inconstitucionalidad aparece fundada implícita y reiteradamente en la hipótesis de que la comprensión de lo que debe entenderse por elementos esenciales de la corrida de toros moderna, objeto de protección cultural estatal, deriva, de manera directa, del contenido del Reglamento de espectáculos taurinos estatal, aprobado por el Real Decreto 145/1995, de 2 de febrero, y, de manera indirecta, de los rasgos y aspectos comunes compartidos por el conjuntos de los reglamentos de espectáculos taurinos —estatal y autonómicos— vigentes. Esta argumentación tampoco resulta asumible desde la perspectiva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corridas de toros son un fenómeno artístico y cultural singular, ya que, históricamente, el ordenamiento jurídico además de regular aspectos vinculados a lo que podría denominarse policía de espectáculos tendentes a la salvaguarda del orden público, también ha incidido, por razones vinculadas a sus especiales características, en cuestiones técnicas y artísticas que afectan a su desarrollo. Así queda acreditado en la historia regulatoria de los espectáculos taurinos y así ha sido reconocido por la jurisprudencia constitucional cuando en la STC 177/2016 se afirma que la profusa normativa legal y reglamentaria del ámbito taurino “aborda su regulación desde dos perspectivas: la concerniente a la policía de espectáculos y la concerniente a la regulación del fondo del espectáculo en cuanto a su estructura y reglas técnicas y de arte” (FJ 4). Sin embargo, no puede elevarse la vigente regulación taurina al rango de parámetro definidor de las características esenciales de la corrida de toros moderna y, por tanto, de elemento de confrontación para analizar la constitucionalidad de la normativa autonómica impugnada por menoscabo de la competencia estatal de protección cultural de la tauromaquia. En primer lugar, como ya se ha expuesto, la STC 177/2016 niega incluso que la Ley 18/2013 constituya parámetro directo de constitucionalidad y declara que este viene constituido, exclusivamente, por las reglas de distribución competencial contenidas en los preceptos constitucionales y estatutarios (FJ 6). En segundo lugar, la naturaleza del conflicto competencial planteado, que no es de relación entre norma básica estatal y norma autonómica de desarrollo, tampoco permite utilizar la regulación taurina estatal como parámetro de control indirecto de constitucionalidad. Igualmente, no resulta posible aceptar que se adopten como parámetro de constitucionalidad los aspectos comunes de las reglamentaciones taurinas —estatales y autonómicas— conjuntamente consideradas. Entre otras razones, tan obvias como las derivadas del rango propio de los reglamentos taurinos, cabe notar la diversidad del contenido de estos y el hecho de que, desde el punto de vista material, están sometidos a las contingencias y variaciones inherentes a la estrategia cognoscitiva propia de su carácter normativo —como demuestra su historial administrativo— y, desde el punto de vista formal, al principio de subordinación a la Constitución y a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el mero hecho de que la normativa autonómica comporte una innovación respecto de los elementos configuradores de las corridas de toros establecidos en la vigente normativa estatal o del resto de comunidades autónomas en la materia no permite sustentar su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análisis de la constitucionalidad de los preceptos impugnados por impedir o dificultar el normal desarrollo de las corridas de toros (arts. 1.2, 5.1, 5.2, 5.6, 5.7, 6 y 8 —en el inciso relativo a la cualificación de los profesionales intervinientes y la limitación a tres de los toros a lidiar por corrida— de la Ley 9/2017).- En el contexto de las anteriores apreciaciones considero que no concurre ninguna tacha de inconstitucionalidad en los preceptos que el abogado del Estado afirma que imponen una regulación dirigida a impedir o dificultar el normal desarrollo de las corridas de toros. Las razones de mi discrepancia con la opinión mayoritaria en la que se sustenta la sentencia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artículo 1.2 de la Ley 9/2017 ha sido impugnado en el extremo relativo a que “[s]olo se podrán celebrar corridas de toros de acuerdo con esta ley…”, con el argumento de que implica la prevalencia de la ley autonómica sobre la regulación estatal. El reconocimiento expreso en el preámbulo de esta ley de que “tiene por objetivo regular los espectáculos taurinos celebrados en plazas de toros en la comunidad autónoma de las Illes Balears en el marco estatal y estatutario vigente” pone de manifiesto que no puede interpretarse el artículo 1.2 como la pretensión de excluir la normativa estatal que resulte de aplicación en virtud del reparto constitucional de competencias. Del mismo modo, la evidencia de que la Ley 9/2017 no contiene una regulación acabada, suficiente y precisa del desarrollo completo de las corridas de toros, más allá de determinados aspectos vinculados a la protección del bienestar animal, también permite descartar que la pretensión del artículo 1.2 sea excluir la normativa estatal que resulte supletoriamente de aplicación. Por tanto, el artículo 1.2 de la Ley 9/2017 no debería haber sido declarado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artículo 5.1 de la Ley 9/2017 establece que “[t]odos los toros que se toreen en plazas de toros en las Illes Balears deberán tener un mínimo de 4 años cumplidos y en cualquier caso menos de 6”; y el artículo 5.2 que “los pesos de los toros serán los siguientes: a) para plazas de primera: un mínimo de 460 kilos y un máximo de 480 kilos; b) para plazas de segunda: un mínimo de 435 kilos y un máximo de 455 kilos; c) para plazas de tercera: un mínimo de 410 kilos y un máximo de 430 kilos”. Los preceptos impugnados se limitan a establecer las características de edad y peso de los toros que participen en corridas de toros y lo hacen en ejercicio de sus competencias exclusivas en materia de espectáculos públicos con unos criterios casi coincidentes con la actual normativa estatal. De esta regulación, a partir de los criterios interpretativos usuales en derecho, no cabe derivar, como se sostiene por la opinión mayoritaria en la que se sustenta la sentencia, que por su mandato quede excluida la posibilidad de celebración de cualquier otro tipo de espectáculos taurinos, a los que, en su caso, será de aplicación la normativa que resulte procedente respecto a las características de edad y peso. En ese sentido, no cabe apreciar que se impida o dificulte el normal desarrollo de las corridas de toros, invadiendo con ello competencias estatales de protección del patrimonio cultural. Por tanto, los apartados 1 y 2 del artículo 5 de la Ley 9/2017 no deberían haber sido declarados inconstitucionales.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El artículo 5.6 de la Ley 9/2017 establece, en relación con el acta que debe emitir el servicio veterinario respecto de las características, requisitos y condiciones exigibles que se señalan en los artículos 4, 5, 6 y 7, que “[a] la vista de esta acta, el presidente o presidenta de la plaza resolverá lo que proceda respecto a la realización o no del espectáculo, y el acta tendrá, en todo caso, carácter vinculante para el presidente o la presidenta de la plaza, que podrá, si se incumplen los requisitos necesarios, cancelar la corrida de toros”. El acta veterinaria regulada en el artículo 5.5 de la Ley 9/2017 queda limitada a determinar la concurrencia o ausencia de las características, requisitos y condiciones exigibles que se señalan en los artículos 4, 5, 6 y 7 de esa misma ley, pero no establece que el servicio veterinario deba ni pueda dar opinión técnica respecto de si la concurrencia o ausencia de esos aspectos permiten o no la realización del espectáculo. En armonía lógica con ello, el carácter vinculante del acta veterinaria para quien ejerza la presidencia de la corrida de toros solo puede contraerse a esos extremos fácticos sobre la concurrencia o ausencia de esos aspectos. La decisión última sobre si —en función de la entidad de la ausencia de las características, requisitos y condiciones exigibles legalmente— debe cancelarse la corrida de toros corresponde en exclusiva a quien ostenta la presidencia, como reconoce expresamente el precepto impugnado (i) al disponer que “el presidente o presidenta de la plaza resolverá lo que proceda respecto a la realización o no del espectáculo” y (ii) al utilizar una expresión de indubitado contenido potestativo —“[p]odrá, si se incumplen los requisitos necesarios, cancelar la corrida de toros”—. Una interpretación objetiva del precepto determina la conclusión de que, en ejercicio de competencias exclusivas de la comunidad autónoma en materia de espectáculos públicos, se otorga a la presidencia de la corrida de toros, con el asesoramiento del servicio veterinario, la potestad de cancelación del espectáculo en garantía del cumplimiento de las exigencias normativas que puedan resultar de aplicación. Con esta regulación, no cabe apreciar que se impida o dificulte el normal desarrollo de las corridas de toros, invadiendo con ello competencias estatales de protección del patrimonio cultural. Por tanto, el artículo 5.6 de la Ley 9/2017 no debería haber sido declarado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El artículo 5.7 de la Ley 9/2017 establece que “[f]inalizado el espectáculo, se realizará por el personal veterinario el reconocimiento de los toros para comprobar el estado sanitario y de bienestar del animal, y reflejar en un acta las actuaciones e incidencias. De todo el espectáculo se levantará la oportuna acta que se entregará a las autoridades competentes. Los toros serán devueltos a la empresa ganadera que los haya proporcionado después de la inspección veterinaria correspondiente que compruebe el estado de los animales y, en su caso, informe sobre lesiones y otras incidencias que puedan presentar a los efectos de tomar las medidas correspondientes”. El reconocimiento veterinario posterior a la lidia establecido en este precepto, si bien está directamente relacionado con la regulación de la ley que impide la muerte de la res, puede tener un sentido autónomo e independiente de una eventual inconstitucionalidad del artículo 9 de la Ley 9/2017. Incluso en el contexto de una declaración de inconstitucionalidad de la prohibición de la muerte del toro como parte del espectáculo, establecer un reconocimiento en vivo del animal posterior a la lidia y la obligación de que la res sea devuelta a la empresa ganadera que lo suministró puede estar en conexión con determinadas incidencias de las corridas de toros ya reguladas en las actuales normativas taurinas, incluyendo la estatal, tales como la devolución del animal a los corrales por ser manifiestamente inútil para la lidia, padecer defectos ostensibles o adoptar conductas que impidieren el normal desarrollo de esta, haberse superado en número máximo de avisos permitidos sin que se le hubiera dado muerte o acordarse el indulto. En estas situaciones, se constata que la regulación impugnada supone el ejercicio de competencias autonómicas en materia de espectáculos públicos y protección animal y que no produce ningún menoscabo de competencias estatales relativas a la protección del patrimonio cultural del que pueda derivarse su inconstitucionalidad. Por tanto, el artículo 5.7 de la Ley 9/2017 no debería haber sido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El artículo 6 de la Ley 9/2017 establece, entre otros aspectos, que “[l]os toros no podrán ser recluidos en los chiqueros de la plaza durante su estancia en la misma. Su salida a la plaza se realizará desde los mismos corrales”. El precepto regula aspectos meramente técnicos relativos a la manera en que deben de ser tratados y preparados los toros antes de proceder a su entrada en la plaza para la lidia. La prohibición de enchiqueramiento y la correlativa obligación de salida de cada uno de los toros a la plaza desde corrales podría suponer una merma de la agilidad en el desarrollo del espectáculo si se mantienen en un corral todos o parte de los toros que van a lidiarse si para quedar juntos o implicar una carga superior al obligar a las plazas a disponer de un número más alto de corrales que permitan espacios individuales de mayor tamaño que un chiquero. Sin embargo, no se ha puesto de manifiesto de manera convincente ni probado las razones de por qué esta medida, con indudable conexión con consideraciones de bienestar animal cuya competencia corresponde a la comunidad autónoma, representa una incidencia en el desarrollo de la corrida de toros que pueda resultar determinante de su inconstitucionalidad por impedir su normal desarrollo desde el punto de vista fenomenológico como manifestación artística y cultural. Por tanto, el artículo 6 de la Ley 9/2017 no debería haber sido declarado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El artículo 8 de la Ley 9/2017 establece que “[l]as corridas de toros serán celebradas en la comunidad autónoma de las Illes Balears por profesionales inscritos en la sección I del registro general de profesionales taurinos, es decir, toreros y toreras, y su personal auxiliar. El número de toros que se toreen será como máximo de 3 por espectáculo y su participación no durará más de 10 minutos. Una vez transcurrido este tiempo de 10 minutos serán conducidos y devueltos a los corrales…” y el artículo 15.3 b) considera infracción muy grave la omisión de estas medidas.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mandato dirigido a determinar los profesionales que pueden participar en las corridas de toros, como ya defendí en relación con la edad y pesos de los toros de lidia, se limita a establecer una regulación de los profesionales habilitados para participar en estos concretos espectáculos taurinos en ejercicio de las competencias exclusivas en materia de espectáculos públicos. De esta regulación, a partir de los criterios interpretativos usuales en derecho, no cabe derivar, como se pretende por la opinión mayoritaria, que quede excluida la posibilidad de celebración de cualquier otro tipo de espectáculos taurinos, a los que, en su caso, será de aplicación la normativa que resulte procedente respecto a los profesionales que puedan participar en ellos. En ese sentido, no puede apreciarse que esta concreta previsión impida o dificulte el normal desarrollo de las corridas de toros, invadiendo con ello competencias estatales de protección del patrimonio cultural.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mandato dirigido a limitar a tres el número de toros que pueden lidiarse en cada espectáculo y a diez minutos el tiempo máximo de duración de cada faena supone el establecer unas medidas que, ajustándose al ejercicio de las competencias autonómicas en materia de espectáculos públicos y bienestar animal, no implican el menoscabo de la competencia estatal en materia de protección cultural de la tauromaquia. El número de reses que pueden lidiarse en cada corrida de toros ni siquiera aparece regulado en la normativa taurina —ni estatal ni autonómica—. Tampoco el tiempo total que debe durar la lidia de cara toro, si bien tanto en la normativa estatal (art. 81 del Real Decreto 145/1996) como autonómica [Andalucía (art. 58 del Decreto 68/2006, de 21 de marzo); Aragón (art. 66 del Decreto 223/2004, de 19 de octubre); Castilla y León (art. 70 del Decreto 57/2008, de 21 de agosto); Navarra (art. 78 del Decreto Foral 249/1992, de 29 de junio,); y País Vasco (art. 78 del Decreto 183/2008, de 11 de noviembre)] se incluye una limitación temporal aplicable al desarrollo del último tercio de la lidia sancionado con la devolución o apuntillamiento del animal. Esto viene a confirmar que tanto el número de toros que se lidian como el tiempo máximo de participación de cada toro en la lidia son aspectos sobre los que la comunidad autónoma puede, con la densidad normativa que considere adecuada, incidir en el ejercicio de unas competencias que le son exclusivas. La posición mayoritaria no ha puesto de manifiesto de manera convincente ni probado las razones de por qué estas medidas, con indudable conexión con consideraciones relativas a los espectáculos públicos y al bienestar animal cuya competencia corresponde a la comunidad autónoma, representan una incidencia en el desarrollo fenomenológico de la corrida de toros como manifestación artística y cultural que puede resultar determinante de su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el mandato de que una vez transcurrido el tiempo de diez minutos los toros serán conducidos y devueltos a los corrales está en conexión directa con la prohibición de darles muerte como parte del espectáculo, establecido en el artículo 9 de la Ley 9/2017, por lo que me remito en cuanto a su constitucionalidad al análisis que a continuación se hará de dicha previsión. Por tanto, el artículo 8 de la Ley 9/2017 y el artículo 15.3 c), en la medida en que considera infracción omitir las medidas previstas en este artículo, con la salvedad del mandato de devolución a los corrales cuyo análisis de constitucionalidad queda pendiente, no deberían haber sido declarados inconstitucionales.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análisis de la constitucionalidad de los preceptos impugnados por alterar sustancialmente el desarrollo de la corrida de toros moderna [arts. 7, 8 —en lo relativo a la devolución de los toros a los corrales una vez transcurridos los diez minutos de la lidia— y 9 de la Ley 9/2017].- El artículo 7 de la Ley 9/2017 establece que “[n]o habrá presencia de caballos durante las corridas de toros”; el artículo 9 que “[l]os únicos utensilios que podrán usar el o la profesional taurino o taurina y los o las auxiliares durante la celebración de los espectáculos taurinos son el capote y la muleta. No se podrán utilizar divisas, puntas de pica, banderillas, picas, farpas, estoques o espadas, verduguillos puñales ni ningún instrumento punzante que pueda producir heridas y/o la muerte del toro. Tampoco se podrá usar o lanzar ningún objeto en contra del animal, y el capote y la muleta serán el único contacto del o la profesional taurino o taurina y los o las auxiliares con el toro”; el artículo 8 que “su [la de los toros] participación no durará más de 10 minutos. Una vez transcurrido este tiempo de 10 minutos serán conducidos y devueltos a los corrales…”; y el artículo 15.3 c) considera infracción muy grave la omisión de estas medidas de los artículos 8 y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la prohibición de presencia de caballos establecida en el artículo 7 se formula específicamente respecto de las corridas de toros por lo que disiento de la opinión mayoritaria en que este precepto sea susceptible de interpretarse en el sentido que pueda afectar a la celebración de cualquier otro tipo de espectáculos taurinos como son el rejoneo o lidia del toro a caballo. Es necesario insistir en que, además, la protección de la tauromaquia no depende de la subsistencia de todas y cada una de sus posibles manifestaciones, las cuales, en cada caso, estarán sujetas a la normativa que resulte procedente.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cabe constatar que los artículos 7, 8 y 9 contienen una regulación que suprime el tercio de varas, el tercio de banderillas y la muerte del animal en el último tercio, por lo que se limita el contenido de la corrida de toros al toreo con el capote y la faena de muleta con una duración máxima de diez minutos para su desarrollo. Esta regulación implica una importante innovación del desarrollo de la corrida de toros que la diferencia sustancialmente de la regulación contenida en la reglamentación taurina estatal y autonómica. No obstante esa circunstancia no es determinante para concluir el menoscabo de la competencia estatal en materia de protección del patrimonio cultural. La pretensión de determinar qué características de la ordenación técnica y artística de la lidia no pueden ser alteradas sin menoscabar la competencia estatal de protección cultural de la tauromaquia debe valorarse tomando en consideración dos ideas principales que, como ya se expuso anteriormente, han sido sustentadas por la jurisprudencia constitucional en la STC 177/2016, FJ 7, a saber, (i) el deber de promoción y protección cultural no puede suponer la petrificación o invariabilidad de las corridas de toros, que en su evolución ha de responder a sensibilidades cambiantes en lo temporal y en lo territorial; y (ii) la competencia estatal de protección cultural de la tauromaquia no determina una privación del ejercicio de las competencias autonómicas en materia de espectáculos públicos y protección animal para regular el desarrollo de las representaciones taurinas.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carácter evolutivo de la normativa taurina aparece reconocido en el preámbulo de la Ley 18/2013, reguladora de la tauromaquia como patrimonio cultural, al afirmar que “[l]a fiesta de los toros y los espectáculos taurinos populares son algo vivo y dinámico, sujetos a constante evolución, sin que se puedan hacer conjeturas sobre de qué manera se adaptarán a las sensibilidades cambiantes de nuestros tiempos u otros venideros. Esto dependerá de que se mantenga la afición popular y de que la misma sea capaz de renovarse en las nuevas generaciones de aficionados que son los que, en su caso, deberán mantener, actualizar y conservar la fiesta de los toros”. En relación con ello, hay que destacar que, al margen de la competencia estatal en materia de protección del patrimonio cultural en lo que afecta a aquellos aspectos que precisen de tratamientos generales o que hagan necesaria esa acción pública supraordenada a la de una o varias comunidades autónomas, la adaptación de los espectáculos taurinos, incluyendo las corridas de toros, a las sensibilidades cambiantes corresponde a las comunidades autónomas en ejercicio de sus competencias en materia de espectáculos públicos y bienestar animal. Son estas administraciones, de acuerdo con la distribución constitucional y estatutaria de competencias, a las que corresponde modular el sentir cultural en aras a establecer una normativa que adapte las corridas de los toros al devenir social dentro de su ámbito territorial ponderando también aquellos aspectos en que, por resultar confrontados con otros sentires culturales emergentes, este tipo de espectáculos pueden estar no solo perdiendo arraigo sino también padeciendo una desafección en el ámbito de la correspondiente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la valoración sobre si una innovación legislativa autonómica supone un menoscabo de la competencia estatal de protección del patrimonio cultural de la tauromaquia por alterar sustancialmente la esencia del arte de la lidia no puede hacerse atribuyendo un ámbito al núcleo de protección cultural estatal de las corridas de toros de tal extensión que impida toda evolución en la normativa aplicable y, con ello, el ejercicio de las competencias autonómicas. Por tanto, en atención a la naturaleza del conflicto constitucional planteado, el análisis sobre el alegado menoscabo de la competencia estatal en materia de protección del patrimonio cultural que se produciría con la eliminación de los tercios de varas y banderillas y la muerte del animal en el último tercio, limitando el contenido de la corrida de toros al toreo con el capote y la faena de muleta, hubiera hecho preciso ponderar (i) la finalidad y el contexto en que se establecen esas innovaciones autonómicas y la conexión que tienen con el ejercicio de las competencias constitucionales y estatutarias y (ii) la influencia que pueda tener sobre la pervivencia de las corridas de toros y el arte de la lidia, como objeto de protección estatal, en ese ámbito territorial.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prohibición de presencia de caballos en las corridas de toros, la del uso de instrumentos susceptibles de dañar al toro y la de darle muerte como parte del espectáculo son aspectos que tienen una finalidad que se conecta de manera directa con las competencias de la CAIB en materia de espectáculos públicos y protección y bienestar animal. Como se reconoce en el preámbulo de la Ley 9/2017, su finalidad es garantizar la seguridad de los que participan en el espectáculo y, en línea con la Ley 1/1992, de 8 de abril, de protección de los animales que viven en el entorno humano, “adecuar la normativa legal a una conciencia ciudadana que urgía acabar con las torturas, con la inflicción de daños o sufrimientos muchas veces gratuitos, con los maltratos o con las burlas que en ocasiones son objeto muchos de los animales que conviven con nosotros” y “ser instrumento para aumentar la sensibilidad colectiva balear hacia comportamientos más civilizados y propios de una sociedad moderna”. Por tanto, esta normativa y la innovación que supone en el desarrollo de las corridas de toros es el reflejo del sentir social de desafección de la población balear —tal como la interpreta el Parlamento de la CAIB— hacia la actual regulación de las corridas de toros en aquella comunidad autónoma cuando se permiten sus aspectos más cruentos. Esta apreciación no está en contradicción con la evolución de las cifras de corridas de toros celebradas en las Illes Balears con anterioridad a la aprobación de la normativa ahora analizada. Así, en las cuatro plazas de toros permanentes disponibles en las Illes Balears (Palma de Mallorca. Inca, Muro y Alcudia) entre los años 2007 y 2009 se celebraron en total cuatro corridas de toros cada uno de esos años y esa cifra, progresivamente, se redujo a dos corridas de toros entre los años 2010 a 2014 y 2016 (una en el año 2015 y tres en el año 2017). Por tanto, puede concluirse que las medidas adoptadas en los preceptos impugnados tienen una finalidad directamente conectada con el ejercicio de competencias de la CAIB y que, a tenor de los elementos de juicio de los que ha dispuesto el Tribunal en el proceso, lo hace en un contexto histórico de decadencia de las corridas de toros, que parece apuntar a un mayor rechazo en su ámbito territorial por desafección hacia la presencia en su desarrollo de aspectos cruentos que resultan desaprobados en la sensibilidad colectiva balear.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influencia que estas innovaciones puedan tener sobre la pervivencia de las corridas de toros y el arte de la lidia, como objeto de protección estatal, en el ámbito territorial de la CAIB no puede, en efecto, ser valorada haciendo abstracción de la marginal presencia de las corridas de toros en las Illes Balears ni de la generalidad de los espectáculos taurinos. A las cifras ya expuestas sobre la mínima prevalencia de las corridas de toros en las Illes Balears en un contexto normativo de directa aplicación de la reglamentación taurina nacional, se puede unir la del resto de espectáculos celebrados en plazas permanentes. Desde el 2008 hasta 2017 se han celebrado un total de siete espectáculos de rejones con toros o novillos, lo que suma una media inferior a un espectáculo al año. En esa misma década las novilladas con o sin picadores han totalizado solo once espectáculos. Es igualmente testimonial la celebración de espectáculos mixtos (un total de cinco) y de festivales (once). En esta situación, una regulación como la controvertida en estos concretos preceptos, que innova el desarrollo de las corridas de toros suprimiendo determinados aspectos susceptibles de rechazo en gran parte de la población, no puede excluirse, a tenor de los elementos de juicio de los que ha podido disponer el Tribunal, que represente una actuación que hubiera posibilitado la pervivencia y preservación de una forma evolucionada de la tauromaquia más cercana a la moderna sensibilidad social, permitiendo una adaptación de la corrida de toros moderna hacia la emergencia, como ya se afirmó en el ATC 37/2018 sobre levantamiento de la suspensión de la normativa ahora analizada, de “… manifestaciones de tauromaquia incruenta (sin muerte ni sangre) que podrían sustituir a las anteriores (por ejemplo, festejos de recortes, corridas landesas o camarguesas, saltos de garrocha, artes goyescas, e incluso touradas portuguesas con simulación de farpas)” [FJ 4 d)]. Esta conclusión está, asimismo, en la línea de los valores aceptados por la STC 177/2016 como susceptibles de ser incorporados por las comunidades autónomas al arte de la lidia consistentes en el “especial cuidado y atención del toro bravo” mediante medidas cuyo sentido de evitación del sufrimiento animal es inequívoco, pues se trata de medidas adoptadas, según la propia sentencia, “en ejercicio de su competencia en materia de protección de animales” (FJ 7), cuyo objetivo es, por definición, el bienestar animal incompatible con la muerte o la producción de daños a los animales como espectáculo.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se refiere al alegado menoscabo de la normativa impugnada sobre la competencia estatal de protección del patrimonio cultural, la definición que se aporta de tauromaquia en el artículo 1 de la Ley 18/2013, a los efectos de su protección como patrimonio cultural, resulta omnicomprensiva, al incluir el conjunto de conocimientos y actividades artísticas, creativas y productivas, incluyendo la crianza y selección del toro de lidia, que confluyen en la corrida de toros moderna y el arte de lidiar, así como toda manifestación artística y cultural vinculada a ella; pero, simultáneamente, en la ley se renuncia a definir o determinar lo que pueda considerarse como el núcleo esencial inalterable, a esos efectos de protección cultural, de la corrida de toros moderna y el arte de la lidia. En ese marco conceptual, la normativa impugnada (i) no es susceptible de afectar a la mayoría de las manifestaciones incluidas en el ámbito de protección de la tauromaquia, en la medida en que, refiriéndose exclusivamente a la corrida de toros, no supone ningún tipo de supresión de esta manifestación artística, sino una mera alteración de su desarrollo; y, (ii) en lo que se refiere a la alteración de su desarrollo, se limita a prescindir de los aspectos cruentos y dañinos para el animal —incompatibles con el actual estado de desarrollo de la sensibilidad de amplios sectores de la sociedad hacia los animales como seres dotados de capacidades sensitivas y de sufrimiento respecto de los cuales debe evitarse, cuando menos, la muerte y la exposición al maltrato a guisa de espectáculo—, pero no se ha demostrado que elimine los aspectos artísticos esenciales que se han desarrollado como característicos de la corrida de toros moderna en el marco del enfrentamiento con el toro mediante el lance con el capote y la muleta.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ha razonado, el recurso se remite reiteradamente al contenido del reglamento taurino estatal y de los reglamentos autonómicos para determinar, en una posición de pragmatismo epistemológico, lo que a juicio de la parte recurrente son los elementos ontológicos de la corrida de toros. Sin embargo, como también se ha razonado, no es posible atribuir a estas normas de rango reglamentario la virtualidad de integrar lo que en algún momento del discurso se denominan rasgos o caracteres que hacen recognoscible la institución. Por una parte, en efecto, según ha dejado establecido la STC 177/2016, dichas normas reglamentarias no pueden ser elevadas al rango de parámetro constitucional en un conflicto de competencias. Por otra parte, no puede aceptarse que estemos en presencia de una institución cuya regulación positiva pueda servir para integrar la recognoscibilidad determinante del ámbito garantizado por la Constitución, a diferencia de lo que ocurre con la llamada garantía institucional, construcción jurisprudencial evocada por la utilización de aquella expresión en la demanda. La STC 32/1981, FJ 3 —de la que arranca la doctrina sobre la garantía institucional—, en efecto, la configura diciendo que “[l]as instituciones garantizadas son elementos arquitecturales indispensables del orden constitucional y las normaciones que las protegen son, sin duda, normaciones organizativas… La garantía institucional no asegura un contenido concreto o un ámbito con potencial determinado y fijado de una vez por todas, sino la preservación de una institución en términos reconocibles para la imagen que de la misma tiene la conciencia social de cada tiempo y lugar… La única interdicción claramente discernible es la de la ruptura clara y neta con esa imagen comúnmente aceptada de la institución que, en cuanto formación jurídica, viene determinada en buena parte por las normas que en cada momento la regulan y la aplicación que de las mismas se hace”.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protección de la tauromaquia como institución —de una naturaleza muy distinta, como es la cultural— no arranca directamente de la norma fundamental, sino de la distribución competencial realizada por esta, que cristaliza en el reconocimiento de valor imperativo en el ámbito comunitario en favor de la normativa estatal de rango legislativo sobre protección del patrimonio cultural. En esta —aunque en abstracto podía haberse hecho— no se definen los rasgos esenciales de la tauromaquia, sin duda porque, como ha destacado expresivamente la citada STC 177/2016, constituye una actividad dependiente de la contingente variabilidad evolutiva inherente a los conceptos de cultura, tradición e historia en tensión con valores sociales sometidos en cada territorio a un desarrollo valorativo de carácter fenomenológico que surgen, entre otros posibles aspectos, de la sensibilidad social desarrollada en torno a la protección animal.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aproximarse a esta valoración el Tribunal disponía de elementos objetivos que acreditan la evolución de la configuración de la corrida de toros moderna, consistentes en normas que han venido siendo promulgadas a lo largo de nuestra historia. La evolución es paralela a la normativización de este espectáculo durante el siglo XX, la cual permite constatar (i) su paulatina transformación desde un fenómeno popular de mero enfrentamiento con el toro hasta una ordenada manifestación cultural con una importante intervención y regulación normativa en su desarrollo; y (ii) la eliminación, a través de la intervención normativa del Estado, de los aspectos más cruentos en favor del realce de los elementos artísticos, en aras del cual se justifica, sin duda, la unánime caracterización contemporánea de la corrida de toros como “moderna”.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este último aspecto, el intento de reducción de la crueldad presente en la corrida de toros moderna, incluyendo el hecho de la propia muerte del toro como parte del espectáculo, ha acompañado la regulación histórica de esta manifestación cultural. Así, ya en la Real Pragmática Sanción en fuerza de ley de 9 de noviembre de 1785, se dispuso en su apartado VI la prohibición de “las fiestas de toros de muerte en todos los pueblos del Reyno, á excepcion de los que hubiere concesión perpetua ó temporal con destino público de sus productos útiles ó piadoso”. Igualmente, en la Real Cédula de 10 de febrero de 1805, se establece la absoluta prohibición de fiestas de toros y novillos de muerte disponiendo que “no se admita recurso ni representación sobre esta particular y que los que tuvieren concesión perpetua ó temporal con destino público de sus productos útil ó piadoso, propongan arbitrios equivalentes al mi Consejo, quien me los haga presentes para mi Soberana resolución”. Ambas normas, aparecen compendiadas como leyes VI y VII del título XXIII, referido a las diversiones públicas y privadas, en el libro séptimo de la Novísima Recopilación de las Leyes de España de 1805. No obstante, a pesar de la conocida inaplicación efectiva de estas previsiones, o precisamente como consecuencia de ella, la reducción de la crueldad presente en el espectáculo siguió siendo objeto de preocupación normativa. A modo de ejemplo se puede citar la real orden circular del Ministerio de la Gobernación de 21 de octubre de 1882 (“Gaceta de Madrid” núm. 305, de 1 de noviembre de 1882) que incluye la referencia a que “las corridas de toros constituyen un espectáculo tan arraigado en las costumbres populares, que sería temerario empeño el intentar suprimirlo, cediendo irreflexivamente á las excitaciones de los que le califican de bárbara y opuesto á la cultura; Pero si el Gobierno, por el respeto que le merece la opinión, no puede ménos dé autorizarlo, tiene asimismo el deber de preparar meditadas reformas en su reglamentación para que desaparezca en lo posible el carácter cruento que suele revestir, especialmente en las pequeñas localidades”.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coherencia con este devenir histórico, en las sucesivas normativas taurinas de carácter general que se fueron implantando desde comienzos del siglo XX la ordenación técnica de muchos de los aspectos del desarrollo de estos espectáculos públicos se vincula con la mitigación de esos elementos de crueldad. Uno de los ejemplos más relevantes por su fuerte impacto técnico y artístico en la lidia —destacado en la bibliografía taurina— fue la regulación de la suerte de picar permitiendo el uso de elementos de protección al caballo en evitación del alto número de muertes que se producían de estos animales. El uso del peto se hizo finalmente obligatorio en todas las plazas de España mediante real orden de 13 de junio de 1928. La importancia de este elemento de mitigación de la crueldad es tal que la real orden llegaba a establecer en el artículo 1 que “[s]i las pequeñas dimensiones del ruedo hicieren peligroso el uso de los petos para los lidiadores a caballo, podrán celebrarse corridas de toros y novillos suprimiendo en ellas la suerte de varas”. Esta previsión es demostrativa de que en la historia normativa de las corridas de toros este avance, que tan profunda transformación supuso, entre otros aspectos, para el posterior desarrollo del último tercio, se hizo ponderando legislativamente que, ante cualquier eventual imposibilidad del uso de un elemento impuesto en protección de los animales utilizados en el espectáculo, lo que debía sacrificarse no era ese elemento de protección —el peto protector del caballo— sino la propia suerte de varas. Es un ejemplo histórico, no menor, de consolidación evolutiva de la corrida de toros moderna impulsada por consideraciones de protección de los animales que se imponía a arraigados aspectos del desarrollo del espectáculo. En este mismo sentido, pueden considerarse otros elementos, como son la prohibición del uso de las banderillas de fuego en el artículo 2 de esta misma real orden de 13 de junio de 1928, las sucesivas reformas y alteraciones respecto de las características físicas de las puyas y de las banderillas para minimizar el daño infligido al toro —reflejadas igualmente en sucesivas modificaciones normativas— y quizá también, aunque con un sentido distinto, la simulación de la suerte de matar en caso de indulto (art. 83.2 del Reglamento de espectáculos taurinos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se constata que las medidas adoptadas en los preceptos impugnados (i) no puede excluirse, en la medida en que nada se ha probado en sentido contrario, que representen una actuación que posibilite la pervivencia y preservación de una forma evolucionada de la tauromaquia adaptada a la moderna sensibilidad social; (ii) no son susceptibles de afectar a la esencia en que consiste la protección de la tauromaquia por no implicar una supresión de la corrida de toros; (iii) la innovación que se produce en el desarrollo de la corrida de toros está en línea de coherencia histórica con la evolución de las corridas de toros de mitigación de los principales aspectos de crueldad animal interpretados en función de la sensibilidad de cada conjunto social y (iv) no se ha demostrado de manera convincente y jurídicamente aceptable que la regulación impugnada elimine los aspectos artísticos esenciales desarrollados en la corrida de toros moderna en el marco del enfrentamiento con el animal en que consiste la lidia.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los artículos 7, 8 —en lo relativo a la devolución de los toros a los corrales una vez transcurridos los diez minutos de la lidia— y 9 de la Ley 9/2017 y el artículo 15.3 c), en la medida en que considera infracción omitir las medidas previstas en los artículos 8 y 9, tampoco deberían haber sido declarados inconstitucionales.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Una posible salida de “interpretación conforme a la Constitución” también frustrada.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Mi discrepancia hacia la opinión mayoritaria en que se sustenta la sentencia es tanto más acentuada en la que medida en que, aun habiéndose considerado la inconstitucionalidad de todos los preceptos impugnados, no se haya realizado, como propuse en la deliberación, un mínimo esfuerzo de asunción del profundo conflicto subyacente presente en este tipo de normativas para posibilitar una solución que, en cierta medida, impidiera ahondar en las divergencias entre las posiciones de la presidencia del Gobierno de defensa a ultranza de la configuración actual de las corridas de toros y la emergente de ciertas comunidades autónomas más receptivas a la defensa de consideraciones de bienestar animal.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que hubiera resultado adecuado que la jurisprudencia constitucional, a pesar de la inconstitucionalidad de la normativa impugnada, (i) hubiera hecho expreso que pueden existir manifestaciones de tauromaquia incruenta tendentes a satisfacer, en mayor o menor medida, las exigencias de protección de los animales que vindica el legislador balear y, en relación con ello, (ii) reconocer que la imposibilidad de la prohibición u obstaculización de las corridas de toros que puede imputarse a los preceptos impugnados no deriva de autorizar la celebración de manifestaciones de la tauromaquia que prescindan de los aspectos cruentos, sino, exclusivamente, del efecto prohibitivo y excluyente para las corridas de toros tradicionales que supone la imposición con carácter imperativo de unas normas en su celebración, las cuales, siendo propias de un espectáculo de distinta naturaleza, no permiten su aplicación a la corrida de toros sin hacerla irreconocible.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podría haberse advertido que la declaración de inconstitucionalidad con carácter absoluto de los distintos preceptos impugnados tendentes a satisfacer la preservación del patrimonio cultural español, no resultaría incompatible con el desarrollo de la competencia que corresponde a la CAIB en materia de espectáculos, ya que las comunidades autónomas tienen competencias para autorizar la organización de nuevos espectáculos en el seno de la tauromaquia distintos de la corrida de toros. De ello se sigue que el eventual exceso competencial en que hubiera incurrido la CAIB no radica en la concepción y autorización de un nuevo tipo de espectáculo taurino compatible con la interpretación que el legislador autonómico realiza de la sensibilidad social en materia de protección de los animales, sino en el hecho de imponer esta nueva forma con carácter imperativo, excluyente y prohibitivo de las corridas de toros y de otro tipo de espectáculos tradicionales integrantes de la tauromaquia. Por tanto, la conclusión a la que podría haberse llegado es la de que hubiera procedido declarar la inconstitucionalidad y nulidad del inciso impugnado del artículo 1.2 de la Ley 9/2017, de 3 de agosto, de regulación de las corridas de toros y de protección de los animales en las Illes Balears, según el cual “Sólo se podrán celebrar corridas de toros de acuerdo con esta ley” y, asimismo: el inciso “a la corrida de toros” contenido en el epígrafe del artículo 5; el inciso “que se toreen en plazas de toros en las Illes Balears” del artículo 5; el inciso “durante las corridas de toros” del artículo 7; el inciso “de las corridas de toros” contenido en el epígrafe del artículo 8; el inciso “Las corridas de toros” del artículo 8; y el inciso “de las corridas de toros” contenido en el epígrafe del artículo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anulación de los preceptos que acaban de citarse, en cuanto priva a los artículos impugnados de su referencia imperativa y excluyente a la corrida de toros eliminando su carácter prohibitivo de esta y de otras manifestaciones de los espectáculos taurinos, hubiera permitido, en aras del principio de conservación de la ley, una interpretación constitucional del resto de los preceptos impugnados en el sentido de que (i) la nueva modalidad de espectáculo taurino incruento que introducen puede celebrarse si se acogen potestativamente a su regulación los organizadores y participantes y (ii) la regulación contenida en el dichos artículos no es aplicable a la celebración de las corridas de toros, cuya protección continúa plenamente vigente con sus elementos tradicionales integrantes del patrimonio cultural español protegido por el Estado, incluidos los tres tercios y la muerte del toro, ni al resto de espectáculos taurinos.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diciembre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Cándido Conde-Pumpido Tourón respecto de la Sentencia dictada en el recurso de inconstitucionalidad núm. 5462-2017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(LOTC) y con pleno respeto a la opinión de la mayoría del Pleno, formulo el presente Voto particular para expresar mi discrepancia con los fundamentos jurídicos 5, 6 y 7 de la Sentencia y con la estimación del presente recurso de inconstitucionalidad que deriva de dichos fundamentos jurídicos.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proceso promovido por el Presidente del Gobierno se enjuiciaba la constitucionalidad de la Ley 9/2017, de 3 de agosto, de regulación de las corridas de toros y de protección de los animales en las Illes Balears. En síntesis, la Ley balear solo autoriza la celebración de un determinado formato de corridas de toros: con un máximo de tres toros y diez minutos cada uno y sin presencia de caballos, en las que no se puede dar muerte al animal y no se permiten más utensilios que el capote y la muleta, con el fin de evitar cualquier trato cruento; además, los toros deben tener un peso y una edad determinados, no pueden ser recluidos en los chiqueros de las plazas de toros y las corridas solo pueden ser celebradas por profesionales inscritos en el registro general de profesionales taurinos.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encuadramiento competencial del presente control de normas debe partir de nuestro más directo precedente, esto es, de lo que este Tribunal resolvió en la STC 177/2016, de 20 de octubre, que analizó la constitucionalidad de una Ley catalana que prohibía las corridas de toros. En el fundamento jurídico 5 de aquella Sentencia se señaló que en la materia no solo incidían las competencias autonómicas en materia de espectáculos y de protección animal, sino también las competencias que en materia cultural los artículos 149.1.28 y 149.2 CE reservan al Estado. Comparto plenamente las objeciones que entonces, en un Voto particular, formularon conjuntamente la Magistrada doña Adela Asua Batarrita y el Magistrado don Fernando Valdés Dal-Ré al referido encuadramiento competencial y sobre todo al entendimiento expansivo del alcance y contenido del título competencial estatal reconocido en el artículo 149.2 CE que subyacía a dicho encuadramiento.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aceptando que nuestra doctrina constitucional se construye según la regla de la mayoría, una vez que el Pleno ha resuelto la cuestión del encuadramiento competencial en un sentido u otro, considero que me corresponde, a mí como a los demás Magistrados, asumir la decisión de la mayoría y, con ello, la plena validez del criterio del entrecruzamiento de las disposiciones impugnadas con las competencias estatales de protección cultural. En consecuencia, acepto sin reservas las consecuencias que la presente Sentencia extrae de la citada STC 176/2016 al final del fundamento jurídico 2: (i) en materia de cultura corresponde al Estado la preservación del patrimonio cultural común, así como de “lo que precise de tratamientos generales o que no puedan lograrse desde otras instancias”; (ii) en ejercicio de esa competencia se promulgó, mediante la Ley 18/2013, un mandato general a todos los poderes públicos en todo el territorio nacional para garantizar la conservación y promover el enriquecimiento de la tauromaquia.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actual Sentencia no reside, por tanto, en el mencionado encuadramiento competencial ni en los presupuestos de partida del enjuiciamiento constitucional que acabo de sintetizar, sino en la forma de plantear y resolver el pretendido conflicto competencial que suscitan las normas impugnadas en este proceso, pues considero que no se ajusta al espíritu y al tenor de la STC 177/2016.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177/2016 solo proscribió la prohibición de las corridas de toros. Respetando ese límite infranqueable para la legislación autonómica, admitió expresamente amplias posibilidades de intervención legislativa de las Comunidades Autónomas en relación con la regulación de la celebración de las corridas de toros en su ámbito territorial, en ejercicio de sus competencias en materia de espectáculos públicos y de protección animal. En el fundamento jurídico 7 de la STC 177/2016 se contiene la ratio decidendi de la declaración de inconstitucionalidad y nulidad de la Ley catalana: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esa razón la norma autonómica, al incluir una medida prohibitiva de las corridas de toros y otros espectáculos similares adoptada en el ejercicio de la competencia en materia de espectáculos, menoscaba las competencias estatales en materia de cultura, en cuanto que afecta a una manifestación común e impide en Cataluña el ejercicio de la competencia estatal dirigida a conservar esa tradición cultural, ya que, directamente, hace imposible dicha preservación, cuando ha sido considerada digna de protección por el legislador estatal en los términos que ya han quedado expuestos.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Ello no significa que la Comunidad Autónoma, no pueda, en ejercicio de sus competencias sobre ordenación de espectáculos públicos, regular el desarrollo de las representaciones taurinas… ni tampoco que, en ejercicio de su competencia en materia de protección de animales, pueda establecer requisitos para el especial cuidado y atención del toro bravo. Tampoco significa que tenga que adoptar medidas concretas de fomento en relación a las corridas de toros y otros espectáculos similares… pero una medida prohibitiva como la aquí analizada menoscaba por su propia naturaleza el ejercicio de una competencia concurrente del Estado (art. 149.2 CE) que responde también al mandato constitucional del art. 46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balear, promulgada con posterioridad a la STC 177/2016, explora lealmente, a mi juicio, la capacidad autonómica de incidir en la configuración de las corridas de toros expresamente reconocida por dicha Sentencia, a la que se remite desde su preámbulo, y lo hace (i) con una regulación que no suprime las corridas de toros; (ii) posibilita la supervivencia de una forma evolucionada de tauromaquia adaptada a la sensibilidad social balear; (iii) resulta acorde con la evolución histórica y (iv) procura conservar al máximo los aspectos artísticos.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de la que discrepo admite acríticamente en el fundamento jurídico 5 el planteamiento del abogado del Estado de que la Ley balear llega “al mismo fin” que la Ley catalana enjuiciada en la STC 177/2016 mediante una “prohibición de facto de las corridas de toros”, a través del establecimiento de prohibiciones y requisitos singulares que hacen irreconocible la fiesta de los toros, pues ciñe el examen de constitucionalidad a valorar si las medidas adoptadas por la Ley balear “determinan que la institución de la tauromaquia se convierta en una institución no reconocible y ajena a lo que constituye el patrimonio cultural en esta materia, cuya defensa se atribuye al Estado”. Esto es lo que lleva a cabo la Sentencia en los fundamentos jurídicos 6 y 7, sin adoptar una visión de conjunto, sino analizando uno a uno los preceptos impugnados que introducen elementos divergentes con respecto a “los usos tradicionales de la tauromaquia moderna” (valga el oxímoron), con objeto de determinar si ello “impide o dificulta el normal desarrollo de las corridas de toros” o “altera sustancialmente el desarrollo de la corrida de toros moderna”. Con una argumentación plana, sin espacio para los matices y de acuerdo con una concepción esencialista de la supuesta exigencia constitucional de “recognoscibilidad” que no se compadece con la más flexible aplicación constitucional de garantías análogas en nuestra jurisprudencia constitucional, el resultado es, indefectiblemente, una declaración de inconstitucionalidad y nulidad amplísima de los preceptos impugnados, por cuanto la finalidad de la Ley autonómica era justamente establecer un formato novedoso de celebración de las corridas de toros.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“mandato general a todos los poderes públicos en todo el territorio nacional para garantizar su conservación y promover su enriquecimiento” que este Tribunal extrajo en la STC 177/2016 de la Ley estatal 18/2013 y que todavía el fundamento jurídico 3 de la presente Sentencia recuerda como teórico canon mediato de constitucionalidad de las normas impugnadas se ha transformado radicalmente en este proceso a instancias del abogado del Estado y se ha convertido en una exigencia esencialista de “recognoscibilidad” de una “institución”, una “institución cultural” o una “institución integrante del” o “perteneciente al patrimonio cultural español” (la tauromaquia), expresamente caracterizada como “garantía institucional”, la cual, llamativamente, no se encuentra proclamada en la Constitución ni definida en ley estatal alguna, sino que, al parecer, se deduciría de lo dispuesto en los “reglamentos taurinos estatal y autonómicos” y, en último término, del “reglamento taurino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Solo bien avanzado el enjuiciamiento constitucional, en el fundamento jurídico 7, se detiene la Sentencia a precisar el fundamento de la exigencia de “recognoscibilidad”, así como las fuentes de reconocimiento de los contornos de la institución que debe preservarse: “en el preciso momento de promulgarse las leyes 18/2013 y 10/2015, con la llamada a los usos tradicionales de la tauromaquia moderna se reconocen determinados rasgos integradores de la tauromaquia como institución cultural en España que derivan, en el momento en que se produce la expresada llamada con la promulgación de las leyes sobre tauromaquia, de los rasgos que son compartidos por la regulación estatal y la autonómica, la cual integra en la España actual aquello que hace reconocible al espectáculo taurino, en términos de garantía institucional, como manifestación cultural común con independencia de las variantes territoriales que puedan existir”.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tanto de la fundamentación de una pretendida “garantía institucional” en el ámbito del artículo 149.2 CE y con relación a la tauromaquia en particular, como de la validez metodológica de la forma de resolución de los conflictos normativos que surjan en este ámbito por la que apuesta la Sentencia (atribuyendo indirectamente, aunque lo niegue, carácter de parámetro de constitucionalidad a una norma reglamentaria, como es el reglamento taurino estatal). No obstante, mi preocupación se dirige ahora a las consecuencias de la doctrina que alumbra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amplias posibilidades de intervención legislativa de las Comunidades Autónomas en relación con la regulación de la celebración de las corridas de toros en su ámbito territorial que expresamente se reconocieron en la STC 177/2016 se deben materializar necesariamente en variantes territoriales. Sin embargo, tales posibilidades se han evaporado completamente con el entendimiento esencialista y uniformizador de la “garantía institucional” que luce en la presente Sentencia, que proscribe taxativamente toda divergencia, con independencia de su alcance y finalidad.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disiento de la conversión de los “usos tradicionales de la tauromaquia moderna” en el objeto y contenido de una pretendida “institución cultural” constitucionalmente garantizada, que se impone como la única posible en todo el territorio del Estado y vincula a los legisladores autonómicos incluso en el ejercicio de sus competencias sobre espectáculos públicos y bienestar animal, bajo sanción de inconstitucionalidad y nulidad en caso de contradicción, con la consiguiente necesidad de que este Tribunal precise su contenido y garantice su respeto, ejerciendo una función de unificación cultural que no le corresponde. Ni cabe imponer el aprecio por todas las manifestaciones de un patrimonio cultural plural, ni se pueden homogeneizar las prácticas culturales mediante leyes y sentencias. La proscripción de la divergencia cultural y de los afectos alternativos constituye una muestra de debilidad y no de fuerza.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diciembre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