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13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5462-2017, promovido por el Presidente del Gobierno en relación con el artículo 1.2; el artículo 4, en el inciso relativo a la ubicación de la ganadería suministradora de los toros; los apartados 1, 2, 6 y 7 del artículo 5; y los artículos 6, 7, 8, 9 y 15.3 b) de la Ley 9/2017, de 3 de agosto, de regulación de las corridas de toros y de protección de los animales en las Illes Balears. Han comparecido el Congreso de los Diputados y el Senado. Han formulado alegaciones el Gobierno y el Parlamento de las Illes Balears.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noviembre de 2017, el abogado del Estado, en representación del Presidente del Gobierno, promovió recurso de inconstitucionalidad en relación con el artículo 1.2; el artículo 4, en el inciso relativo a la ubicación de la ganadería suministradora de los toros; los apartados 1, 2, 6 y 7 del artículo 5; y los artículos 6, 7, 8, 9 y 15.3 b) de la Ley 9/2017, de 3 de agosto, de regulación de las corridas de toros y de protección de los animales en las Illes Balears, con invocación del artículo 161.2 CE y el artículo 30 de la Ley Orgánica del Tribunal Constitucional (LOTC) a fin de que se acordase la suspensión de la aplicación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establece como objeto del recurso (i) el artículo 1.2, que solo permite la celebración de corridas de toros conforme a lo previsto en esa ley; (ii) el artículo 4, que determina que la ganadería suministradora de los toros será la más cercana en términos de distancia a la plaza de toros donde se celebre el espectáculo taurino; (iii) los apartados 1, 2, 6 y 7 del artículo 5, que establecen, los dos primeros, los límites de edad y pesos de los toros y, los dos últimos, la potestad de la presidencia de la plaza respecto de la celebración del espectáculo a la vista del acta veterinaria y las diferentes actuaciones a desarrollar una vez finalizado el espectáculo, respectivamente; (iv) el artículo 6, que prohíbe el enchiqueramiento de los toros; (v) el artículo 7, que prohíbe la presencia de caballos durante las corridas de toros; (vi) el artículo 8, que limita la posibilidad de participación en las corridas de toros a los profesionales inscritos en la sección primera del registro general de profesionales taurinos, es decir, toreros y toreras, y su personal auxiliar y establece que en las corridas el número de toros que se toreen será como máximo de tres con una participación no mayor a los diez minutos; (vii) el artículo 9, que establece la prohibición del uso de utensilios que puedan causar la muerte del animal o de producirle heridas; y (viii) el artículo 15.3 b), que define como infracción muy grave la omisión de los medidas de protección y bienestar de los animales previstas en los artículos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recuerda que la STC 177/2016, de 20 de octubre, consideró que la prohibición autonómica de cualquier espectáculo taurino vulneraba el artículo 149.2 CE. Se expone que “frente a la prohibición taxativa de las corridas de toros establecida en la Ley catalana que fue objeto de censura por parte del Tribunal, la Ley balear ha optado por llegar al mismo fin, esto es, la prohibición de facto de las corridas de toros, a través del establecimiento de prohibiciones y requisitos singulares que conducen a que las fiestas de los toros, tal y como se reconoce en España y constituye parte de su patrimonio cultural, sea absolutamente irreconocible. Es un hecho notorio que los requisitos y prohibiciones enunciados en los artículos impugnados como la prohibición de los caballos en las corridas de toros, el peso de los toros, la prohibición de las suertes e instrumentos de pica, banderillas y estoque, el hecho de que el toro solo pueda ser toreado un máximo de diez minutos sin muerte del animal, entre otras muchas, junto con los desproporcionados requisitos exigidos para la celebración de corridas de toros y espectáculos de toros impiden en la práctica la celebración de las corridas de toros”. Así, concluye que “la valoración de la inconstitucionalidad de los diversos preceptos no puede considerarse aisladamente sino en su conjunto, en cuanto cada una de las prohibiciones o requisitos establecidos está ordenado a la efectiva prohibición de las corridas y espectáculos de toros tal y como son conocidos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la afirmación general de que, según la jurisprudencia establecida en la STC 177/2016, la normativa autonómica que prohíba celebrar corridas de toros y otros espectáculos similares en su territorio supone una vulneración de competencias estatales del artículo 149.2 CE por impedir, en el territorio de la comunidad autónoma, el ejercicio de la competencia dirigida a conservar esa tradición cultural en los términos de la Ley 18/2013, de 12 de noviembre, para la regulación de la tauromaquia como patrimonio cultural, y la Ley 10/2015, de 26 de mayo, para la salvaguardia del patrimonio cultural inmaterial. Ese menoscabo competencial se concreta en que, como parte esencial de la tauromaquia como patrimonio cultural español, definido y protegido por las citadas Leyes 18/2013 y 10/2015, (i) se elimina en el territorio autonómico la corrida de toros moderna, al establecerse alteraciones cuantitativas y cualitativas e imponer una regulación dirigida a impedirla y dificultarla y (ii) la lidia a caballo o rejoneo, las novilladas, los festivales taurinos, las becerradas y el toreo cómico. Además se considera que también se han vulnerado los artículos 149.1.1, 13 y 28 CE en materia de regulación de las condiciones básicas que garanticen la igualdad de todos los españoles en el ejercicio de los derechos y en el cumplimiento de los deberes constitucionales, en materia de bases y coordinación de la planificación general de la actividad económica y en materia de defensa del patrimonio cultural, artístico y monumental español contra la exportación y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competencias autonómicas, se reconoce que el Estatuto de Autonomía de las Illes Balears (EAIB) tiene competencia exclusiva en (i) “Patrimonio monumental, cultural, histórico, artístico, arquitectónico, arqueológico, científico y paisajístico, sin perjuicio de lo que dispone el artículo 149.l.28 CE” (art. 30.25 EAIB); (ii) “Cultura. Actividades artísticas y culturales. Fomento y difusión de la creación y la producción teatral, musical, cinematográfica y audiovisual, literaria, de danza y de artes combinadas, así como su difusión nacional e internacional” (art. 30.26 EAIB); y (iii) “Espectáculos y actividades recreativas” (art. 30.31 EAIB). En relación con esta última, se destaca que el Real Decreto 122/1995, de 27 de enero, sobre traspaso de funciones y servicios de la Administración del Estado a la Comunidad Autónoma de las Illes Balears en materia de espectáculos, establece en el apartado C.4 de su anexo, referido a las funciones que se reserva la Administración del Estado, que "la Administración del Estado podrá dictar las normas que regulen las corridas de toros y novilladas, en los términos que establece la regulación vigente". A partir de ello, en la demanda se afirma que esta Comunidad Autónoma no tiene recogido en su Estatuto de Autonomía competencias específicas en materia de protección de los animales, ni ha regulado el desarrollo de las corridas de toros, pero se reconoce que “concurren en el caso, la competencia sobre cultura y la regulación de espectáculos públicos, competencias que han sido indebidamente utilizadas por el legislador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concreta la fundamentación de la impugnación de los distintos preceptos destacando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9, que establece la prohibición del uso de utensilios que puedan causar la muerte del animal o de producirle heridas, y el artículo 15.3 b), que considera infracción la omisión de esta medida, suponen una alteración de los rasgos que definen la tauromaquia como tal, que deben ser respetados en todo el territorio nacional, ya que “uno de los elementos que caracterizan a las corridas de toros modernas es el empleo de picas, banderillas y estoques durante los tres tercios de que consta la lidia, que desemboca en la muerte del animal. Así resulta de lo dispuesto en el Reglamento de espectáculos taurinos, aprobado por Real Decreto 145/1996, de 2 de febrero, cuyo título VI (arts. 68 a 86) regula el desarrollo de la lidia, estableciendo el artículo 70.l que ‘el desarrollo del espectáculo se ajustará en todo a los usos tradicionales y a lo que se dispone en este artículo y en los siguientes’”. Se afirma que limitar la celebración de espectáculos taurinos en el territorio balear a aquellos en los que no se utilicen las anteriores suertes y en los que no se dé muerte al toro da lugar a una alteración sustancial de las características que definen la corrida de toros moderna y que la hacen irreconocible como tal. Una limitación de estas características equivale a una prohibición de las corridas de toros en una parte del territorio español que no encuentra fundamento en la competencia autonómica en materia de policía de espectáculos y actividades recreativas.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7, al prohibir la presencia de caballos durante las corridas de toros, elimina el tercio de varas con picador a caballo, alterando la configuración tradicional de las corridas de toros regulado en los artículos 71 a 75 del Reglamento de espectáculos taurinos. También implica la prohibición del rejoneo o lidia del toro a caballo, que constituye una de las modalidades de la lidia de toros y, como tal, ha de entenderse comprendida dentro de las manifestaciones artísticas y culturales que, de conformidad con la Ley 18/2013, conforman la tauromaquia.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apartados 1, 2 del artículo 5, contienen regulaciones que afectan a la edad y peso de los toros. Se reprocha que, si bien dicha normativa coincide en esencial con la estatal, las estrictas características de peso y edad excluyen la posibilidad de realizar en las plazas baleares otros festejos taurinos diferentes de las corridas de toros que sí estarían admitidos en la regulación estatal, singularmente las corridas de novillos, los festivales taurinos, las becerradas y el toreo cómico, que “son manifestaciones del arte de la lidia, que no queda circunscrito exclusivamente a las corridas de toros modernas, sino que comprende también esas otras modalidades de lidia que igualmente integran el concepto más amplio de tauromaquia y que, por tanto, forman parte de ese ‘conjunto de conocimientos y actividades’ que el Estado ha regulado como manifestación del patrimonio cultural que desea preservar”.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5.6 regula el valor del acta de reconocimiento de los animales levantada por el servicio veterinario de la plaza a la llegada de los animales. Se argumenta en la demanda que al establecerse unas circunstancias difícilmente objetivables (bienestar psíquico del animal) unido al carácter vinculante del acta del servicio veterinario respecto a las potestades de suspensión del festejo de la presidencia del espectáculo, se encubre una prohibición de realización de los espectáculos taurinos. Se reconoce que imponer un reconocimiento de los toros por parte de un servicio veterinario en presencia de la presidencia de la plaza “no es en sí mismo contrario a la competencia del Estado, como tampoco lo es exigir que se extienda un acta en que se hagan constar las características físicas del animal y la descripción del estado en que se encuentre (apartado 5). Ahora bien, en la medida en que dicha acta tiene ‘en todo caso carácter vinculante para el presidente o presidenta de la plaza’ y puede motivar la cancelación de la corrida de toros (apartado 6), sí puede atribuirse a la regulación autonómica en este punto un efecto gravemente obstaculizador y virtualmente impeditivo de la celebración del espectáculo contrario a los designios de la legislación estatal de proteger esta parte del patrimonio cultural en todo el territorio nacional (art. 2 de la Ley 18/2013)”.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5.7, que regula el reconocimiento veterinario de las reses posterior a la corrida, se considera inconstitucional porque “en el ámbito cultural español, la corrida de toros moderna se organiza en tres tercios, el último de los cuales culmina con la muerte de la res, salvo que proceda su indulto (artículos 79 a 83 del Reglamento de espectáculos taurinos)”, por lo que una previsión que impone la obligada devolución de los toros a la empresa ganadera que los haya proporcionado supone la eliminación de uno de los rasgos definidores de las corridas de toros modernas, que desvirtúan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8 limita la posibilidad de participación en las corridas de toros a los profesionales inscritos en la sección primera del registro general de profesionales taurinos, es decir, toreros y toreras, y su personal auxiliar, lo que imposibilita la celebración de otros espectáculos que forman parte del arte de la lidia como novilladas, becerradas o festivales en que la tauromaquia consiste.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8 contiene también una limitación de número de animales por espectáculo a tres y una duración de las faenas de cada uno de ellos a diez minutos. Se afirma que la limitación a tres de los toros a lidiar “constituye una alteración cualitativa sustancial de la corrida de toros moderna, cuyo desarrollo debe, de conformidad con lo dispuesto en el artículo 70 del Reglamento de espectáculos taurinos, ajustarse ‘en todo caso a los usos tradicionales’. Y explica que, aun cuando el caso más habitual lo constituye la lidia de seis reses en cada corrida de toros o novillada, la casuística es tan variada que debe concluirse que los usos tradicionales del espectáculo determinan la libertad del organizador para fijar el número de animales del festejo”. Se destaca que “la conexión de una regla de esta naturaleza con la competencia autonómica en materia de policía de espectáculos públicos, a cuyo amparo pueden adoptarse medidas, han de estar orientadas a permitir ‘el desarrollo ordenado del acontecimiento, según la naturaleza del espectáculo del que se trate’ (STC 148/2000), dista mucho de estar clara. No parece, en efecto, que una limitación de estas características responda a la finalidad de velar por el buen orden de los mismos y se encauce hacia la protección de las personas y bienes “a través de una intervención administrativa ordinaria ‘de carácter normal y constante’ (STC 313/1994, de 24 de noviembre, FJ 6) y, si, en cambio, a una finalidad obstaculizadora de la celebración de los espectáculos taurinos en el territorio de la comunidad autónoma, que se ve reforzada por la limitación temporal a la duración de la participación prevista en este mismo precepto”. También se afirma que la imposición de un número determinado de toros que pueden ser lidiados supone una restricción de la libertad empresarial consagrada en el artículo 38 CE que no encuentra justificación en las competencias autonómicas en materia de policía de espectáculos públicos, orientadas a permitir “el desarrollo ordenado del acontecimiento, según la naturaleza del espectáculo de que se trate” (STC 148/2000). Se concluye que a través de estas reglas se lleva a cabo una regulación que afecta a la estructura interna del espectáculo y que va más allá de la competencia autonómica para disciplinar espectáculos y actividades recreativas, invadiendo un ámbito material cuya regulación corresponde al Estado al amparo de lo dispuesto en el artículo 149.2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limitación a diez minutos de la lidia de cada toro, se afirma que la competencia estatal “se ve igualmente interferida por la previsión relativa a la devolución de los toros a los corrales una vez transcurrido el tiempo máximo de su participación en la corrida, respecto de la cual cabe hacer una remisión a las consideraciones expuestas en relación con el artículo 5.7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6 se impugna argumentando que la prohibición de enchiqueramiento es contraria al normal desarrollo de la corrida de toros moderna. Se afirma que en “el Reglamento estatal de espectáculos taurinos se distingue entre los corrales —lugar en que usualmente se recluye a los toros en su llegada a la plaza— y los chiqueros —lugar en el que se recluye a las reses tras el sorteo de los lotes a lidiar por cada espada, según el orden de salida al ruedo determinado en el sorteo—, considerando que la reclusión de los toros en estos segundos obedece a la necesidad de garantizar, en la medida de lo posible, que los animales mantienen las condiciones óptimas para la lidia. Por ello, la previsión del artículo 6 de la Ley balear consistente en la salida directa de los toros al ruedo directamente desde los corrales impide el normal desarrollo de la corrida de toros moderna, invadiendo y menoscabando la competencia estatal”. A ello se añade que “[n]o se precisa en la ley autonómica cómo puede cohonestarse la realización de la selección de los animales por las cuadrillas para la conformación de los lotes a lidiar y el posterior sorteo en el que tendrá lugar el desarrollo de la corrida de toros, que culminan con el enchiqueramiento de las reses, con su estancia y salida desde los corrales. La separación de los animales que van a ser objeto de lidia, mediante su reclusión en los chiqueros, tiene por finalidad el normal desenvolvimiento de la corrida de toros moderna, garantizando su desarrollo ordenado y ágil. Una regla como la contenida en el artículo 6 de la Ley balear no garantiza ese normal desarrollo y por tanto lo desvirtúa, lo que entraña una vulneración de las competencias del Estado por lo que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artículo 4 establece que “la ganadería suministradora de los toros (…) será la más cercana, en términos de distancia, a la plaza de toros donde se celebre el espectáculo taurino”. En la demanda se afirma que este precepto supone una restricción geográfica impuesta a la contratación de las reses, lo que, en sí mismo, afecta al principio constitucional de unidad de mercado. La regulación resultaría discriminatoria al imponer una restricción basada directamente en el lugar de establecimiento del operador quebrando el principio de libre circulación de bienes y personas por todo el territorio nacional, así como en la igualdad de las condiciones básicas de ejercicio de la actividad económica (arts. 139.1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artículo 1.2 sería inconstitucional en la medida que, en el territorio de la Comunidad Autónoma de las Illes Balears (CAIB) se impone que “solo se podrán celebrar corridas de toros de acuerdo con esta Ley”, lo que implica una prevalencia de la Ley autonómica sobre la regulación —legal e infralegal— del Estado que impediría el ejercicio de la competencia estatal sobre preservación de la tradición cultural de la tauromaquia, conforme al artículo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providencia de 28 de noviembre de 2017 y a propuesta de la Sección Tercera, acordó admitir a trámite el recurso de inconstitucionalidad y dar traslado de la demanda y documentos presentados, conforme establece el artículo 34 LOTC, al Congreso de los Diputados y al Senado así como al Gobierno y al Parlamento de las Illes Balears, para que en el plazo de quince días pudieran personarse en el proceso y formular las alegaciones que estimaren convenientes. Asimismo, se tuvo por invocado por el Presidente del Gobierno el artículo 161.2 CE, lo que, a su tenor y conforme dispone el artículo 30 LOTC, produce la suspensión de la vigencia y aplicación de la Ley impugnada desde la fecha de interposición del recurso —10 de noviembre de 2017— para las partes del proceso y desde el día en que aparezca publicada la suspensión en el “Boletín Oficial del Estado” para los terceros, lo que se comunicó a los Presidentes del Gobierno y del Parlamento de las Illes Balears. Por último, también se ordenó publicar la incoación del recurso en el “Boletín Oficial del Estado” y en el “Butlletí Oficial de la Comunitat Autónoma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y el Presidente del Senado, mediante sendos escritos registrados en este Tribunal el 7 y 13 de diciembre de 2017, comunicaron que la Mesa de las Cámaras había acordado personarse en este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Parlamento de las Illes Balears, mediante escrito registrado en este Tribunal el 28 de diciembre de 2017, se personó en el procedimiento y presentó sus alegaciones en las que solicita se dicte sentencia desestimatoria del recurso y se declare la constitucionalidad de la Ley balear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competencial para la aprobación de la Ley 9/2017, se alega que, tal como aparece expresado en su preámbulo, se sustenta en las competencias exclusivas de la CAIB en materia de espectáculos y actividades recreativas (art. 30.31 EAIB); agricultura y ganadería (art. 30.10 EAIB); protección de menores (art. 30.39 EAIB) y protección del medio ambiente (art. 30.46 EAIB). Asimismo, se alega la competencia autonómica en materia de cultura derivada del artículo 149.2 CE que, según ha interpretado la doctrina constitucional, permite un espacio competencial concurrente con 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la Presidencia del Gobierno de que se ha vulnerado el artículo 149.2 CE, se argumenta que el EAIB atribuye a la comunidad autónoma competencia exclusiva en materia de “patrimonio monumental, cultural, histórico, artístico... sin perjuicio de lo dispuesto en el artículo 149.1.28 de la CE” (art. 30.25) y en “cultura, actividades artísticas y culturales” (art. 30.26). El concepto de cultura o patrimonio cultural no puede considerarse ni unívoco o uniforme en todo el territorio ni inamovible en el tiempo. El preámbulo de la Constitución afirma que la voluntad de la Nación española es proteger a todos los españoles y a los pueblos de España en el ejercicio de los derechos humanos, sus culturas y tradiciones. La utilización de la expresión “pueblos de España” y “culturas”, en plural, determina la posible existencia de visiones culturales diversas o matizadas, como se corresponde a un Estado descentralizado. La manifestación cultural que suponen las corridas de toros puede presentar, por tanto, diferencias en distintas partes del territorio español. A esos efectos, se afirma que “es una realidad en España que existen comunidades autónomas donde no se celebran corridas de toros, o comunidades autónomas donde se regulan las corridas de toros de manera diversa. Así el País Vasco ha regulado los espectáculos taurinos mediante Decreto 183/2008, de 11 de noviembre, Aragón mediante Decreto 223/2004, de 19 de octubre, o Navarra mediante Decreto Foral 249/1992,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diccionario de la Real Academia Española considera acepciones del término “cultura” algunas tales como el “conjunto de modos de vida y costumbres, conocimientos y grado de desarrollo artístico, científico, industrial, en una época, grupo social, etc.” y también la UNESCO incide en que las culturas son entidades que se transforman, por lo que el patrimonio cultural es cambiante y dinámico. A esos efectos, se destaca que la Ley del Parlamento de las Illes Balears 1/1992, de 8 de abril, estableció la prohibición de la entrada de menores de 16 años, hasta la fecha permitidas, o fijó que las corridas de toros sólo se pudieran celebrar en plazas de toros de carácter permanente y establecidas antes de la entrada en vigor de la ley. Igualmente se incide en que el carácter cambiante y activo de todos los bienes que integran el patrimonio cultural se reitera en la Ley 10/2015, de 26 de mayo, para la salvaguardia del patrimonio cultural inmaterial, cuyo artículo 3 enumera los principios generales que han de regir las actuaciones de salvaguardia de los poderes públicos sobre los bienes del patrimonio cultural, subrayando “el dinamismo inherente al patrimonio cultural inmaterial, que por naturaleza es un patrimonio vivo, recreado y experimentado en tiempo presente y responde a prácticas en continuo cambio, protagonizadas por los individuos y los grupos y comunidades”. Se citan como manifestaciones de ese carácter evolutivo, la reforma del año 1928 por la que se protegió a los caballos con peto a los efectos de salvaguardarlos de una muerte cruel o la distinta regulación del toreo cómico en los sucesivos reglamentos taurinos. Con cita de la STC 49/1984, de 5 de abril, se argumenta que allí donde vive una comunidad hay una manifestación cultural respecto de la cual las estructuras públicas representativas pueden ostentar competencias. Al ser la regulación estatal de aplicación supletoria en defecto de disposiciones específicas de las Comunidades Autónomas, es constitucionalmente legítima la regulación contenida en la ley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las Illes Balears argumenta que la ley impugnada respeta la jurisprudencia establecida en la STC 177/2016, de 20 de octubre, ya que no contiene una prohibición de las corridas de toros, sino una regulación distinta de la contenida en el Reglamento de espectáculos taurinos aprobado por el Real Decreto 145/1996, de 2 de febrero. La circunstancia de que las regulaciones estatal y autonómica difieran no permite inferir la inconstitucionalidad de una ley por contravenir una disposición reglamentaria estatal aplicable supletoriamente en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artículo 149.1.13 CE, el Parlamento de las Illes Balears argumenta que la competencia estatal sobre las bases y la coordinación de la planificación general de la actividad económica no puede interpretarse de manera tan extensiva que vacíe de contenido el legítimo ejercicio de las competencias autonómicas. En apoyo a esta argumentación se aporta la doctrina contenida en la STC 213/1994, de 14 de julio. El Parlamento de las Illes Balears rechaza también la vulneración que el Estado alega en materia de patrimonio cultural (art. 194.1.28 CE) pues se considera que la competencia sobre dicha materia es concurrente con la del artículo 20.25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las Illes Balears rechaza todos los argumentos en que se fundamenta la inconstitucionalidad de los diversos preceptos impugnados con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9, en que se contiene la prohibición del uso de utensilios que puedan causar la muerte del animal, y el artículo 15.3 b), en que se establece el régimen sancionador ante su incumplimiento, constituyen un legítimo ejercicio de las competencias autonómicas sobre el desarrollo de las representaciones taurinas conforme a lo establecido en la STC 177/2016, de 20 de octubre, en que se afirma que “desde la lógica de la concurrencia competencial existente en materia de cultura, las concepciones que los diversos poderes públicos responsables de cumplir el mandato del artículo 46 CE puedan tener de lo que se entienda como expresión cultural susceptible de protección, pueden ser comunes y también heterogéneas, e incluso opuestas. En otros términos, esa valoración entra también dentro de la libertad de configuración que corresponde al legislador autonómico en la interpretación de los deseos u opiniones que sobre esta cuestión existen” (FJ 7). La Ley 18/2013, de 12 de noviembre, para la regulación de la tauromaquia como patrimonio cultural ni se ha definido formalmente como básica ni contiene una definición normativa del arte de lidiar. De ese modo, si bien la regulación impugnada elimina el tercio de banderillas, ello se hace como reflejo del sentir social (competencia en materia de cultura) y de las competencias sobre espectáculos y agricultura y ganadería y también en el marco de la protección de los animales, competencia implícita en la materia de agricultura y ganadería como ha aceptado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7, que prohíbe la presencia de caballos durante las corridas de toros, implica la supresión de la suerte de varas regulada en los artículos 71 a 75 del Reglamento estatal. Sin embargo, en la actualidad el tercio de varas ha perdido la utilidad real que tuvo para medir la bravura y ahormar la cabeza del animal y supone un daño a la integridad física del toro. Existen festejos taurinos que prescinden de esta suerte y entiende el Parlamento balear que tal nivel de detalle no debiera ser una controversia a resolver en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5, en sus apartados 1 y 2, reguladores de la edad y peso de los toros, como se reconoce en el escrito de demanda, coincide en lo esencial con la regulación estatal, no pudiendo considerarse que la discrepancia con una norma reglamentaria estatal, como es el Reglamento de espectáculos taurinos, pueda determinar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5.6, al establecer el carácter vinculante del acta veterinaria a los efectos de que la presidencia autorice la celebración del festejo, se limita a regular la evaluación del bienestar psíquico del animal por consideración a su condición de ser sintiente. El carácter vinculante del acta del servicio veterinario, aunque se aparta de las previsiones estatales, no determina su inconstitucionalidad por ser meramente supletorio el derecho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5.7, que regula las actuaciones posteriores a la lidia y la devolución a la ganadería, es incompatible con la muerte del toro. No obstante, la prohibición de la muerte de la res se acepta tanto en la regulación legal, en relación con los espectáculos cómico-taurinos, como en la jurisprudencia constitucional (ATC 206/2016, de 13 de diciembre, relativo al festejo denominado “toro de la Vega”).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8 no resulta inconstitucional pues limitar a tres los toros a lidiar no es una restricción de la libertad de empresa, sino una mera regulación ejercida dentro del ámbito de competencia autonómica, conforme a la jurisprudencia constitucional establecida en la STC 227/93, FJ 4. Respecto de la limitación a diez minutos de lidia por toro se destaca que esa limitación existe ya de manera parecida en el artículo 58.1 del Reglamento taurino de Andalucía, aprobado por Decreto 68/2006, de 21 de marzo, en que se establece que “la faena no deberá exceder de diez minutos contados desde el primer pase de muleta que se dé a la res por el espada de turno tras haberse ordenado el cambio de tercio por la Presidencia del espectáculo”.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6, en su inciso que determina la prohibición de enchiqueramiento de los toros, se justifica en la competencia balear propia para regular los espectáculos taurinos. Se añade que, además, no supone ninguna dificultad para la ordenación del espectáculo, pues al tratarse de la lidia de tres toros y un toro sobrero, se puede adecuar su espera en los mismos corrales antes de su salida al ruedo, ya que incluso el Reglamento estatal de espectáculos taurinos establece que en las plazas fijas tiene que haber como mínimo tres corrales.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inciso del artículo 4, relativo a que la ganadería suministradora de los toros será la más cercana, en términos de distancia, a la plaza de toros donde se celebre el espectáculo taurino, supone una aplicación del Reglamento (CE) 1/2005, de 22 de diciembre, de protección de los animales durante el transporte, que dispone que deben tomarse las medidas encaminadas a reducir al mínimo la duración del viaje y atender a las necesidades de los animales durante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artículo 1.2 no es inconstitucional ya que contiene la misma regulación que el artículo 4.2 a) de la Ley balear 1/1992, de 8 de abril, de protección de los animales que viven en el entorno humano. Además, se argumenta que en baleares existen ya plazas suficientes para realizar el escaso número de festejos que se celebran.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Parlamento de las Illes Balears concluyen afirmado que (i) la Ley 9/2017, de 3 de agosto, no ha establecido la prohibición de corridas de toros en las Illes Balears, única medida declarada inconstitucional; (ii) ha regulado las corridas de toros en las Illes Balears al amparo de las competencias atribuidas a la Comunidad Autónoma de las Illes Balears por la Constitución y el Estatuto y en virtud de la interpretación realizada por el Tribunal Constitucional en la STC 177/2016, de 20 de octubre; y (iii) no deben considerarse inconstitucionales aspectos de detalle de la regulación de las corridas de toros como el número y peso de los mismos, la duración de la lidia, el carácter vinculante de un informe veterinario, utensilios permitidos, así como el resto de aspectos regulados en los preceptos impugnados por ser previsiones no contempladas en la Constitución Española sino en el Real Decreto 145/1996, de 2 de febrero, por el que se modifica y da nueva redacción al Reglamento de espectáculos taurinos.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la Comunidad Autónoma de las Illes Balears, por escrito registrado en este Tribunal el 2 de enero de 2018, comunica el acuerdo en el que se da por enterado de la interposición y admisión a trámite del presente recurso de inconstitucionalidad, se persona y formula oposición al recurso, solicitando que se dicte sentencia por la que se desestime íntegramente el recurso de inconstitucionalidad y se declare que los preceptos recurridos resultan plenamente ajustados a lo dispuesto en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expone que la argumentación del Presidente del Gobierno para fundamentar la inconstitucionalidad de determinados preceptos de la ley impugnada se sustenta en el razonamiento de que (i) la STC 177/2016, de 20 de octubre, ha declarado la inconstitucionalidad de la prohibición de las corridas de toros; (ii) la normativa impugnada, si bien no prohíbe las corridas de toros, establece una regulación que la hace irreconocible; por lo que, (iii) en realidad se está imposibilitando las corridas de toros en la Comunidad Autónoma. Respecto de ello, el Gobierno autonómico afirma que no existe una pretendida prohibición encubierta sino una mera regulación que constituye el ejercicio de las específicas competencias autonómicas sobre ordenación de espectáculos taurinos y el ejercicio de su competencia sobre protección de los animales (agricultura y ganadería en este caso), por la que pueden establecerse requisitos para el especial cuidado y atención al toro. Se recuerda que la STC 177/2016, de 20 de octubre, establece que las comunidades autónomas pueden regular dichos aspectos y que no existe obligación alguna de fomento en relación con las corridas de toros y/o espectáculos similares ni tampoco un deber de mantenimiento de la totalidad de las manifestaciones o elementos inherentes a las corridas de toros, pudiendo tener en cuenta otros intereses y derechos protegidos o incluso otros valores culturales, a veces contrapuestos, que tienen que ser adecuadamente ponderados.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argumenta que la cuestión suscitada no en una simple delimitación de ámbitos competenciales sino un “conflicto entre culturas”. La tauromaquia como patrimonio cultural español entra en conflicto con la que se considera emergente cultura ambientalista. Incluso más allá, el enfoque competencial resultaría insuficiente cuando de lo que se trata es de decidir si pueden hacerse compatibles en nuestro marco constitucional una cultura única estatal con la pluralidad cultural asociada a lo que el artículo 46 CE denomina “pueblos de España”. Por el carácter plural y diverso de los pueblos y culturas que conforman el Estado español, el patrimonio cultural no pude resultar “monolítico en toda su expresión territorial”. La Ley impugnada se enmarca en una constante preocupación del legislador balear por el bienestar de los animales que se remonta ya a la Ley 1/1992, de 8 de abril. La actual Ley 9/2017 no se trataría más que de otro avance en la satisfacción de la demanda social que exige “garantizar comportamientos más civilizados respecto de los animales y más acordes con una sociedad verdaderamente moderna”. Esta cultura ambientalista y animalista se convierte en uno de los objetivos constitucionales de la política autonómica equiparable a otros principios tales como la igualdad de género o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Ejecutivo balear niega que la competencia estatal de protección genérica de la cultura dispuesta en el artículo 149.2 CE pueda determinar una omnipotente e ilimitada prevalencia de esa competencia estatal respecto de cualquier otro título competencial exclusivo de las Comunidades Autónomas que provocaría automáticamente el desplazamiento de éstas. La protección estatal de la tauromaquia, como ámbito cultural que pudiera necesitar de una ordenación supraordenada a la de las Comunidades Autónomas, no es necesariamente incompatible con las medidas que, fruto de las competencias autonómicas en materia de espectáculos o de protección de los animales, suponen una regulación restrictiva o modificativa de concretas manifestaciones de la tauromaquia o de la fiesta de los toros debidamente justificadas y adoptadas en el ejercicio de esas competencias propias. No se puede por ello trasladar el mismo examen constitucional de la relación entre competencia estatal básica y competencia autonómica de desarrollo ni tampoco el criterio de la especificidad por la prevalencia de las competencias exclusivas autonómicas en materia de protección de los animales y de espectáculos públicos, por razón de su mayor especificidad. Esta solución, sin embargo, también resultaría inadecuada por marginar la presencia de la citada competencia estatal de protección de la cultura. En este contexto, argumenta el Gobierno de las Illes Balears, parece que el único criterio para la resolución del conflicto y la determinación de sobre quién debe recaer el deber de tolerancia es el de la ponderación como criterio utilizado por la jurisprudencia constitucional, entre otras materias, para resolver en determinados supuestos los casos en que se plantean conflictos cuando concurren competencias sobre un mismo espacio físico. De ese modo, las cuestiones que habrían de ponderarse son, (i) desde una perspectiva competencial, la titularidad y la naturaleza de las competencias en conflicto para determinar su especificidad en la materia regulada y, (ii) desde una perspectiva sustantiva, la significación material que representa cada una de las competencias ejercidas dentro del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balear realiza también un análisis pormenorizado de cada uno de los preceptos impugnados, que son coincidentes en cuanto al rechazo de su inconstitucionalidad con lo argumentado por el Parlamento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Ejecutivo autonómico concluye que, si bien la normativa impugnada mantiene el toreo de capote y la faena de muleta, eliminado el tercio de varas, la suerte de banderillas y la muerte del animal en la plaza, dado que algunas manifestaciones concretas de la tauromaquia tradicional son controvertidas por su contenido de crueldad o maltrato animal y no gozan de un arraigo uniforme en el Estado español, su contenido esencial no debe de ser monolítico ni uniforme en todo el ámbito territorial de España, sino que debe atemperarse en función de las concretas afecciones e identificaciones sociales y culturales que estén vigentes en cada ámbito de regulación y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3 de enero de 2018, otorgó a las partes personadas un plazo de cinco días para que expusieran lo que considerasen conveniente acerca del mantenimiento o levantamiento de la suspensión y, por ATC 37/2018, de 22 de marzo, acordó levantar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diciembre de 2018,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del presente recurso de inconstitucionalidad interpuesto por el presidente del Gobierno es determinar si la Ley 9/2017, de 3 de agosto, de regulación de las corridas de toros y de protección de los animales en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menoscaba la competencia estatal para regular el patrimonio cultural español (art. 149.2 CE, en relación con el artículo 149.1.28 CE), en el artículo 1.2, que solo permite la celebración de corridas de toros conforme a lo previsto en esa ley; artículo 5.1, que establece el límite de edad de los toros para lidiar; artículo 5.2, que establece el límite de peso de los toros para lidiar; artículo 5.6, que regula las potestades de la presidencia de la plaza respecto de la celebración del espectáculo a la vista del acta veterinaria; artículo 5.7, que determina las actuaciones que deben desarrollarse una vez finalizado el espectáculo; artículo 6, que prohíbe el enchiqueramiento de los toros; artículo 7, que prohíbe la presencia de caballos durante las corridas de toros; artículo 8, que limita la posibilidad de participación en las corridas de toros a los profesionales inscritos en la sección I del registro general de profesionales taurinos —toreros y toreras, y su personal auxiliar— y establece que en las corridas el número de toros que se toreen será como máximo de tres con una participación no mayor a los diez minutos; artículo 9, que prohíbe del uso de utensilios que puedan causar la muerte del animal o de producirle heridas; y artículo 15.3 b), que define como infracción muy grave la omisión de los medidas de protección y bienestar de los animales previstas en los artículos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 el principio de unidad de mercado y de libre circulación que se contempla en los artículos 149.1.13 y 139.2 CE en el artículo 4, que determina que, para que la duración del viaje desde la ganadería hasta la plaza de toros sea la mínima indispensable, la ganadería suministradora de los toros será la más cercana en términos de distancia a la plaza de toros donde se celebre el espectáculo taurino; y en el artículo 8, en la medida en que limita a tres el número máximo de toros que pueden lidiarse;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lesiona el artículo 149.1.1 CE respecto al establecimiento de las condiciones básicas que garanticen la igualdad de todos los españoles en el ejercicio de los derechos al imponer en el artículo 4 que la ganadería suministradora de los toros será la más cercana en términos de distancia a la plaza de toros donde se celebre el espectáculo taurino.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trata de un recurso de inconstitucionalidad con un exclusivo objeto competencial en que deben analizarse los límites del ejercicio de competencias conforme al bloque de la constitucionalidad, pero que no controvierte ni plantea aspectos materiales o sustantivos en relación con el nivel constitucional de protección de los derechos de los animales o su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competencias autonómicas ejercidas en la Ley 9/2017.- El presente recurso, como se ha afirmado, plantea una controversia exclusivamente conflictual, por lo que resulta preciso determinar las diferentes competencias —autonómicas y estatales— concernidas, aun cuando se observa que sobre este punto existe una sustancial coincidencia en las partes litigantes. Por lo que se refiere a las competencias autonómicas, la normativa impugnada tiene relación con las materias de (i) agricultura y ganadería [art. 30.10 del Estatuto de Autonomía de las Illes Balears (EAIB)] y protección del medio ambiente, ecología y espacios naturales protegidos (art. 30.46 EAIB); (ii) espectáculos públicos (art. 30.31 EAIB); y (iii) cultura (art. 30.25 y 30.26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jurisprudencia constitucional sentada en la STC 177/2016, de 20 de octubre, que, en relación con el Estatuto de Autonomía de Cataluña, en los fundamentos jurídicos 3 a 5 examina la cuestión competencial planteada por el recurso de inconstitucionalidad interpuesto contra la Ley del Parlamento de Cataluña 28/2010, de 3 de agosto, de modificación del artículo 6 del texto refundido de la Ley de protección de los animales, aprobado por el Decreto Legislativo 2/2008, de 15 de abril, pueden hacerse las siguientes precisiones en relación con el alcance de las competencias reconocidas a la Comunidad Autónoma de las Illes Balears en relación con el objeto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reconoce que, si bien la Comunidad Autónoma no tiene establecidas en su Estatuto de Autonomía (EAIB) competencias específicas en materia de protección de los animales ni ha regulado hasta la presente ley el desarrollo de las corridas de toros, la normativa impugnada tiene su fundamento en las competencias autonómicas sobre cultura y regulación de espectáculos públicos. Esto es, el abogado del Estado no controvierte el fundamento constitucional de los preceptos impugnados, tal como se hace expreso en el preámbulo de la Ley 9/2017, en el cual se cita el artículo 30 EAIB, que reconoce a la Comunidad Autónoma competencias exclusivas en materia de agricultura y ganadería (apartado 10), espectáculos y actividades recreativas (apartado 31) y protección del medio ambiente, ecología y espacios naturales protegidos (apartado 46). El Parlamento y el Gobierno balear han defendido la aplicación a esta materia de la competencia en materia de “patrimonio monumental, cultural, histórico, artístico... sin perjuicio de lo dispuesto en el artículo 149.1.28 CE” (apartado 25) y en “cultura, actividades artísticas y culturales” (apartado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 posición está en coherencia con la STC 177/2016, de 20 de octubre, que, en relación con la normativa de la Comunidad Autónoma de Cataluña, que prohibía en su ámbito territorial determinados espectáculos taurinos, incluyendo las corridas de toros, declaró que, en abstracto, dicha normativa podría encontrar cobertura en el ejercicio de las competencias atribuidas en materia de protección de los animales y en materia de espectáculos públicos (FJ 3). En el caso examinado hay que atender al hecho de que (i) la finalidad y los principios definidos en el artículo 1.1 de la ley impugnada consisten en someter las fiestas y los espectáculos taurinos que se celebren en plazas de toros a las condiciones de la propia ley y, supletoriamente, a lo establecido en la Ley 1/1992, de 8 de abril, y otra normativa aplicable en materia de bienestar animal; y (ii) en el preámbulo de la Ley 9/2017 se destaca la idea de que “el especial riesgo que comportan los espectáculos taurinos para los participantes, así como para el bienestar animal, hace necesaria una intervención pública que garantice los derechos a la vida e integridad física y a la seguridad de las personas así como el bienestar de los animales que son objeto de estos espectáculos”.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lo que respecta a las alegaciones del Parlamento y el Gobierno de la Comunidad Autónoma y al reconocimiento por parte del abogado del Estado de que la normativa impugnada también tiene fundamento en la competencia autonómica balear en materia de cultura, no cabe olvidar que en la citada STC 177/2016 se reconoce que la profusa normativa legal y reglamentaria del ámbito taurino aborda su regulación desde dos perspectivas, a saber, “la concerniente a la policía de espectáculos y la concerniente a la regulación del fondo del espectáculo en cuanto a su estructura y reglas técnicas y de arte” (FJ 4). En la medida en que las normas autonómicas regulen cuestiones de los espectáculos taurinos referentes a su estructura, reglas técnicas y reglas de arte, hay que concluir que, en coherencia con la jurisprudencia constitucional citada, integran una regulación ejercida al amparo de competencias en materia de patrimonio cultural y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Algunas comunidades autónomas han aprobado reglamentos taurinos propios con una regulación acabada del completo desarrollo técnico de las corridas de toros que hace innecesaria en sus territorios la aplicación de la normativa subsidiaria que representa en la materia el Real Decreto 145/1996, de 2 de febrero, por el que se aprueba el Reglamento de espectáculos taurinos estatal. Esas comunidades autónomas han sido Andalucía (Decreto 68/2006, de 21 de marzo, modificado por Decreto 278/2011, de 20 de septiembre); Aragón (Decreto 223/2004, de 19 de octubre, modificado por los decretos 193/2005, de 29 de septiembre; 82/2010, de 27 abril; y 344/2011, 14 octubre); Castilla y León (Decreto 57/2008, de 21 de agosto); Navarra (Decreto Foral 249/1992, de 29 de junio, modificado por los decretos forales 183/1997, de 4 de julio; 38/2001, de 19 de febrero; 59/2009, de 2 de julio); y País Vasco (Decreto 281/1996, de 3 de diciembre; posteriormente sustituido por el Decreto 183/2008, de 11 de noviembre, modificado por Decreto 124/2010, de 27 de abril). Por otra parte, si bien el Real Decreto 122/1995, de 27 de enero, sobre traspaso de funciones y servicios de la Administración del Estado a la Comunidad Autónoma de las Illes Balears en materia de espectáculos establece que la Administración del Estado podrá dictar las normas que regulen las corridas de toros y novilladas, en los términos que establece la regulación vigente, en la citada STC 177/2016, en relación con el Real Decreto 1771/1985, de 1 de agosto, sobre traspaso de funciones y servicios de la Administración del Estado a la Generalitat de Cataluña en materia de espectáculos —el cual tiene un contenido que persigue una finalidad semejante— se reitera la constante jurisprudencia constitucional en el sentido de que “los decretos de traspasos no son título atributivo de competencias, sino que estas derivan de la Constitución, los Estatutos de autonomía y el resto de normas que integran el bloque de la constitucionalidad, pues estas normas no atribuyen ni reconocen competencias, sino que traspasan servicios, funciones e instituciones”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comunidades autónomas, al aprobar leyes de protección de los animales, han excluido su aplicación en materia taurina para posibilitar la celebración de estos espectáculos en su ámbito territorial. En ese sentido, existen diversas normas autonómicas de protección de los animales que excluyen con carácter general los espectáculos taurinos de la aplicación de la legislación en materia de protección animal (por ejemplo, la Ley 11/2003, de 24 de noviembre, de protección de los animales de Andalucía; Ley 13/2002, de 23 de diciembre, de tenencia, protección y derechos de los animales de Asturias; Ley 5/1997, de 24 de abril, de protección de los animales de compañía de Castilla y León; Ley 6/1993, de 29 de octubre, de protección de los animales del País Vasco). Otras se refieren a dichos espectáculos como una excepción a la concreta prohibición de infligir malos tratos a los animales o de su utilización en espectáculos que puedan ocasionarles sufrimientos (por ejemplo, Ley 3/1992, de 18 de marzo, de protección de los animales de Cantabria; Ley 11/2003, de 19 de marzo, de protección animal en la Comunidad Autónoma de Aragón; Ley 7/1990, de 28 de diciembre, de protección de los animales domésticos de Castilla-La Mancha; Ley 1/1990, de 1 febrero, de protección de los animales domésticos de Madrid; Ley 5/2002, de 23 de mayo, de protección de los animales en la Comunidad Autónoma de Extremadura; Ley 1/1993, de 13 de abril, de protección de los animales domésticos y salvajes en cautividad de Galicia; Ley 1/1992, de 8 de abril, de protección de los animales que viven en el entorno humano de Illes Balears; Ley 5/1995, de 22 de marzo, de protección de los animales de La Rioja; Ley Foral 7/1994, de 31 de mayo, de protección de los animales de Navarra). La única excepción a esta regla general es, contemporáneamente a estas disposiciones, la Ley 8/1991, de 30 de abril, de protección de los animales de las Islas Canarias, que no excepciona los espectáculos taurinos de la prohibición de la utilización de animales en espectáculos y otras actividades que conlleven maltrato, crueldad o sufrimiento, como sí se hace con otras actividades, por lo que es considerada con carácter general por la doctrina como impeditiva de los espectáculos taurinos en las islas. A este precedente se unió en Cataluña la Ley 28/2010, de 3 agosto, declarada inconstitucional por la citada STC 177/2016 por su mencionado carácter prohibitivo.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hay que confirmar que la normativa autonómica impugnada se relaciona con el ejercicio de las competencias exclusivas en materia de (i) agricultura y ganadería y protección del medio ambiente (art. 30.10 y 30.46 EAIB); (ii) espectáculos públicos (art. 30.31 EAIB); y (iii) cultura (art. 30.25 y 30.26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competencia estatal en materia de patrimonio cultural y su ejercicio en protección de la tauromaquia.- El abogado del Estado, aun reconociendo que los preceptos de la Ley 9/2017 tienen su fundamento en las competencias de la Comunidad Autónoma balear en materia de cultura y de regulación de espectáculos públicos, afirma que estas han sido indebidamente utilizadas por el legislador balear para redactar los preceptos impugnados invadiendo competencias estatales. En concreto, hace radicar el menoscabo de las competencias estatales en dos aspectos diferentes, a saber, (i) la competencia que el artículo 149.1.28 CE, en relación con el artículo 149.2 CE, atribuye al Estado en materia de patrimonio cultural; y (ii) las reserva del artículo 149.1.13, en relación al artículo 139.2 CE, que atribuye al Estado competencia sobre las bases y coordinación de la planificación general de la actividad económica, y el mandato del artículo 149.1.1 CE, que establece como competencia estatal la regulación de las condiciones básicas que garanticen la igualdad de todos los españoles en el ejercicio de los derechos y en cumplimiento de los deberes constitucionales,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la competencia estatal en materia de patrimonio cultural con fundamento en el artículo 149.1.28 CE, que establece la competencia exclusiva para la defensa del patrimonio cultural, artístico y monumental español contra la exportación y la expoliación; y en el artículo 149.2 CE, que determina que “[s]in perjuicio de las competencias que podrán asumir las Comunidades Autónomas, el Estado considerará el servicio de la cultura como deber y atribución esencial”. En el presente caso, en la medida en que, de nuevo, se plantea ante el Tribunal un conflicto competencial con el telón de fondo de la regulación autonómica en materia de desarrollo de los espectáculos taurinos, hay que considerar que la STC 177/2016 dejó establecido que el precepto más directamente concernido por la decisión legislativa de prohibición de determinados espectáculos taurinos es el artículo 149.2 CE, por lo que el punto de partida acerca de la distribución competencial en materia de cultura, tal como se había destacado en la STC 49/1984, de 5 de abril, FJ 6, es la existencia de competencias concurrentes entre el Estado y las comunidades autónomas, lo que justifica la intervención estatal en esta materia en aplicación del artículo 149.2 CE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177/2016, en efecto, declara lo siguiente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restantes títulos competenciales estatales que pueden verse afectados por la decisión autonómica son el del art. 149.2 CE, que, sin perjuicio de las competencias que podrán asumir las Comunidades Autónomas, considera el servicio de la cultura como deber y atribución esencial del Estado y el que le atribuye competencia en materia de defensa del patrimonio cultural, artístico y monumental español contra la exportación y la expoliación (art. 149.1.28 CE). De los dos, es el primero el más directamente concernido por la decisión legislativa de prohibición de determinados espectáculos taurinos, si bien ambos se encuentran estrechamente imbricados (STC 17/1991,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presente asunto interesa, el punto de partida acerca de la distribución competencial en materia de cultura es la existencia de competencias concurrentes entre Estado y Comunidades Autónomas, tal como hemos señalado desde la STC 49/1984, de 5 de abril, FJ 6, lo que justifica la intervención estatal en esta materia ex art.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doctrina, reiterada en numerosas ocasiones, entre ellas en la STC 122/2014, de 17 de julio, FJ 3 b), ‘esta es la razón a que obedece el art. 149.2 de la C.E. en el que, después de reconocer la competencia autonómica afirma una competencia estatal, poniendo el acento en el servicio de la cultura como deber y atribución esencial. Hay, en fin, una competencia estatal y una competencia autonómica, en el sentido de que más que un reparto competencial vertical, lo que se produce es una concurrencia de competencias ordenada a la preservación y estímulo de los valores culturales propios del cuerpo social desde la instancia pública correspondiente’. La STC 49/1984, de 5 de abril, FJ 6, ya destacó esta idea señalando que junto a la acción autonómica en materia cultural, que ‘a su vez al Estado compete también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art.149.2 CE dibuja así una situación de concurrencia en la medida en que Estado y Comunidades Autónomas son titulares de competencias en un ámbito material compartido, ordenado tanto a la preservación como al estímulo de los ‘valores culturales propios del cuerpo social’ por parte de cada una de las instancias públicas habilitadas por la Constitución (el Estado central) y los respectivos Estatutos de Autonomía (Comunidades Autónomas); por todas, STC 122/2014, de 17 de julio, FJ 3 b). Existe, pues, una concurrencia no excluyente de competencias estatales y autonómicas en materia de cultura (STC 106/1987, de 25 de junio, FJ 2) pues, como concluimos en la STC 49/1984, FJ 6, la lectura del art. 149.2 CE y una reflexión sobre la vida cultural, ‘lleva a la conclusión de que la cultura es algo de la competencia propia e institucional tanto del Estado como de las Comunidades Autónomas’. En particular, por lo que se refiere al Estado, la doctrina constitucional ha identificado un ‘área de preferente atención’ declarando, concretamente, que corresponde al Estado la ‘preservación del patrimonio cultural común’, así como ‘lo que precise de tratamientos generales o que no puedan lograrse desde otras instancias’ (SSTC 49/1984, de 5 de abril, 157/1985, de 15 de noviembre, 106/1987, de 25 de junio, y 17/1991, de 31 de enero). Consecuentemente el Estado y las Comunidades Autónomas pueden ejercer competencias sobre cultura con independencia el uno de las otras, aunque de modo concurrente en la persecución de unos mismos objetivos genéricos o, al menos, de objetivos culturales compatibles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articular las competencias de modo tal que pueda ser efectivo el principio rector de garantía del acceso a la cultura (art. 44.4 y 5 CE y art. 44 EAC) y de preservación y enriquecimiento del patrimonio histórico, artístico y cultural español (art. 46 CE). Por todo ello, el art. 149.2 CE confiere al Estado una competencia concurrente con las Comunidades Autónomas en los términos que han quedado expuestos. De esta manera el Estado por la vía del art. 149.2 CE puede intervenir en materias culturales, bien de manera especialmente intensa en relación con aquellas cuestiones que requieran de tratamientos generales o que exijan de una acción pública supraordenada a la de una o varias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STC 177/2016 afirma en su fundamento jurídico 6, en relación con el ejercicio de la competencia estatal en materia de protección de la tauromaquia,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la competencia estatal en los términos expuestos, nos compete ahora analizar si la previsión autonómica que analizamos en este recurso invade o menoscaba el ejercicio de las competencias estatales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tener presente que la tauromaquia tiene una indudable presencia en la realidad social de nuestro país y, atendiendo a su carácter, no parece discutible que el Estado pueda, en primer lugar, constatar la existencia de ese fenómeno y, a partir de él, en tanto que manifestación cultural presente en la sociedad española, hacer posible una intervención estatal que encontraría amparo en las finalidades a las que sirve el art. 149.2 CE, entendido en el sentido antes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corridas de toros son una actividad con múltiples facetas o aspectos que explican la concurrencia de competencias estatales y autonómicas en su regulación, lo que no es sino consecuencia de su complejo carácter como fenómeno histórico, cultural, social, artístico, económico y empresarial, ya que participa de todos estos matices o aspectos. No obstante, en lo que ahora importa, para resolver la primera queja planteada por los recurrentes, lo que debemos examinar es si la norma autonómica, al prohibir las corridas de toros y otros espectáculos taurinos similares, constituye un adecuado ejercicio de las competencias autonómicas sobre espectáculos públicos o, por el contrario, se extralimita de modo contrario al orden constitucional de distribución de competencias, vulnerando por menoscabo las competencias estatales en materia de cultura con las que se relaciona necesariamente atendiendo a la específica naturaleza del espectáculo del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una vez determinado que las corridas de toros y espectáculos similares son una expresión más de carácter cultural, de manera que pueden formar parte del patrimonio cultural común que permite una intervención del Estado dirigida a su preservación ex art. 149.2 CE, habrá que valorar si existen instrumentos normativos en que se hayan efectivamente materializado estas competencias estatales en materia de cultura, específicamente en lo relativo a las corridas de toros. Tales normas, de ser posteriores a la impugnada, serían susceptibles de ser consideradas como elementos de referencia que deben tomarse en consideración en este proceso, en línea de semejanza con la doctrina que este Tribunal ha establecido en relación con el denominado ius superveniens (por todas, STC 8/2016, de 21 de enero,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ya la Ley 10/1991, de 4 de abril, de potestades administrativas de espectáculos taurinos, aludía en su exposición de motivos a la conexión de tales espectáculos con el fomento de la cultura que corresponde al Estado, de acuerdo con lo dispuesto en el art. 149.2 CE, conexión que determinaba que, conforme a su artículo 4.1, la Administración del Estado pudiera adoptar medidas destinadas a fomentar y proteger la preparación, organización y celebración de espectáculos taurinos ‘en atención a la tradición y vigencia cultural de la fiesta de los toros’.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promulgación de la Ley autonómica impugnada, se aprobó por el Estado la Ley 18/2013, de 12 de noviembre, para la regulación de la tauromaquia como patrimonio cultural “digno de protección en todo el territorio nacional” que establece un deber de protección y conservación de la tauromaquia; diversas medidas de fomento y protección en el ámbito de la Administración general del Estado y el principio de participación y colaboración entre las Administraciones públicas. Asimismo, el Estado ha aprobado la Ley 10/2015, de 26 de mayo, para la salvaguardia del patrimonio cultural inmaterial con el objeto de regular ‘la acción de salvaguardia que deben ejercer los poderes públicos sobre los bienes que integran el patrimonio cultural inmaterial, en sus respectivos ámbitos de competencias’. Ambas Leyes, aprobadas por el Estado en ejercicio, entre otras, de las competencias de los arts. 149.1.28 y 149.2 CE, si bien no constituyen parámetro directo de constitucionalidad (pues en este caso el canon viene constituido, exclusivamente, por las reglas de distribución competencial contenida en los mencionados preceptos constitucionales y los estatutarios que con ellos se relacionen), deben ser consideradas como un elemento añadido de análisis, (en un sentido similar, STC 122/2014, de 17 de julio, FJ 4, allí por referencia a la Ley 16/1985, de 25 de junio, del patrimonio histórico español) reiterando, no obstante, que lo planteado en este recurso se refiere directamente al alcance de los respectivos títulos competenciales estatales y autonómicos y, por tanto, a la verificación de si la Comunidad Autónoma, ha ejercido correctamente sus competencias o, por el contrario, al hacerlo ha menoscabado o perturbado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hay que confirmar que (i) en materia de cultura “corresponde al Estado la preservación del patrimonio cultural común”, así como de “lo que precise de tratamientos generales o que no puedan lograrse desde otras instancias” (SSTC 49/1984, de 5 de abril; 157/1985, de 15 de noviembre; 106/1987, de 25 de junio; 17/1991, de 31 de enero, y 177/2016, de 20 de octubre) y (ii) en ejercicio de esa competencia se ha promulgado, mediante la Ley 18/2013, un mandato general a todos los poderes públicos en todo el territorio nacional para garantizar la conservación y promover el enriquecimiento de la tauromaquia.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técnica de resolución del conflicto competencial cuando concurre la competencia estatal de protección cultural.- La citada STC 177/2016 —en el contexto del examen del menoscabo de las competencias estatales en materia de protección cultural de la tauromaquia por parte de la normativa autonómica del Parlament de Cataluña que prohibía la celebración de corridas de toros en aquella comunidad autónoma— se pronunció sobre la técnica de resolución de los conflictos competenciales como el que se plantea en el presente recurso de inconstitucionalidad declarando lo siguiente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conservación de la tradición de las corridas de toros ya fue destacada por la Ley 10/1991, de 4 de abril, cuya exposición de motivos pone de relieve la dimensión cultural de las corridas de toros, determinante de su relación con la competencia estatal de fomento de la cultura del art. 149.2 CE. Aspecto igualmente destacado en la Sentencia de la Sección Sexta de la Sala de lo Contencioso-Administrativo del Tribunal Supremo de 20 de octubre de 1998 que señala la conexión existente entra la fiesta de los toros y el patrimonio cultural español. Se trata, en todo caso, de regulaciones relativas a una actividad, las corridas de toros, existente con anterioridad a las normas que sobre ella inciden dado que la calificación de la lidia del toro como tradición integrante del patrimonio de nuestro país, no resulta ajena ni a los pronunciamientos de la jurisdicción ordinaria ni a su tratamiento en el derecho positivo. Así las cosas, la consideración de la tauromaquia, y, por tanto, de las corridas de toros, como patrimonio cultural inmaterial español que operan las leyes estales antes citadas podría discutirse desde el punto de vista de la opción tomada por el legislador pero, en la perspectiva que nos es propia, no puede considerarse un ejercicio excesivo de las competencias que corresponden al Estado en materia de cultura (art. 149.2 CE), sin que tampoco tales decisiones hayan sido discutidas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la anterior conclusión, la existencia de rechazo, desafección o desinterés de parte de la población respecto a este espectáculo. En este momento, el hecho que la aceptación de ese carácter no sea pacífico, no priva a las corridas de toros, en la decisión del legislador estatal, de su carácter cultural pues, existiendo en la realidad social española, el Estado contribuye así a su conservación mediante una acción de salvaguarda de una manifestación subyacente que entiende digna de protección en tanto que integrada en el genérico concepto constitucional de cultura, cuya salvaguarda incumbe a todos los poderes públicos en el ejercicio de sus respectivas competencias. De este modo, en lo que respecta a la naturaleza de la disposiciones estatales resulta que ambas expresan una actuación legislativa en materia de cultura, dirigida específicamente a la preservación de la manifestación que son las corridas de toros, pues, se comparta o no, no cabe ahora desconocer la conexión existente entre las corridas de toros y el patrimonio cultural español, lo que, a estos efectos, legitima la intervención normativa estatal. Como este Tribunal ya ha tenido ocasión de señalar (entre otras, SSTC 49/1984, 157/1985 y 106/1987), ‘la cultura es algo de la competencia propia e institucional, tanto del Estado como de las Comunidades Autónomas...’ y a esa razón ‘obedece el art. 149.2 CE en el que después de reconocer la competencia autonómica se afirma una competencia estatal, poniendo el acento en el servicio de la cultura como deber y atribución esencial’ (STC 17/1991,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Constatando la relación existente entre la cultura y las corridas de toros y espectáculos similares en tanto que fenómeno histórico, artístico y cultural, tampoco es razonable entender que el deber que a los poderes públicos incumbe de garantizar la conservación y promover el enriquecimiento del patrimonio cultural (art. 46 CE), imponga la obligación de mantener de modo incondicional una interpretación que tienda al mantenimiento de todas las manifestaciones inherentes a los espectáculos tradicionales, como pueden ser las corridas de toros, sin tener en cuenta otros intereses y derechos protegidos y, en lo que aquí especialmente interesa, otros valores culturales, a veces contrapuestos, que han de ser también adecuadamente ponderados.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lógica de la concurrencia competencial existente en materia de cultura, las concepciones que los diversos poderes públicos responsables de cumplir el mandato del art. 46 CE puedan tener de lo que se entienda como expresión cultural susceptible de protección, pueden ser comunes y también heterogéneas, e incluso opuestas. En otros términos, esa valoración entra también dentro de la libertad de configuración que corresponde al legislador autonómico en la interpretación de los deseos u opiniones que sobre esta cuestión existen en la sociedad catalana a la hora de legislar en el ejercicio de sus competencias sobre espectáculos públicos. Ahora bien, dichas diferencias han de manifestarse de modo conforme al orden constitucional de distribución de competencias en el que las decisiones autonómicas encuentran su fundamento, de manera que no pueden llegar al extremo de impedir, perturbar o menoscabar el ejercicio legítimo de las competencias del Estado en materia de cultura al amparo del art. 149.2 CE. Ya hemos recordado que este precepto incluye un mandato constitucional expreso que implica la atribución al Estado de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(STC 49/1984, de 5 de abril, FJ 6). Mandato, como recuerda la STC 31/2010, FJ 73, ‘a cuya satisfacción viene obligado el Estado de manera indubitada y que no admite actuación que la impida o dificulte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la norma autonómica, al incluir una medida prohibitiva de las corridas de toros y otros espectáculos similares adoptada en el ejercicio de la competencia en materia de espectáculos, menoscaba las competencias estatales en materia de cultura, en cuanto que afecta a una manifestación común e impide en Cataluña el ejercicio de la competencia estatal dirigida a conservar esa tradición cultural, ya que, directamente, hace imposible dicha preservación, cuando ha sido considerada digna de protección por el legislador estatal en los términos que ya han quedado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que la Comunidad Autónoma, no pueda, en ejercicio de sus competencias sobre ordenación de espectáculos públicos, regular el desarrollo de las representaciones taurinas —como, de hecho, ya ha realizó la Comunidad Autónoma en una Ley previa que limitaba el acceso a las corridas a los mayores de 14 años y restringía sus celebraciones a las plazas ya construidas—; ni tampoco que, en ejercicio de su competencia en materia de protección de animales, pueda establecer requisitos para el especial cuidado y atención del toro bravo. Tampoco significa que tenga que adoptar medidas concretas de fomento en relación a las corridas de toros y otros espectáculos similares, al modo de las que sí se prevén, en cambio, para los correbous como manifestación específica del patrimonio cultural catalán; pero una medida prohibitiva como la aquí analizada menoscaba por su propia naturaleza el ejercicio de una competencia concurrente del Estado (art. 149.2 CE) que responde también al mandato constitucional del art. 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y la protección de la diversidad cultural ‘de los pueblos de España’ que deriva del citado art. 46 CE, trata de garantizar que aquellas tradiciones implantadas a nivel nacional se vean complementadas y enriquecidas con las tradiciones y culturas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Planteamiento general del recurso.- El recurso de inconstitucionalidad se apoya en dos alegaciones fundamentales en las que se fundamenta, a juicio de la parte recurrente, la inconstitucionalidad de los preceptos impugnados. Estas consisten en que (i) “frente a la prohibición taxativa de las corridas de toros establecida en la Ley catalana que fue objeto de censura por parte del Tribunal, la Ley balear ha optado por llegar al mismo fin, esto es, la prohibición de facto de las corridas de toros, a través del establecimiento de prohibiciones y requisitos singulares que conducen a que la fiesta de los toros, tal y como se reconoce en España y constituye parte de su patrimonio cultural, sea absolutamente irrecognoscible”; se origina así —se alega— un menoscabo de la competencia estatal en materia de protección cultural de la tauromaquia, a la que se añade la eliminación de la lidia a caballo o rejoneo, las novilladas, los festivales taurinos, las becerradas y el toreo cómico; (ii) se produce una eliminación en el territorio autonómico balear de la corrida de toros moderna, al establecerse alteraciones cuantitativas y cualitativas que desvirtúan su recognoscibilidad como institución perteneciente al patrimonio cultural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recurso se concretan y desarrollan los argumentos que, fundados en una u otra de las anteriores alegaciones, justifican la inconstitucionalidad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realizar un examen de cada uno de los preceptos, si bien debe notarse que este examen está en gran parte condicionado por la valoración conjunta de todos ellos, puesto que la visión global de las medidas adoptadas por la ley autonómica es la perspectiva adecuada para valorar si determinan que la institución de la tauromaquia se convierta en una institución no reconocible y ajena a lo que constituye el patrimonio cultural en esta materia, cuya defensa se atribuye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de la constitucionalidad de los preceptos impugnados por impedir o dificultar el normal desarrollo de las corridas de toros (arts. 1.2, 5.1, 5.2, 5.6, 5.7, 6 y 8 de la Ley 9/2017).- El abogado del Estado impugna, bajo la invocación del menoscabo de la competencia estatal en materia de patrimonio cultural, diversos preceptos de la Ley 9/2017. Entre dichos preceptos, varios tienen como fundamento de su impugnación imponer una regulación dirigida a impedir o dificultar el normal desarrollo de las corridas de toros (arts. 1.2, 5.1, 5.2, 5.6, 5.7, 6 y 8 de la Ley 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1.2 de la Ley 9/2017 ha sido impugnado en el extremo relativo a que “[s]olo se podrán celebrar corridas de toros de acuerdo con esta ley…”, con el argumento de que implica la prevalencia de la ley autonómica sobre la regulación estatal. La impugnación debe entenderse limitada a las palabras “de acuerdo con esta ley”, puesto que el resto del precepto mantiene su sentido de establecer determinados requisitos para las plazas de toros en las que las corridas pueden celebrarse.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del precepto que se examina pone de manifiesto que su finalidad es la de imponer con carácter imperativo la regulación contenida en la ley impugnada respecto de las corridas de toros y demás espectáculos taurinos. El precepto no establece una expresa exclusión de la normativa estatal, por lo que, si esta fuera la única objeción que pudiera oponérsele, sería susceptible de una interpretación conforme con la Constitución mediante la cual se dejara establecida la obvia imperatividad de la legislación estatal en el ámbito de las competencias correspondientes al Estado. Sin embargo, lo razonado en relación con la distribución de competencias en materia de tauromaquia y con la atribución al Estado por parte de la Constitución de la competencia para proteger el patrimonio cultural y artístico —dentro del cual se incluye la tauromaquia, en los términos que han sido detalladamente explicados siguiendo el precedente de la STC 177/2016—, conduce en el caso examinado a la conclusión de que el precepto impugnado solamente podría considerarse conforme a la Constitución en el caso de que la normativa contenida en la ley impugnada en su conjunto no comportase una regulación que haga imposible el normal desarrollo de las corridas de toros o desfigure su reconocimiento como institución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como después se verá, el examen conjunto de los restantes preceptos impugnados por el abogado del Estado impone la conclusión de que constituyen un obstáculo a la normal celebración de las corridas de toros, provocan una desfiguración de ella hasta hacerla irrecognoscible y, por consiguiente, vulneran la competencia estatal para la protección de la tauromaquia en cuanto forma parte del patrimonio cultural inmaterial de España, el inciso impugnado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5.1 de la Ley 9/2017 establece que “[t]odos los toros que se toreen en plazas de toros en las Illes Balears deberán tener un mínimo de 4 años cumplidos y en cualquier caso menos de 6”; y el artículo 5.2 que “los pesos de los toros serán los siguientes: a) para plazas de primera: un mínimo de 460 kilos y un máximo de 480 kilos; b) para plazas de segunda: un mínimo de 435 kilos y un máximo de 455 kilos; c) para plazas de tercera: un mínimo de 410 kilos y un máximo de 430 kilos”.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establecen las características de edad y peso de los toros que participen en los espectáculos taurinos. Pues bien, como alega el abogado del Estado, de su regulación se desprende no solamente la imposición de un obstáculo que dificulta seriamente el normal desarrollo de las corridas de toros como institución integrante del patrimonio cultural español, sino también la imposibilidad de celebración de otro tipo de manifestaciones taurinas. En efecto, por una parte, dado que los preceptos generales de la ley declaran el carácter imperativo de esta para todo tipo de espectáculos taurinos, del establecimiento del peso de las reses en determinadas magnitudes que solo tienen sentido en relación con las corridas de toros se deriva la exclusión de otro tipo de espectáculos taurinos. En ellos, tal como se desprende de los reglamentos estatal y autonómico, las características de edad y peso exigidas en este precepto con carácter absoluto no son viables. Por otra parte, resulta asimismo notorio que la normal celebración de una corrida de toros, tal como viene siendo entendida tradicionalmente, resulta seriamente dificultada mediante el establecimiento de una horquilla entre el peso máximo y el peso mínimo de los toros tan estrecha que hace difícil que pueda ser aplicada con cierta normalidad para la celebración de este tipo de espectáculos. En atención a que la protección cultural de la tauromaquia incluye también la cría del toro de lidia, especialmente atenta al trapío, peso y características zootécnicas de las reses, el establecimiento con carácter general y absoluto para todos los espectáculos taurinos de unos límites de peso muy estrictos, conformando una horquilla reducida que no guarda relación con los pesos tradicionalmente aplicados a las corridas de toros, debe considerarse un obstáculo al normal desarrollo de la tauromaquia también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apartados 1 y 2 del artículo 5 de la Ley 9/2017 deben declararse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5.6 de la Ley 9/2017 establece, en relación con el acta que debe emitir el servicio veterinario respecto de las características, requisitos y condiciones exigibles que se señalan en los artículos 4, 5, 6 y 7, que “[a] la vista de esta acta, el presidente o presidenta de la plaza resolverá lo que proceda respecto a la realización o no del espectáculo, y el acta tendrá, en todo caso, carácter vinculante para el presidente o la presidenta de la plaza, que podrá, si se incumplen los requisitos necesarios, cancelar la corrida de toros”.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la atribución de carácter vinculante al acta de reconocimiento, fundada, como alega la parte recurrente, en circunstancias difícilmente objetivables dificulta en la práctica de modo notable la celebración de la corrida de toros y puede comportar un óbice insuperable, pues supone imponer la opinión subjetiva de los veterinarios encargados del examen sobre el criterio de la autoridad a la que corresponde la autorización de la corrida, a la cual, según las normas vigentes en las diferentes comunidades autónomas y en el reglamento estatal corresponde decidir sobre la procedencia de su celebración. A ello cabe añadir que, como veremos, algunos de los requisitos que se establecen en los artículos a los cuales se remite el ahora impugnado constituyen por sí un obstáculo insuperable para la regular celebración de las corridas de toros, de tal suerte que esta circunstancia comporta un argumento añadido para valorar el carácter impeditivo que este precepto tiene para la normal celebración de las corridas de toros.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5.6 de la Ley 9/2017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5.7 de la Ley 9/2017 establece que “[f]inalizado el espectáculo, se realizará por el personal veterinario el reconocimiento de los toros para comprobar el estado sanitario y de bienestar del animal, y reflejar en un acta las actuaciones e incidencias. De todo el espectáculo se levantará la oportuna acta que se entregará a las autoridades competentes. Los toros serán devueltos a la empresa ganadera que los haya proporcionado después de la inspección veterinaria correspondiente que compruebe el estado de los animales y, en su caso, informe sobre lesiones y otras incidencias que puedan presentar a los efectos de tomar las medidas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veterinario posterior a la lidia, regulado en este precepto, está directamente relacionado con la regulación de la ley que impide la muerte de la res. Dado que, como se verá, la suerte suprema constituye uno de los elementos necesarios para la recognoscibilidad de la corrida de toros moderna como institución perteneciente al patrimonio cultural español, el carácter imperativo del artículo 5.7 de la ley impugnada lo hace incompatible, tal como alega la parte recurrente, con la normal celebración de las corridas de toros.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5.7 de la ley impugnada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6 de la Ley 9/2017 establece, entre otros aspectos, que “[l]os toros no podrán ser recluidos en los chiqueros de la plaza durante su estancia en la misma. Su salida a la plaza se realizará desde los mismos corrales”.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regula aparentemente aspectos meramente técnicos relativos a la manera en que deben de ser tratados y preparados los toros antes de proceder a su entrada en la plaza para la lidia. El Tribunal aprecia, sin embargo, que todo el artículo gira en torno a la prohibición de enchiqueramiento y la correlativa obligación de salida de cada uno de los toros a la plaza desde corrales, lo cual, unido a la alteración que el conjunto del precepto comporta del sistema tradicional regulado en el Reglamento de espectáculos taurinos sobre el transporte y desembarco de los toros y posterior estancia en los corrales de la plaza hasta el enchiqueramiento de las reses, supone, tal como alega la parte recurrente, una grave dificultad para el desarrollo tradicional del espectáculo —con arreglo al cual se recluyen separadamente las reses en los chiqueros tras el sorteo de los lotes que corresponde lidiar a cada uno de los toreros y aquellas acceden desde los chiqueros al coso taurino sucesivamente mediante la apertura de cada portón—, ya que obliga a mantener a todas las reses conjuntamente en un corral desde el cual debe efectuarse la salida al ruedo de cada toro aislando a los demás, cosa que puede suponer considerables dificultades, retrasos y alteraciones en el desarrollo del espectáculo incompatibles con su normal celebración en unas condiciones razonables de agilidad y continuidad. Esta dificultad solo sería susceptible de ser neutralizada mediante la imposición a los empresarios de la obligación de disponer de un número de corrales contiguos a la plaza equivalente al número de reses que vayan a ser lidiadas y esta obligación se muestra a todas luces incompatible con la normal configuración de las plazas y con el desarrollo de la corrida.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6 de la Ley 9/2017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8 de la Ley 9/2017 establece que “[l]as corridas de toros serán celebradas en la comunidad autónoma de las Illes Balears por profesionales inscritos en la sección I del registro general de profesionales taurinos, es decir, toreros y toreras, y su personal auxiliar. El número de toros que se toreen será como máximo de 3 por espectáculo y su participación no durará más de diez minutos. Una vez transcurrido este tiempo de diez minutos serán conducidos y devueltos a los corrales…”, y el artículo 15.3 b) considera infracción muy grave la omisión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mandato dirigido a determinar los profesionales que pueden participar en las corridas de toros se deriva normalmente, como se alega en el recurso de inconstitucionalidad, que quede excluida la posibilidad de celebración de otro tipo de espectáculos taurinos en los cuales es habitual la participación de otro tipo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dado el carácter imperativo de la norma que acabamos de examinar, se aprecia que esta es incompatible con el desarrollo de otro tipo de espectáculos taurinos.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dirigido a limitar a tres el número de toros que pueden lidiarse en cada espectáculo es, asimismo, una medida incompatible con el tradicional desarrollo de la corrida de toros, como igualmente alega el abogado del Estado. El número de reses que pueden lidiarse en cada corrida de toros no aparece regulado en la normativa taurina —ni estatal ni autonómica—, pues la práctica tradicional se funda en que el número de toreros intervinientes en el espectáculo y, consiguientemente, el número de toros que deben ser lidiados se fija en concreto para cada espectáculo.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imperativo de la concreta previsión de restringir al número de tres las reses que pueden ser lidiadas en cada ocasión impide o dificulta el normal desarrollo de las corridas de toros, pues establece una limitación rígida para una materia que tradicionalmente se desenvuelve con carácter discrecional en función de las circunstancias del espectáculo y, por otra parte, no guarda relación ninguna con el número de reses que más frecuentemente son lidiadas en una corrida de acuerdo con la 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mandato de que “y su participación no durará más de diez minutos” y de que “una vez transcurrido ese tiempo de diez minutos” los toros “serán conducidos y devueltos a los corrales” está en conexión directa con la prohibición de darles muerte como parte del espectáculo, establecido en el artículo 9 de la Ley 9/2017, la cual, dado el carácter consustancial que la suerte suprema tiene hoy para el reconocimiento como tal de la corrida de toros moderna, comporta una desfiguración de la corrida como institución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8 de la Ley 9/2017 [y, el artículo 15.3.b)]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análisis de la constitucionalidad de los preceptos impugnados por alterar sustancialmente el desarrollo de la corrida de toros moderna (arts. 7, 8 y 9 de la Ley 9/2017).- El artículo 7 de la Ley 9/2017 establece que “[n]o habrá presencia de caballos durante las corridas de toros”; el artículo 9 que “[l]os únicos utensilios que podrán usar el o la profesional taurino o taurina y los o las auxiliares durante la celebración de los espectáculos taurinos son el capote y la muleta. No se podrán utilizar divisas, puntas de pica, banderillas, picas, farpas, estoques o espadas, verduguillos puñales ni ningún instrumento punzante que pueda producir heridas y/o la muerte del toro. Tampoco se podrá usar o lanzar ningún objeto en contra del animal, y el capote y la muleta serán el único contacto del o la profesional taurino o taurina y los o las auxiliares con el toro” y el artículo 15.3 b) considera infracción muy grave la omisión de estas medidas del 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establece que no habrá presencia de caballos en las corridas de toros. Como alega la parte recurrente, esta restricción comporta, en primer término, la imposibilidad de celebración de otros tipos de espectáculos taurinos como son las novilladas con picadores y el rejoneo o lidia del toro a caballo. Asimismo, la prohibición de la presencia de caballos en las corridas de toros, como también pone de manifiesto la parte recurrente, comporta la supresión del tercio de varas, así como la imposibilidad de utilización de caballos en otros momentos del espectáculo, también habitual en el desarrollo normal de las corridas.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cabe constatar que los artículos 7 y 9 contienen una regulación que suprime el tercio de varas, el tercio de banderillas y la muerte del animal en el último tercio, por cuanto se limita el contenido de la corrida de toros al toreo con el capote y la faena de muleta.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en consecuencia, implica una importante innovación del desarrollo de la corrida de toros que la diferencia sustancialmente de la regulación contenida en la reglamentación taurina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moderno de espectáculos taurinos fue aprobado por orden ministerial de 15 de marzo de 1962 y posteriormente modificado por ulteriores órdenes de 19 de febrero de 1964, 23 de junio de 1969, 10 de agosto de 1974 y 11 de abril de 1975. Se derogaba así el Real Decreto 2641/1929, de 21 de diciembre, y la real orden número 9, de 2 de enero de 1930.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normativa —vigencia del reglamento de 1962— la Ley 10/1991, de 4 de abril, dispuso la adaptación al nuevo ordenamiento constitucional del antiguo reglamento. Para ello se dio entrada al ejercicio de competencias que corresponden a las comunidades autónomas en relación a los espectáculos taurinos. Así, la disposición adicional de la Ley 10/1991 estableció que “[l]o establecido en la presente Ley será de aplicación general en defecto de las disposiciones específicas que puedan dictar las comunidades autónomas con competencia normativa en la materia, correspondiendo su ejecución a los órganos competentes de aquella, sin perjuicio de las facultades atribuidas al Estado en relación con los espectáculos taurinos”. Aparentemente, pues, se impuso una fragmentación de competencias en cuanto a la preparación, organización y celebración de los festejos taurinos, dividiendo entre aquello que corresponde al Estado y aquello que corresponde a las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desarrollo reglamentario de la Ley 10/1991 tuvo lugar con la aprobación del Real Decreto 176/1992, de 28 de febrero, por el que se aprueba el Reglamento de espectáculos taurinos. La exposición de motivos del Real Decreto establecía que “la regulación del desarrollo de la lidia se efectúa solo en sus líneas más generales. El reglamento se refiere a los tres tercios, haciendo especial hincapié en la discutida suerte de varas; se han separado los círculos, la puya disminuye en sus medidas, el peto ha de tener un peso máximo y, finalmente, su modelo habrá de ser homologado por el ministerio del interior, lo cual permite introducir innovaciones en razón de la utilización de nuevos materiales”. El artículo 72.1 establecía también de manera lacónica que el desarrollo del espectáculo se ajustara en todo a los usos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 1992 fue rápidamente derogado y sustituido por el actualmente vigente, el Real Decreto 145/1996, de 2 de febrero, por el que se modifica y se da nueva redacción al Reglamento de espectáculos taurinos. En lo que al reparto de competencias entre Estado y comunidades se refiere no se pueden apreciar variaciones sustanciales. Tampoco en cuanto al desarrollo del espectáculo según los usos tradicionales (art. 70.1).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la regulación de los espectáculos taurinos se divide entre aquello que afecta a la seguridad ciudadana y al orden público y aquello que constituye la ordenación de la lidia según los usos tradicionales. En lo que propiamente constituye la ordenación de la lidia, tanto la normativa estatal como autonómica que la ha regulado contemplan invariablemente la división de la corrida en tres tercios (varas, banderillas y muleta) y la muerte de la res ante el público. Aun aceptando el razonamiento del preámbulo de la Ley 9/2017, en el que se apela a que en el ámbito autonómico, en “algunas comunidades se han aprobado reglamentos taurinos que adaptan la reglamentación estatal para adecuar estos espectáculos a la realidad actual y a las peculiaridades de cada sociedad”, en ningún caso el ejercicio de la competencia autonómica alcanza tal grado de divergencia que pueda llegar a comprometer la declaración de patrimonio cultural inmaterial efectuada por el Estado. Todos los reglamentos taurinos, el estatal y los autonómicos, prevén tanto los tres tercios de lidia como la muerte del toro. El espectáculo incruento solo se prevé para los festejos de toreo cómico.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este carácter consustancial a la corrida moderna de ciertas suertes o particularidades en el desarrollo de la lidia no implica, como argumentan los escritos de oposición del recurso, conferir un carácter de parámetro de constitucionalidad a una norma de carácter reglamentario (reglamento taurino estatal), sino que comporta la aplicación del método habitual de análisis por parte de los tribunales para hacer efectiva la garantía de cualquier institución mediante el examen de su recognoscibilidad en este caso desde el punto de vista del reconocimiento social. Como hemos visto, el Estado ejerció en su momento (Real Decreto 145/1996, de 2 de febrero, por el que se da nueva redacción al Reglamento de espectáculos taurinos) su competencia en la materia. La norma es de general aplicación supletoria en defecto de normativa autonómica. En la reglamentación de dichos espectáculos confluyen, por tanto, el reglamento estatal y los autonómicos donde los hubiere, sin que exista una relación de bases-desarrollo entre ellos. Sin embargo, en el preciso momento de promulgarse las leyes 18/2013 y 10/2015, con la llamada a los usos tradicionales de la tauromaquia moderna se reconocen determinados rasgos integradores de la tauromaquia como institución cultural en España que derivan, en el momento en que se produce la expresada llamada con la promulgación de las leyes sobre tauromaquia, de los rasgos que son compartidos por la regulación estatal y la autonómica, la cual integra en la España actual aquello que hace reconocible al espectáculo taurino, en términos de garantía institucional, como manifestación cultural común con independencia de las variantes territoriales que puedan existir. El Tribunal concluye así que no pueden excluirse del ámbito de estos rasgos o elementos tradicionales la división de la lidia en tres tercios diferenciados (varas, banderillas y muleta) ni el hecho de dar muerte al toro mediante estoque o descabello.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las Illes Balears efectúa una regulación con tal grado de divergencia o separación del uso tradicional que hace imposible reconocer las características nucleares de la corrida de toros que ha protegido el Estado. La Ley 10/2015, de 26 de mayo, para la salvaguardia del patrimonio cultural inmaterial, establece como principio general de las actuaciones de salvaguardia la evitación de “las alteraciones cuantitativas y cualitativas de sus elementos culturales” [art. 3, letra h)]. La desaparición de dos de los tres tercios de la lidia tradicional, unida a la obligación de devolver al toro a los corrales sin darle muerte, hacen de los preceptos impugnados, a los que se atribuye carácter imperativo, un ejercicio competencial no ajustado a la Constitución en cuanto menoscaba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regulación balear contenida en los artículos 7 y 9, concebida como imperativa para el desarrollo de las corridas de toros, altera la lidia tradicional en cuanto a su estructura, sus suertes y la muerte final de la res ante el público. Con ello se desfigura la concepción del espectáculo tal y como se entiende en España donde, según la definición de la Real Academia de la Lengua, debe entenderse por lidiar (primera acepción): “Burlar al toro esquivando sus acometidas según las reglas de la tauromaquia hasta darle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imponer un modelo espectáculo taurino en sustitución de las corridas de toros que se separa radicalmente de una manifestación paradigmática de la fiesta tradicional española, impidiendo, al propio tiempo, la celebración de otro tipo de espectáculos, la ley de las Illes Balears impide, perturba o menoscaba la competencia estatal sobre patrimonio cultural inmaterial.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artículos 7 y 9 de la Ley 9/2017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del artículo 8 de la ley que dice: “y su participación no durará más de diez minutos. Una vez transcurrido este tiempo de diez minutos serán conducidos y devueltos a los corrales…”, como se ha indicado, está en directa relación instrumental con la prohibición de dar muerte al toro que ha sido considerada inconstitucional. En consecuencia, como se ha declarado, por este motivo es también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calificación puede predicarse, de modo paralelo, del artículo 15.3 b) de la Ley del Parlamento de las Illes Balears 9/2017, de 3 de agosto, en el cual se considera como infracción muy grave “[o]mitir las medidas exigibles de protección y bienestar de los animales contempladas en los artículos 8 y 9”, tal y como también se ha afirmado.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competencia estatal en materia de unidad de mercado y de establecimiento de las condiciones básicas que garanticen la igualdad de todos los españoles en el ejercicio de los derechos.- El abogado del Estado invoca la competencia estatal en materia de unidad de mercado y de libre circulación (arts. 149.1.13 y 139.2 CE) para impugnar el artículo 8 de la Ley 9/2017, en la medida en que limita a tres el número máximo de toros que pueden lidiarse. Esta impugnación solo aparece enunciada, pero carece de la mínima argumentación necesaria para que pueda ser analizada por el Tribunal, por lo que debe ser desestimada de conformidad con reiterada jurisprudencia constitucional (así, por ejemplo, STC 7/2018, de 25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impugna el artículo 4 de la Ley 9/2017, en el inciso que determina que “[p]ara que la duración del viaje desde la ganadería hasta la plaza de toros sea la mínima indispensable, la ganadería suministradora de los toros … será la más cercana, en términos de distancia, a la plaza de toros donde se celebre el espectáculo taurino”, invocando las competencias estatales en materia de unidad de mercado y de libre circulación (arts. 149.1.13 y 139.2 CE) y de establecimiento de las condiciones básicas que garanticen la igualdad de todos los españoles en el ejercicio de los derechos (art. 149.1.1 CE), argumentando que se otorga una ventaja económica a una ganadería respecto de otras, basada exclusivamente en la ubicación geográfica. El Gobierno y el Parlamento balear consideran que se trata de una aplicación obligatoria del Reglamento (CE) 1/2005, del Consejo, de 22 de diciembre de 2004, relativo a la protección de los animales durante el transporte y las operaciones conexas, derivada del principio de primacía del derecho de la Unión. No cabe aceptar la invocación de la primacía del derecho de la Unión como argumento justificativo de la constitucionalidad de la norma impugnada. Sin perjuicio de ello, el citado Reglamento (CE) 1/2005, no establece la preferencia de proximidad que contiene la norma autonómica, sino la reducción de la duración del viaje, aspecto que, por otra parte, también aparece en la Ley 32/2007, de 7 de noviembre, para el cuidado de los animales, en su explotación, transporte, experimentación y sacrificio.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nadie controvierte que la norma autonómica impugnada introduce una restricción geográfica a la libertad de empresa mediante la imposición de una contratación obligatoria según determinada localización del establecimiento suministrador, como es la proximidad a la plaza donde va a celebrarse el espectáculo. De ese modo, de conformidad con la jurisprudencia constitucional (STC 89/2017, de 4 de julio, FJ 9), y tomando en consideración el artículo 5 de la Ley 20/2013, de 9 de diciembre, de garantía de la unidad de mercado, que constituye legislación básica al respecto y cuya vulneración conllevaría una inconstitucionalidad mediata (así, SSTC 79/2017, de 22 de junio, FJ 7, y 97/2018, de 19 de septiembre, FJ 7), es necesario examinar si esta restricción autonómica (i) está fundamentada en una razón imperiosa de interés general que pueda justificarla (art. 5.1 de la Ley 20/2013); y (ii) si es proporcionada a la consecución de dicha razón, no existiendo medio menos restrictivo o distorsionador para la actividad económica (art. 5.2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verificación de la conformidad del objetivo promovido por la norma autonómica con una razón imperiosa de interés general exige confrontar si el objetivo que se afirma perseguir con la norma impugnada coincide con alguna de las razones que aparecen enumeradas en el artículo 5.1 de la citada Ley 20/2013, que a su vez se remite al artículo 3.11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impugnado pone en conexión directa esta restricción de ubicación de las ganaderías con la pretensión de que la duración del viaje desde la ganadería hasta la plaza de toros sea la mínima indispensable y, por tanto, la razón de imperioso interés social se vincula con la finalidad de protección animal. Por su parte, la Ley 17/2009 establece que la definición de razón imperiosa de interés general es —las palabras que figuran a continuación entre comillas son la transcripción exacta— la “razón definida e interpretada la jurisprudencia del Tribunal de Justicia de las Comunidades Europeas, limitadas las siguientes: el orden público, la seguridad pública, la protección civil, la salud pública, la preservación del equilibrio financiero del régimen de seguridad social, la protección de los derechos, la seguridad y la salud de los consumidores, de los destinatarios de servicios y de los trabajadores, las exigencias de la buena fe en las transacciones comerciales, la lucha contra el fraude, la protección del medio ambiente y del entorno urbano, la sanidad animal, la propiedad intelectual e industrial, la conservación del patrimonio histórico y artístico nacional y los objetivos de la política social y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Formalmente, podría entenderse que la finalidad de protección animal no está incluida como una de las razones imperiosas de interés general que puedan justificar una restricción de la unidad de mercado. Ahora bien, como ya se afirmó en la STC 79/2017, de 22 de junio, “[e]l concepto de razón imperiosa de interés general tiene su origen en el Derecho de la Unión Europea (si bien, aunque no con tal denominación, el concepto teórico está presente ya en la jurisprudencia de los años 70, por ejemplo, en el asunto Van Wesemael, Sentencia del Tribunal de Justicia de 18 de enero de 1979, asuntos acumulados 110/78 y 111/78; sobre libre prestación de servicios y que se refiere a ‘normas justificadas por el interés general’). En efecto, tal concepto, (junto con el concepto de exigencias imperativas utilizado específicamente en el ámbito de la libre circulación de mercancías desde el asunto Cassis de Dijon, Sentencia del Tribunal de Justicia de 20 de febrero de 1979, 120/78), supuso el reconocimiento por parte del Tribunal de Justicia de la existencia de intereses públicos —más allá de aquellos recogidos explícitamente en los tratados—, capaces de justificar, en ausencia de armonización normativa europea, las medidas de los Estados miembros que obstaculizan el comercio intracomunitario. Las razones imperiosas de interés general y las exigencias imperativas se encuentran, por tanto, en el Derecho de la Unión abiertas a su reconocimiento jurisprudencial, pues es así como se salva la falta de enunciación explícita en el derecho codificado de determinadas finalidades consideradas legítimas” (FJ 7). Además, en el considerando 40 de la Directiva 2006/123/CE del Parlamento Europeo y del Consejo, de 12 de diciembre de 2006, relativa a los servicios en el mercado interior, figura expresamente el bienestar animal como una de esas razones imperiosas de interés general que pueden fundamentar una restricción a la libertad de circulación y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carácter suficientemente abierto de las prescripciones del artículo 5.1 de la Ley 20/2013, apreciado en la STC 79/2017, de 22 de junio, FJ 7, y la consideración del bienestar animal dentro de las razones imperiosas de interés general definidas por el derecho de la Unión, permiten concluir al Tribunal que la finalidad expresa de la norma autonómica impugnada de protección del bienestar animal como fundamento para establecer este mandato de ubicación de la ganadería debe entenderse relacionada con “la protección del medio ambiente” y “la sanidad animal” y directamente comprendida en “los objetivos de la política social y cultural” dentro de las razones imperiosas de interés general a las que se refiere la legislación estatal básica (art. 3.11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vez constatada la conformidad de la finalidad de la medida autonómica con las razones imperiosas de interés general, es preciso comprobar que la medida adoptada es proporcionada a la consecución de dicho objetivo y no existe un medio menos restrictivo o distorsionador para la actividad económica para su consecución, tal como exige el artículo 5.2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idoneidad y adecuación de la medida restrictiva —obligación de contratación con la ganadería más cercana de la plaza de toros— para la consecución del objetivo perseguido —protección del bienestar animal—, hay que afirmar que la medida está relacionada con la finalidad que pretende, ya que a menor distancia, menor duración del proceso de transporte de los animales; y resulta adecuada al fin perseguido, pues limita el sufrimiento del animal al garantizar su mínimo desplazamiento. Por tanto, supera los juicios de idoneidad y adecuación.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lo mismo en lo que se refiere a la comprobación de que no existe un medio menos restrictivo o distorsionador de la actividad económica para la consecución de este objetivo. La normativa sobre transporte de animales está establecida en el ya citado Reglamento (CE) 1/2005; la Ley 32/2007, de 7 de noviembre, para el cuidado de los animales, en su explotación, transporte, experimentación y sacrificio; y el Real Decreto 186/2011, de 18 de febrero, por el que se regula la calificación sanitaria de las ganaderías y explotaciones de reses de lidia y el movimiento de los animales pertenecientes a ellas. El Reglamento (CE) 1/2005 establece que se deberán cumplir, entre otras, las condiciones de que “se tomarán previamente todas las disposiciones necesarias con el fin de reducir al mínimo la duración del viaje y atender a las necesidades de los animales durante el mismo” [art. 3.a)] y “se ofrecerá a los animales agua, alimento y períodos de descanso a intervalos suficientes y en condiciones cuantitativa y cualitativamente adecuadas a su especie y tamaño” [art. 3 h)]. En coherencia con ello, el artículo 5 de la Ley 32/2007 determina que las administraciones competentes tomarán las medidas necesarias “para la reducción al mínimo posible de la duración del viaje y para la atención de las necesidades de los animales durante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al justificar la restricción ahora examinada afirma que “resulta evidente que, por la manera en que estos animales son transportados desde sus ganaderías a los cosos taurinos en que serán lidiados, dicha normativa se incumple. Durante el transporte los animales son privados de agua, comida y de los descansos estipulados”. Pues bien, dicha justificación no permite considerar que no exista un medio menos restrictivo o distorsionador de la actividad económica para la consecución de este objetivo. La afirmación del Gobierno pone de manifiesto un incumplimiento de la normativa vigente destinada a la protección de los animales durante su transporte. La reducción de su duración —por proximidad— no es, sin embargo, la medida menos restrictiva para garantizar el cumplimiento de la normativa vigente en la materia. La medida solamente sería necesaria de admitir que, incluso cumpliéndose las prescripciones que el ordenamiento ha previsto, no se garantizaría el bienestar de los animales. Pero no puede asumirse que la necesidad de la restricción se basa en el incumplimiento normativo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finalidad de bienestar animal se conecta con una minimización del sufrimiento de los animales durante el transporte, cuya consecución está condicionada por una multiplicidad de factores, entre los que la distancia es solo uno de ellos y no necesariamente el más relevante. En este contexto se constata que limitar la consecución de ese objetivo de minimización del sufrimiento de los toros al mandato de contratación con la ganadería más próxima a la plaza de toros excluye otras regulaciones y medidas que, incidiendo en otras condiciones del transporte de los animales, son susceptibles de alcanzar el mismo objetivo de bienestar animal de una manera menos restrictiva o distorsionadora para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restricción impuesta no es el medio menos restrictivo o distorsionador de la actividad económica para la consecución de objetivo pretendido, por lo que no es constitucionalmente adecuada para el sacrificio a los derechos de libre circulación, libre empresa y unidad de mercado. Con ello se vulneran las competencias estatales en materia de unidad de mercado y de libre circulación (arts. 149.1.13 y 139.2 CE) y de establecimiento de las condiciones básicas que garanticen la igualdad de todos los españoles en el ejercicio de los derechos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procedente, pues, la declaración de inconstitucionalidad y nulidad del mandato establecido en la proposición segunda del artículo 4 de la Ley 9/2017 sobre la ubicación de la ganadería suministradora de los toros, la cual se satisfará con la exclusión del inciso "[p]ara que la duración del viaje desde la ganadería hasta la plaza de toros sea la mínima indispensable, …, que … será la más cercana, en términos de distancia, a la plaza de toros donde se celebre el espectáculo taurino”. De ese modo, es procedente mantener dentro de esa segunda proposición del artículo 4 de la Ley 9/2017 con pleno sentido sintáctico y semántico el mandato, no impugnado, que tiene por objeto la obligación de inscripción de la ganadería suministradora con el tenor siguiente: “[L]a ganadería suministradora de los toros… tiene que estar inscrita en el libro genealógico de la raza bovina de lidia”.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la inconstitucionalidad y nulidad de los siguientes preceptos de la Ley del Parlamento de la Comunidad Autónoma de las Illes Balears 9/2017, de 3 de agosto, de regulación de las corridas de toros y de protección de los animales en las Illes Balears: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inciso “de acuerdo con esta Ley” del artículo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Los apartados 1, 2, 6 y 7 del artículo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artículo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El artículo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El artículo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F) El artículo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G) El artículo 15.3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H) El inciso “Para que la duración del viaje desde la ganadería hasta la plaza de toros sea la mínima indispensable… que… será la más cercana, en términos de distancia, a la plaza de toros donde se celebre el espectáculo taurino” del artículo 4. Queda vigente el inciso siguiente: “La ganadería suministradora de los toros… tiene que estar inscrita en el libro genealógico de la raza bovina de lidia”.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Andrés Ollero Tassara, en relación con la Sentencia dictada por el Pleno en el recurso de inconstitucionalidad núm. 5462/2017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en el Pleno, que en buena medida he compartido, y en ejercicio de la facultad conferida por el artículo 90.2 LOTC, formulo Voto particular concurrente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Paradójicamente, mi principal discrepancia deriva de considerar que el recurso planteado debería haberse estimado en su totalidad y no parcialmente como señala el fallo. La razón me parece muy simple, ya que lo que la parte recurrente formula es lo que en términos parlamentarios se calificaría como enmienda a la totalidad, fruto de la falta de competencia de la Comunidad Autónoma legisladora. Si tal enmienda, como parece ser el caso, prospera, no tiene sentido proceder a continuación a analizar pormenorizadamente la posible inconstitucionalidad de los artículos a los que en el recurso se alude como meros argumentos cuya acumulación reforzará la justificación de la enmienda al todo. De ello derivan dos aspectos que paso a analizar.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Dado que el Tribunal ya se ha ocupado con anterioridad de un caso en buena parte similar, resuelto por la Sentencia 177/2016, generosamente citada en la actual, lo que habría procedido sería redactar una modesta Sentencia de aplicación de doctrina. En efecto, la diferencia entre la ley autonómica balear y la previa catalana, radica en que, pese a los esfuerzos por equipararlas, la primera acusa una mayor falta de competencia, al no serle reconocibles títulos competenciales como la “protección del bienestar animal”, que en este nuevo caso se pretende considerar incluido en un ámbito tan vago como el de “agricultura y ganadería”. No se llega a conseguir mayor apoyo a dicha actitud que el preámbulo de una norma legal, incapaz de fungir como canon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si fuera poco, parece olvidarse una advertencia reiteradamente presente en la jurisprudencia constitucional desde muy temprana etapa: el Tribunal debe respetar la tarea del legislador, evitando actuar erigiéndose en “tercera cámara”. Es sin duda frecuente que, intentando ejercer el principio de conservación de la norma, se declare inconstitucional algún breve inciso, siempre que tal operación no convierta el texto resultante en ininteligible. No considero que haya sido este el caso en la Sentencia actual. Es obvio que la ratio de la ley balear apunta —reconózcalo o no nuestra resolución— a una drástica prohibición de las corridas de toros, obligando a que se vean sustituidas por un insólito espectáculo, que solo tiene en común con ellas la posibilidad de que algún toro (no más de tres) pueda pasear durante diez escuetos minutos su fina estampa por el ruedo sin particulares agobios.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se limita a sugerir la inconstitucionalidad de algún inciso normativo, sino que abre en canal el texto legislativo en grado tal que parece esbozar una burla de sus pretensiones. El resultado se comenta por sí solo: una ley que pretendía evitar no solo la muerte sino garantizar el confort del animal, con derecho incluso a corral-suite, es rechazada ofreciéndose al legislador autonómico como consuelo que quede vigente que “la ganadería suministradora de los toros… tiene que estar inscrita en el libro genealógico de la raza bovina de lidia”; gran triunfo…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 lástima que el autor del recurso no explorara, en beneficio del legislador autonómico, la posibilidad de que, una vez establecido que las corridas de toros, guste o no guste, son como son, nada impediría que la Comunidad Autónoma ejerciera su indiscutida competencia para organizar espectáculos incluso exhibiendo algún toro. Obviamente no cabría llamarlo “corrida de toros”, pero sí buscar rótulo más fiel a lo que la ley autonómica pretende; no sé si “pasarela ecológica taurina” o algo parecido. Se abriría así todo un espectro variado de posibles espectáculos, porque nada impediría que se organizaran también pasarelas de perros o gatos, o incluso de algunas especies exóticas, sin renunciar a posibles carteles mixtos.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Abandonando ya la ortodoxia del control de constitucionalidad, cabe —ahora sí—amortizar la triple sesión de deliberación provocada por la devoción animal que —según algunos— nos irá trabajosamente civilizando. Así pues, repasando el articulado de la desafortunada ley autonómica me permito sugerir aspectos que podría incluir el novedoso espectáculo destinado a sustituir las tradicionales corridas.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acabo de entender, a porta gayola, qué puede significar el artículo 7 de la ley, al afirmar que no “habrá presencia de caballos durante las corridas de toros”, aunque todo parece indicar que se prohíbe a los caballos ir a los toros. No he podido evitar recordar una tauromaquia picassiana, que pude saborear hace años en una exposición en Zúrich, donde cada estampa plantea un continuo diálogo entre el noble equino y el ciego furor del toro de turno. Por otra parte, ello impediría abrir plaza a los alguacilillos en su habitual recogida de la llave para dar inicio al festejo. Teniendo en cuenta (artículo 8) que el “número de toros que se toreen será como máximo de tres por espectáculo y su participación no durará más de diez minutos”, no parece que el inocuo trote caballar fuera a prolongar en demasía el festejo. Lo de la devoción trinitaria resulta inexplicado, salvo que se aspire a lograr que desaparezca el cansino refrán de que “no hay quinto malo”.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Asunto distinto es el previsto en el artículo 6, según el cual los “toros no podrán ser recluidos en los chiqueros”. Por supuesto se garantizará “que los animales no sufran hambre, sed, incomodidades físicas, miedos, angustias, dolores, lesiones, sufrimientos ni daños de ningún tipo y puedan ser libres para expresar las pautas propias y naturales de su comportamiento”. Como consecuencia su “salida a la plaza se realizará desde los mismos corrales”. Todo invita a pensar que los toros pugnarán por explorar ese atisbo de libertad, obligando a los cuatro cabestros (artículo 8) a hacer no pocos minutos extra, prolongando el festejo hasta límites inciertos, por aquello del sentencioso torero: “lo no puede ser no puede ser y además es imposible”.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deja de resultar sorprendente que los “únicos utensilios que podrá usar el o la profesional taurino o taurina y los o las auxiliares durante la celebración de los espectáculos taurinos son el capote y la muleta” (artículo 9). La verdad es que, a poco que el toro barbee las tablas o se aproxime al olivo para tantear las posibilidades de fuga, quedarán pocos minutos para permitirse algo con la muleta. Sobre todo si, tras la hazaña de pararlo, lejos de humillar tendrá la cabeza por las nubes, con lo que el adminículo solo serviría para espantarle alguna tozuda mosca. Queda en todo caso fuera de duda que “no se podrán utilizar divisas, puntas de pica, banderillas, picas, farpas, estoque o espadas, verduguillos, puñales ni ningún instrumento punzante que pueda producir heridas y/o muerte del toro”.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Añádase (artículo 4) que, para “que la duración del viaje desde la ganadería hasta la plaza de toros sea la mínima indispensable”, suministrará las reses “la más cercana en términos de distancia”; inciso este declarado en todo caso inconstitucional por vulnerar la unidad de mercado. Al fin y al cabo este será el que acabe determinando si los ciudadanos (y, por supuesto, las ciudadanas) baleares optan por mantener el escaso número de corridas de los últimos años o prefieren llenar la plaza hasta la bandera, para contemplar las pasarelas ecológicas de los más diversos animales, dejando al resto de los españoles la envidiable carga de mantener viva una de las muestras más envidiables de nuestra amenazada biodiversidad.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Prefiero, por último, no entrar de lleno en las alusiones de la Sentencia (en el FJ 8) a la doctrina europea sobre las “razones imperiosas de interés general” que pudieran justificar algunos de los extremos analizados; porque, como es sabido, la frontera entre lo sublime y lo ridículo es tan sutil como traicionera.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me veo obligado a suscribir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el Magistrado don Fernando Valdés Dal-Ré y la Magistrada doña María Luisa Balaguer Callejón a la Sentencia dictada en el recurso de inconstitucionalidad núm. 5462-2017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recurso de inconstitucionalidad núm. 5462-2017, interpuesto por el Presidente del Gobierno contra determinados preceptos de la Ley 9/2017, de 3 de agosto, de regulación de las corridas de toros y de protección de los animales en las Illes Balears.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es obligada la referencia al Voto particular suscrito en su día por la Magistrada doña Adela Asua Batarrita y uno de nosotros a la STC 177/2016, de 20 de octubre, antecedente directo de esta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enjuiciaban entonces las prohibiciones relativas a las corridas de toros y otros espectáculos taurinos (en especial, la muerte del animal y la aplicación de las suertes de la pica, las banderillas y el estoque), introducidas en la legislación catalana por la Ley autonómica 28/2010, de 3 de agosto. La discrepancia manifestada acerca de dos aspectos —el encuadramiento competencial y la forma de aplicar el canon de enjuiciamiento— subsiste en los mismos términos, por lo que nos remitimos íntegramente a lo allí razonado.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anterior remisión podría haber bastado para exponer nuestra posición general sobre la controversia competencial trabada en torno a los espectáculos taurinos. Pero hemos de añadir alguna reflexión adicional, al percibir en el modo de razonar de la mayoría en esta ocasión algunos elementos novedosos que tampoco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citado Voto particular, nos interesa ahora recordar la crítica al margen de incertidumbre que abre la difusa idea de menoscabo competencial, frente a la noción canónica de la contradicción normativa como soporte del juicio de constitucionalidad, cuando al mismo subyace una controversia competencial como la que aquí se enjuiciaba, caracterizada por la concurrencia de distintos títulos competenciales, tanto estatales como autonómicos.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nos apartamos parece dar un paso más en esa preocupante dirección. Puede apreciarse con nitidez en los fundamentos jurídicos 6 y 7 que el examen de los distintos preceptos impugnados, que conduce a la declaración de inconstitucionalidad y nulidad, no se corresponde con lo reconocido por la STC 177/2016, según la cual una Comunidad Autónoma, en ejercicio de sus competencias sobre ordenación de espectáculos públicos y protección de los animales, puede regular el desarrollo de las representaciones taurinas o establecer requisitos para el especial cuidado y atención del toro bravo (FJ 7, transcrito in extenso en el fundamento jurídico 4 de esta Sentencia). En la misma línea, el ATC 206/2016, de 13 de diciembre, reconoció que las competencias autonómicas en materia de espectáculos públicos, fiestas y tradiciones populares y sanidad animal permiten, “en principio, afrontar la regulación, desarrollo y organización de tales eventos lo que puede incluir, desde el punto de vista competencial, la prohibición de dar muerte de las reses de lidia en presencia del público en los espectáculos taurinos populares y tradicionales”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límite a la competencia autonómica, que la STC 177/2016 halló en la medida prohibitiva de la corrida de toros, alcanza ahora a medidas que se anulan por “impedir o dificultar el normal desarrollo de las corridas de toros” (FJ 6: entre otras, el peso de los toros, los corrales y chiqueros, o el número máximo de reses que pueden lidiarse en cada espectáculo) o por “alterar sustancialmente el desarrollo de la corrida de toros moderna” (FJ 7: entre otras, la prohibición de la presencia de caballos, o las relativas a los tercios de la lidia, y a la muerte del toro).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 basa para ello en el contraste de la norma balear con un bloque normativo tan abigarrado como insólito, compuesto por el reglamento estatal de espectáculos taurinos de 1996 (cuya naturaleza supletoria no ofrece dudas y se hace explícita en la sentencia), y por la normativa dictada por otras Comunidades Autónomas. A ello se añade el recurso a la “tradición” como parámetro, bien para reforzar el argumento basado en dichas normas, bien cuando el silencio de éstas hace necesario acudir a tan evanescente criterio como única ratio.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estar de acuerdo con un modo de enjuiciamiento resueltamente ajeno al bloque de constitucionalidad (art. 28.1 LOTC), incluso en el sentido más alto que de este concepto sea posible concebir.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campo bastante más definido que éste, como el reparto competencial que responde al binomio legislación básica estatal/desarrollo legislativo autonómico, el Tribunal ha enfatizado desde la STC 69/1988, de 19 de abril, que las exigencias formales de la legislación básica obedecen al propósito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 (FJ 5; esta doctrina ha sido reiterada, entre otras, en la STC 39/2014, de 11 de marzo, FJ 4). En este caso, nos encontramos con que el Estado no dispone de un título competencial que le permita, legítimamente, aprobar una normativa de aplicación directa que fije las reglas de desarrollo de los espectáculos taurinos (y es suficientemente elocuente que no lo haya hecho hasta ahora): ¿qué valoración merecería, a la luz de esta doctrina constante, oponer a la ley autonómica normas supletorias, autonómicas e incluso inexistentes, como esa tradición de la que se nos habla, y que prevalecería sobre la voluntad del legislador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Para salvar este escollo, la resolución de la mayoría acoge la idea expresada en el recurso, según la cual la ley autonómica, sin acudir a una prohibición taxativa de las corridas de toros, establece “alteraciones cuantitativas y cualitativas (de la corrida de toros moderna) que desvirtúan su recognoscibilidad como institución perteneciente al patrimonio cultural español” (FJ 5). Para la Sentencia, “[a]dmitir este carácter consustancial a la corrida moderna de ciertas suertes o particularidades en el desarrollo de la lidia no implica, como argumentan los escritos de oposición del recurso, conferir un carácter de parámetro de constitucionalidad a una norma de carácter reglamentario (reglamento taurino estatal), sino que comporta la aplicación del método habitual de análisis por parte de los tribunales para hacer efectiva la garantía de cualquier institución mediante el examen de su recognoscibilidad en este caso desde el punto de vista del reconocimiento social. (El reglamento estatal de espectáculos taurinos) es de general aplicación supletoria en defecto de normativa autonómica. En la reglamentación de dichos espectáculos confluyen, por tanto, el reglamento estatal y los autonómicos donde los hubiere, sin que exista una relación de bases-desarrollo entre ellos. Sin embargo, en el preciso momento de promulgarse las Leyes 18/2013 y 10/2015, con la llamada a los usos tradicionales de la tauromaquia moderna se reconocen determinados rasgos integradores de la tauromaquia como institución cultural en España que derivan (de los) que son compartidos por la regulación estatal y la autonómica, la cual integra en la España actual aquello que hace reconocible al espectáculo taurino, en términos de garantía institucional, como manifestación cultural común con independencia de las variantes territoriales que puedan existir”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quebrando la doctrina previa del Tribunal, se dispensa a la tauromaquia una protección reservada hasta ahora a las instituciones constitucionalmente reconocidas, una esfera bien distinta de la que, desde luego, no forma parte la “corrida de toros moderna”, por más esfuerzos que se hagan por anclarla en el artículo 149.2 CE o en el artículo 149.1.28 CE. Ya la STC 20/2013, de 31 de enero, FJ 4, afirmó que el artículo 149.1.28 CE es un precepto atributivo de competencias “en el que no es posible reconocer una garantía institucional tal y como ha sido definida por nuestra doctrina”. Y entiende que, pese a la mención explícita en el artículo 149.1.28 CE de los archivos que integran el patrimonio cultural documental español (que no es el caso de la tauromaquia), “no es admisible tratar de extender la doctrina de este Tribunal sobre la garantía institucional al ámbito de los archivos de titularidad estatal”, por no ser “una de esas instituciones esenciales dentro del orden constitucional cuya preservación se juzga indispensable para asegurar los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sobre la garantía institucional quedó sintetizada en la STC 198/2012, de 6 de noviembre: “La categoría garantía institucional, adoptada por nuestra jurisprudencia en la STC 32/1981, de 28 de julio, persigue la protección de determinadas instituciones constitucionalmente reconocidas frente a la acción legislativa que pueda intentar suprimirlas o desnaturalizarlas. Aunque en el momento de su surgimiento este concepto se asociaba exclusivamente a la protección de instituciones públicas, la garantía institucional se proyectó posteriormente hacia instituciones privadas —refiriéndose parte de la doctrina en este caso a la noción de garantía de instituto— o incluso sobre determinadas manifestaciones sociales. En la STC 32/1981 se afirmaba que ‘la garantía institucional no asegura un contenido concreto o un ámbito competencial determinado y fijado de una vez por todas, sino la preservación de una institución en términos reconocibles para la imagen que de la misma tiene la conciencia social en cada tiempo y lugar’ (FJ 3). De este modo, el Tribunal reconocía un amplio margen al legislador para definir el contenido de la institución, preservando la misma en términos reconocibles, al entender que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(STC 32/1981, de 28 de julio, FJ 3). Por tanto, nuestra jurisprudencia reserva la noción de garantía institucional a la protección de aquellas instituciones que, encontrando reflejo constitucional y siendo fundamentales dentro del orden constitucional, no han sido más que enunciadas en la Constitución, sin encontrar en ella el imprescindible desarrollo”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Sostenemos por tanto que no es admisible dispensar a la tauromaquia, o a alguna de sus manifestaciones, la protección propia de la garantía institucional. Es más: visto su alcance en la Sentencia, esta garantía protegería a la “corrida moderna de toros” en términos que rozan la intangibilidad, un rasgo que el Tribunal no ha aceptado ni siquiera para las instituciones que sí disponen de expresa protección constitucional. La razón principal estriba en la interpretación evolutiva de la Constitución, que “se acomoda a las realidades de la vida moderna como medio para asegurar su propia relevancia y legitimidad, y no sólo porque se trate de un texto cuyos grandes principios son de aplicación a supuestos que sus redactores no imaginaron, sino también porque los poderes públicos, y particularmente el legislador, van actualizando esos principios paulatinamente y porque el Tribunal Constitucional, cuando controla el ajuste constitucional de esas actualizaciones, dota a las normas de un contenido que permita leer el texto constitucional a la luz de los problemas contemporáneos, y de las exigencias de la sociedad actual a que debe dar respuesta la norma fundamental del ordenamiento jurídico a riesgo, en caso contrario, de convertirse en letra muerta. Esa lectura evolutiva de la Constitución, que se proyecta en especial a la categoría de la garantía institucional, nos lleva a desarrollar la noción de cultura jurídica, que hace pensar en el Derecho como un fenómeno social vinculado a la realidad en que se desarrolla” (STC 198/2012,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incluso si se aceptara como mera hipótesis la aplicación a este caso del análisis propio de la garantía institucional, la rigidez que aplica la Sentencia a la hora de extraer criterios aparentemente inmutables de las normas y tradiciones con arreglo a las cuales se desarrolla la “corrida de toros moderna” funde la parte (la imagen maestra o núcleo esencial que configura la recognoscibilidad de una institución) con el todo (la regulación vigente en un momento dado, o la tradición, sujetas a cambio y evolución, como reconoce en su preámbulo la propia Ley 18/2013, de 12 de noviembre, para la regulación de la tauromaquia como patrimonio cultural).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asimilación no es predicable ni tan siquiera de las instituciones que sí gozan de una garantía constitucionalmente reconocida de modo expreso. En estos casos, la garantía institucional supone que la libertad de configuración del legislador está limitada por un núcleo indisponible, pero no cercenada hasta el punto de impedir su evolución imponiendo una petrificación del ordenamiento jurídico [entre otras muchas: SSTC 225/1993, de 8 de julio, FJ 3 B), sobre la libertad de empresa; 341/2005, de 21 de diciembre, FJ 7, sobre las fundaciones; 206/2011, de 19 de diciembre, FJ 5, sobre la autonomía universitaria; 198/2012, de 6 de noviembre, FJ 9, sobre el matrimonio; 84/2015, de 30 de abril, FJ 7 a], sobre la Seguridad Social; y 152/2016, de 22 de septiembre, FJ 4, sobre la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alcanza así un resultado paradójico e inaceptable: sin gozar de reconocimiento en la Constitución, que ni siquiera la menciona, se rodea a la “corrida de toros moderna” de una protección de mayor rigidez e intensidad que la dispensada por la garantía institucional a elementos estructurales y estructuradores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 5462-2017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Considero que debía haber sido desestimatorio, excepto en lo relativo a la impugnación del artículo 4 de la Ley 9/2017, en el inciso que determina que “[p]ara que la duración del viaje desde la ganadería hasta la plaza de toros sea la mínima indispensable, la ganadería suministradora de los toros… será la más cercana, en términos de distancia, a la plaza de toros donde se celebre el espectáculo taurino”.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radica en que (I) se ha reincidido en la misma posición de principio que se adoptó en la STC 177/2016, de 20 de octubre, respecto de la impugnación de la normativa de la Comunidad Autónoma de Cataluña que no excepcionaba de la prohibición del maltrato a los animales los espectáculos taurinos; (II) se ha renunciado a hacer una aplicación más adecuada de la jurisprudencia de la citada STC 177/2016, que hubiera determinado también la desestimación del recurso; y (III) no se ha posibilitado siquiera alcanzar una solución interpretativa respetuosa con un espacio para el ejercicio de las competencias autonómicas en materia de espectáculos públicos y de bienestar animal.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pérdida de oportunidad de una necesaria rectificación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mayoritaria en la que se sustenta la sentencia toma como fundamento de su argumentación jurídica la jurisprudencia que sobre la competencia estatal en materia de patrimonio cultural y la técnica de resolución del conflicto competencial cuando concurre esta competencia estatal con las autonómicas se estableció en la STC 177/2016, de 20 de octubre. En el voto particular que formulé a dicha sentencia expuse mis discrepancias respecto de (i) la necesidad de identificar correctamente el conflicto subyacente que se plantea en este tipo de normativas; (ii) su correcto encuadramiento competencial; (iii) la regla de resolución del conflicto de competencias en este tipo de supuestos; y (iv) la conclusión de que, en aplicación de un criterio de ponderación, la normativa autonómica catalana impugnada resultaba plenamente respetuosa con el sistema de distribución de competencias establecido en 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normativa de las Illes Balears impugnada en el presente recurso de inconstitucionalidad ya no implica una prohibición absoluta de la celebración de espectáculos taurinos sino, con reconocimiento expreso de la jurisprudencia constitucional establecida en la STC 177/2016 en la exposición de motivos de la normativa impugnada, la mera eliminación en las corridas de toros de los aspectos cruentos y de la muerte de un animal como parte de un espectáculo. Por tanto, los argumentos que entonces desarrollé en el citado voto particular serían base suficiente para sustentar la plena constitucionalidad de la normativa balear. Lamento que se haya perdido la oportunidad de proceder a una necesaria rectificación jurisprudencial que impida seguir ahondando en el conflicto de culturas subyacente en el objeto de este recurso, que amenaza con una polarización impeditiva de la superación de este tipo de divergencias.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renuncia a una lectura adecuada de la jurisprudencia de la STC 177/2016.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correcta aplicación de la jurisprudencia establecida en la citada STC 177/2016 hubiera podido y debido llevar a la declaración de la plena constitucionalidad de la normativa autonómica impugnada. La técnica utilizada por la opinión mayoritaria de reproducir literalmente los FFJJ 5 a 7 de la STC 177/2016 para exponer la competencia estatal en materia de patrimonio cultural, su ejercicio en protección de la tauromaquia y la técnica de resolución del conflicto competencial cuando concurren esta competencia estatal con las autonómicas en materia de espectáculos públicos y bienestar animal ha impedido, por un lado, extraer aquellos pronunciamientos generales que hacían un reconocimiento más expresivo de las competencias autonómicas en juego y el modo en que su ejercicio también exigía un espacio de respecto; y, por otro, poner el énfasis en el muy diferente contenido de la norma impugnada en la STC 177/2016 y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por tanto, que resulta preciso (i) destacar aquellos aspectos de la jurisprudencia establecida en la STC 177/2016 que han sido preteridos por la opinión mayoritaria y que hubieran debido servir de base para una lectura más adecuada; y (ii) poner de manifiesto algunas cuestiones suscitadas por el abogado del Estado en su recurso que también debían haber servido para enmarcar de una manera más correcta la aplicación de la jurisprudencia de la STC 177/2016. A partir de ello se estará ya en posición de afrontar lo que considero hubiera sido un más correcto análisis de constitucionalidad, incluso dentro del marco de la jurisprudencia de la STC 177/2016 de (iii) los preceptos impugnados por considerar que impedían o dificultaban el normal desarrollo de las corridas de toros (arts. 1.2, 5.1, 5.2, 5.6, 5.7, 6 y 8 —en el inciso relativo a la cualificación de los profesionales intervinientes y la limitación a tres de los toros a lidiar por corrida— de la Ley 9/2017); y (iv) los preceptos impugnados por considerar que alteraban sustancialmente el desarrollo de la corrida de toros moderna (arts. 7, 8 —en lo relativo a la devolución de los toros a los corrales una vez transcurridos los diez minutos de la lidia— y 9 de la Ley 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competencia estatal en materia de patrimonio cultural y la técnica de resolución del conflicto competencial cuando concurre con competencias autonómicas.- La STC 177/2016, resumiendo la jurisprudencia constitucional anterior, declara que (i) el artículo 149.2 CE, más que un reparto competencial vertical, establece una concurrencia de competencias ordenada a la preservación y estímulo de los valores culturales propios del cuerpo social desde la instancia pública correspondiente; y (ii) de manera conjunta con las competencias autonómicas en materia cultural, el Estado tiene una competencia con un área de preferente atención en la preservación del patrimonio cultural común, en aquello que precise de tratamientos generales o que haga necesaria esa acción pública supraordenada a la de una o varias comunidades autónomas. Pero, en relación con ello, y esto también es importante destacarlo, en la STC 177/2016 se expuso (i) que las corridas de toros son una actividad con múltiples facetas o aspectos que justifican la concurrencia de competencias estatales y autonómicas en su regulación, como consecuencia de su complejo carácter como fenómeno histórico, cultural, social, artístico, económico y empresarial; y (ii) que, si bien en el ejercicio de esta competencia del artículo 149.2 CE el Estado ha adoptado un conjunto de normas que han declarado formalmente la tauromaquia como patrimonio cultural y establecido una serie de previsiones en defensa de su conservación y promoción, estas no son un parámetro directo de constitucionalidad, que viene constituido, exclusivamente, por las reglas de distribución competencial contenida en los preceptos constitucionales y estatutarios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la STC 177/2016, al pronunciarse sobre la técnica de resolución de los conflictos competenciales como el que se plantea en el presente recurso de inconstitucionalidad, estableció los siguientes principios: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constatación de la relación existente entre la cultura y las corridas de toros, en tanto que fenómeno histórico, artístico y cultural, no implica entender que el deber de garantizar la conservación y promover el enriquecimiento del patrimonio cultural que incumbe a los poderes públicos (art. 46 CE) “imponga la obligación de mantener de modo incondicional una interpretación que tienda al mantenimiento de todas las manifestaciones inherentes a los espectáculos tradicionales, como pueden ser las corridas de toros, sin tener en cuenta otros intereses y derechos protegidos y, en lo que aquí especialmente interesa, otros valores culturales, a veces contrapuestos, que han de ser también adecuadamente ponderados”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concurrencia competencial en materia de cultura determina que las concepciones que los diversos poderes públicos responsables de cumplir el mandato del artículo 46 CE tengan de lo que se entienda como expresión cultural susceptible de protección puedan no ser comunes. En todo caso, el legislador autonómico dispone de libertad de configuración normativa en la plasmación de los deseos u opiniones que sobre esa expresión cultural exista en la sociedad autonómica en el ejercicio de sus competencias sobre espectáculos públicos, ya que, en palabras de la propia STC 177/2016, “[e]l respeto y la protección de la diversidad cultural ‘de los pueblos de España’ que deriva del citado artículo 46 CE, trata de garantizar que aquellas tradiciones implantadas a nivel nacional se vean complementadas y enriquecidas con las tradiciones y culturas propias de las Comunidades Autónomas” (FJ 7). La frontera competencial radica en que en esa plasmación legislativa las regulaciones autonómicas “no pueden llegar al extremo de impedir, perturbar o menoscabar el ejercicio legítimo de las competencias del Estado en materia de cultura al amparo del artículo 149.2 CE”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ejercicio de la competencia estatal en materia de protección de la tauromaquia como patrimonio cultural no determina que las comunidades autónomas no puedan regular el desarrollo de las representaciones taurinas, en ejercicio de sus competencias sobre ordenación de espectáculos públicos, o establecer requisitos para el especial cuidado y atención del toro bravo, en ejercicio de su competencia en materia de protección de animales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esta jurisprudencia, debía haberse concluido que el conflicto constitucional planteado implica una situación competencial de yuxtaposición de títulos cuya resolución hubiera exigido ponderar si una competencia constitucional legítima se ejerce de tal modo que llega a impedir, perturbar o menoscabar el ejercicio de otra. De este modo, las cuestiones que debían ponderarse son, desde una perspectiva formal, la titularidad y la naturaleza de las competencias en conflicto para determinar su especificidad en la materia regulada; y, desde una perspectiva sustantiva, la significación material de las competencias ejercidas dentro del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análisis de los argumentos generales del menoscabo de la competencia estatal de preservación de patrimonio cultural por la normativa impugnada.- La opinión mayoritaria en la que se sustenta la sentencia no ha entrado a rebatir los argumentos generales aportados por el abogado del Estado para fundamentar el menoscabo que la normativa impugnada implicaba de la competencia estatal de preservación de patrimonio cultural. Sin embargo, para entender en toda su dimensión las diferencias de presente recurso con el resuelto en la STC 177/2016 y, por tanto, las razones sobre el modo en que debía haber sido aplicada la jurisprudencia establecida en dicha resolución, me parece necesario realizar una serie de consideraciones sobre el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inconstitucionalidad establece tres afirmaciones generales mediante las que trata de justificar la inconstitucionalidad de los preceptos impugnados consistentes en que (i) de manera principal y conectando con la jurisprudencia establecida en la citada STC 177/2016, “frente a la prohibición taxativa de las corridas de toros establecida en la Ley catalana que fue objeto de censura por parte del Tribunal, la Ley balear ha optado por llegar al mismo fin, esto es, la prohibición de facto de las corridas de toros, a través del establecimiento de prohibiciones y requisitos singulares que conducen a que la fiesta de los toros, tal y como se reconoce en España y constituye parte de su patrimonio cultural, sea absolutamente irrecognoscible”; (ii) existe un menoscabo de la competencia estatal en materia de protección cultural de la tauromaquia que se concreta en la eliminación de la lidia a caballo o rejoneo, las novilladas, los festivales taurinos, las becerradas y el toreo cómico; y (iii) se produce una eliminación en el territorio autonómico balear de la corrida de toros moderna, al establecerse alteraciones cuantitativas y cualitativas e imponer una regulación dirigida a impedirla y dificultarla. Por lo que se refiere a estos argumentos generales, hubiera sido necesario destacar que ninguno de ellos permite constatar el menoscabo de competencias estatales en materia de protección cultural de la tauromaquia alegada por el presidente del Gobierno,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invocación de una aplicación directa de la jurisprudencia de la STC 177/2016 al presente recurso de inconstitucionalidad no resulta asumible. La STC 177/2016 es expresiva cuando afirma que “la norma autonómica, al incluir una medida prohibitiva de las corridas de toros y otros espectáculos similares adoptada en el ejercicio de la competencia en materia de espectáculos, menoscaba las competencias estatales en materia de cultura, en cuanto que afecta a una manifestación común e impide en Cataluña el ejercicio de la competencia estatal dirigida a conservar esa tradición cultural, ya que, directamente, hace imposible dicha preservación, cuando ha sido considerada digna de protección por el legislador estatal en los términos que ya han quedado expuestos” (FJ 7). Esto es: en aquel caso el fundamento de la inconstitucionalidad por el menoscabo de la competencia estatal en materia de protección cultural de la tauromaquia radicaba en que la norma autonómica privaba a esa normativa estatal del principal objeto de su protección: las corridas de toros. En el presente caso, sin embargo, la normativa impugnada no contiene un mandato prohibitivo de las corridas de toros y, por tanto, no elimina el principal objeto de protección estatal de la tauromaquia. Se limita a regular su desarrollo, aunque lo haga incidiendo en aspectos que en el recurso de inconstitucionalidad se consideran esenciales e inherentes a las corridas de toros modernas y se dicen incluidos dentro del ámbito de protección estatal de la tauromaquia. Esta conclusión, además, es la coherente con la posición mantenida por el Tribunal en el ATC 37/2018, de 22 de marzo, en el que el Pleno decidió levantar la suspensión que pesaba sobre los preceptos impugnados en este recurso declarando que “[l]os preceptos de la ley balear impugnados, sin embargo, no prohíben, en general, los espectáculos taurinos. Esta norma establece, por una parte, la prohibición de los espectáculos en los que se hiera o de muerte al toro (art. 9) y, por otra, contiene una serie de previsiones que tienen como finalidad garantizar el bienestar de los animales que son objeto de estos espectáculos. Por ello, ni el tenor de los preceptos recurridos ni el objeto regulado por los mismos es igual al de la norma que la STC 177/2016 declaró inconstitucional”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invocación del menoscabo competencial estatal derivado de que la regulación impugnada elimina en el territorio de las Illes Balears la lidia a caballo o rejoneo, las novilladas, los festivales taurinos, las becerradas y el toreo cómico tampoco resulta asumible. El artículo 1 de la Ley 9/2017, al establecer la regulación de las fiestas y los espectáculos taurinos contenidos en esa ley, determina, en su apartado 1, que “[l]as fiestas y los espectáculos taurinos que se celebren en plazas de toros en la comunidad autónoma de las Illes Balears están sometidos a las condiciones reguladas en esta ley …”, y añade, en su apartado 2, que “[s]ólo se podrán celebrar corridas de toros de acuerdo con esta ley …”. Con ese objeto, la totalidad de los artículos impugnados por vulneración de la competencia estatal en materia de protección del patrimonio cultural se refieren exclusivamente a aspectos relativos a las corridas de toros, tal como se deriva inequívocamente de su texto. Así, los artículos 5, 8 y 9 —y el artículo 15.3 b), por conexión con los dos últimos— lo ponen de manifiesto en los títulos que respectivamente los preceden, los cuales se refieren a “características y reconocimiento previos y posteriores a la corrida de toros”, “celebración de las corridas de toros en las plazas” y “celebración de las corridas de toros”; y, por su parte, los artículos 1.2, 6 y 7 lo ponen de manifiesto en su redacción al establecer la normativa aplicable a las corridas de toros, la prohibición de enchiqueramiento de los toros que deban ser toreados; y la prohibición de presencia de caballos en las corridas de toros,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los preceptos concretamente impugnados por el presidente del Gobierno se refiere directamente a la lidia a caballo o rejoneo, las novilladas, los festivales taurinos, las becerradas y el toreo cómico. La argumentación de en qué medida las exigencias para la protección del toro bravo establecidas en la ley impugnada afectan o no a tales espectáculos constituye una cuestión interpretativa de legalidad ordinaria que giraría, en su caso, en torno a la disposición adicional primera de la Ley 9/2017 del Parlamento de las Illes Balears. Esta disposición da nueva redacción al artículo 4.2 a) de la Ley 1/1992, de 8 de abril, de protección de los animales que viven en el entorno humano y limita exclusivamente a las corridas de toros celebradas en plazas permanentes que estuvieran en funcionamiento antes de la entrada en vigor de la Ley 1/1992 —no se refiere a ningún otro título tipo de espectáculos taurinos— la exclusión de la previsión de malos tratos a los animales. Sin embargo, el examen de la constitucionalidad de esa previsión legal no resultaba posible en el presente recurso de inconstitucionalidad al no haber sido impugnada por el presidente del Gobierno. Por otro lado, la protección de la tauromaquia se articula fundamentalmente en torno a las corridas de toros, que constituyen el espectáculo taurino por excelencia y, como es obvio, la integridad de aquella protección no puede depender de la subsistencia potencial de todas y cada una de las modalidades imaginables a que pueden ajustarse los espectáculos taurinos. Como declara la STC 177/2016, el deber de garantizar la conservación y de promover el enriquecimiento del patrimonio cultural (art. 46 CE) no impone “la obligación de mantener de modo incondicional una interpretación que tienda al mantenimiento de todas las manifestaciones inherentes a los espectáculos tradicionales…”.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último argumento general utilizado para sustentar la inconstitucionalidad de los preceptos impugnados es que provocan una eliminación en el territorio autonómico balear de la corrida de toros moderna, al establecerse alteraciones cuantitativas y cualitativas en su desarrollo e imponer una regulación dirigida a impedirla y dificultarla. A falta de un sustento probatorio que avale esta premisa, su invocación a lo largo del recurso de inconstitucionalidad aparece fundada implícita y reiteradamente en la hipótesis de que la comprensión de lo que debe entenderse por elementos esenciales de la corrida de toros moderna, objeto de protección cultural estatal, deriva, de manera directa, del contenido del Reglamento de espectáculos taurinos estatal, aprobado por el Real Decreto 145/1995, de 2 de febrero, y, de manera indirecta, de los rasgos y aspectos comunes compartidos por el conjuntos de los reglamentos de espectáculos taurinos —estatal y autonómicos— vigentes. Esta argumentación tampoco resulta asumible desde la perspectiva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corridas de toros son un fenómeno artístico y cultural singular, ya que, históricamente, el ordenamiento jurídico además de regular aspectos vinculados a lo que podría denominarse policía de espectáculos tendentes a la salvaguarda del orden público, también ha incidido, por razones vinculadas a sus especiales características, en cuestiones técnicas y artísticas que afectan a su desarrollo. Así queda acreditado en la historia regulatoria de los espectáculos taurinos y así ha sido reconocido por la jurisprudencia constitucional cuando en la STC 177/2016 se afirma que la profusa normativa legal y reglamentaria del ámbito taurino “aborda su regulación desde dos perspectivas: la concerniente a la policía de espectáculos y la concerniente a la regulación del fondo del espectáculo en cuanto a su estructura y reglas técnicas y de arte” (FJ 4). Sin embargo, no puede elevarse la vigente regulación taurina al rango de parámetro definidor de las características esenciales de la corrida de toros moderna y, por tanto, de elemento de confrontación para analizar la constitucionalidad de la normativa autonómica impugnada por menoscabo de la competencia estatal de protección cultural de la tauromaquia. En primer lugar, como ya se ha expuesto, la STC 177/2016 niega incluso que la Ley 18/2013 constituya parámetro directo de constitucionalidad y declara que este viene constituido, exclusivamente, por las reglas de distribución competencial contenidas en los preceptos constitucionales y estatutarios (FJ 6). En segundo lugar, la naturaleza del conflicto competencial planteado, que no es de relación entre norma básica estatal y norma autonómica de desarrollo, tampoco permite utilizar la regulación taurina estatal como parámetro de control indirecto de constitucionalidad. Igualmente, no resulta posible aceptar que se adopten como parámetro de constitucionalidad los aspectos comunes de las reglamentaciones taurinas —estatales y autonómicas— conjuntamente consideradas. Entre otras razones, tan obvias como las derivadas del rango propio de los reglamentos taurinos, cabe notar la diversidad del contenido de estos y el hecho de que, desde el punto de vista material, están sometidos a las contingencias y variaciones inherentes a la estrategia cognoscitiva propia de su carácter normativo —como demuestra su historial administrativo— y, desde el punto de vista formal, al principio de subordinación a la Constitución y 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el mero hecho de que la normativa autonómica comporte una innovación respecto de los elementos configuradores de las corridas de toros establecidos en la vigente normativa estatal o del resto de comunidades autónomas en la materia no permite sustentar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análisis de la constitucionalidad de los preceptos impugnados por impedir o dificultar el normal desarrollo de las corridas de toros (arts. 1.2, 5.1, 5.2, 5.6, 5.7, 6 y 8 —en el inciso relativo a la cualificación de los profesionales intervinientes y la limitación a tres de los toros a lidiar por corrida— de la Ley 9/2017).- En el contexto de las anteriores apreciaciones considero que no concurre ninguna tacha de inconstitucionalidad en los preceptos que el abogado del Estado afirma que imponen una regulación dirigida a impedir o dificultar el normal desarrollo de las corridas de toros. Las razones de mi discrepancia con la opinión mayoritaria en la que se sustenta la sentencia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artículo 1.2 de la Ley 9/2017 ha sido impugnado en el extremo relativo a que “[s]olo se podrán celebrar corridas de toros de acuerdo con esta ley…”, con el argumento de que implica la prevalencia de la ley autonómica sobre la regulación estatal. El reconocimiento expreso en el preámbulo de esta ley de que “tiene por objetivo regular los espectáculos taurinos celebrados en plazas de toros en la comunidad autónoma de las Illes Balears en el marco estatal y estatutario vigente” pone de manifiesto que no puede interpretarse el artículo 1.2 como la pretensión de excluir la normativa estatal que resulte de aplicación en virtud del reparto constitucional de competencias. Del mismo modo, la evidencia de que la Ley 9/2017 no contiene una regulación acabada, suficiente y precisa del desarrollo completo de las corridas de toros, más allá de determinados aspectos vinculados a la protección del bienestar animal, también permite descartar que la pretensión del artículo 1.2 sea excluir la normativa estatal que resulte supletoriamente de aplicación. Por tanto, el artículo 1.2 de la Ley 9/2017 no debería haber sido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artículo 5.1 de la Ley 9/2017 establece que “[t]odos los toros que se toreen en plazas de toros en las Illes Balears deberán tener un mínimo de 4 años cumplidos y en cualquier caso menos de 6”; y el artículo 5.2 que “los pesos de los toros serán los siguientes: a) para plazas de primera: un mínimo de 460 kilos y un máximo de 480 kilos; b) para plazas de segunda: un mínimo de 435 kilos y un máximo de 455 kilos; c) para plazas de tercera: un mínimo de 410 kilos y un máximo de 430 kilos”. Los preceptos impugnados se limitan a establecer las características de edad y peso de los toros que participen en corridas de toros y lo hacen en ejercicio de sus competencias exclusivas en materia de espectáculos públicos con unos criterios casi coincidentes con la actual normativa estatal. De esta regulación, a partir de los criterios interpretativos usuales en derecho, no cabe derivar, como se sostiene por la opinión mayoritaria en la que se sustenta la sentencia, que por su mandato quede excluida la posibilidad de celebración de cualquier otro tipo de espectáculos taurinos, a los que, en su caso, será de aplicación la normativa que resulte procedente respecto a las características de edad y peso. En ese sentido, no cabe apreciar que se impida o dificulte el normal desarrollo de las corridas de toros, invadiendo con ello competencias estatales de protección del patrimonio cultural. Por tanto, los apartados 1 y 2 del artículo 5 de la Ley 9/2017 no deberían haber sido declarados inconstitucionales.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artículo 5.6 de la Ley 9/2017 establece, en relación con el acta que debe emitir el servicio veterinario respecto de las características, requisitos y condiciones exigibles que se señalan en los artículos 4, 5, 6 y 7, que “[a] la vista de esta acta, el presidente o presidenta de la plaza resolverá lo que proceda respecto a la realización o no del espectáculo, y el acta tendrá, en todo caso, carácter vinculante para el presidente o la presidenta de la plaza, que podrá, si se incumplen los requisitos necesarios, cancelar la corrida de toros”. El acta veterinaria regulada en el artículo 5.5 de la Ley 9/2017 queda limitada a determinar la concurrencia o ausencia de las características, requisitos y condiciones exigibles que se señalan en los artículos 4, 5, 6 y 7 de esa misma ley, pero no establece que el servicio veterinario deba ni pueda dar opinión técnica respecto de si la concurrencia o ausencia de esos aspectos permiten o no la realización del espectáculo. En armonía lógica con ello, el carácter vinculante del acta veterinaria para quien ejerza la presidencia de la corrida de toros solo puede contraerse a esos extremos fácticos sobre la concurrencia o ausencia de esos aspectos. La decisión última sobre si —en función de la entidad de la ausencia de las características, requisitos y condiciones exigibles legalmente— debe cancelarse la corrida de toros corresponde en exclusiva a quien ostenta la presidencia, como reconoce expresamente el precepto impugnado (i) al disponer que “el presidente o presidenta de la plaza resolverá lo que proceda respecto a la realización o no del espectáculo” y (ii) al utilizar una expresión de indubitado contenido potestativo —“[p]odrá, si se incumplen los requisitos necesarios, cancelar la corrida de toros”—. Una interpretación objetiva del precepto determina la conclusión de que, en ejercicio de competencias exclusivas de la comunidad autónoma en materia de espectáculos públicos, se otorga a la presidencia de la corrida de toros, con el asesoramiento del servicio veterinario, la potestad de cancelación del espectáculo en garantía del cumplimiento de las exigencias normativas que puedan resultar de aplicación. Con esta regulación, no cabe apreciar que se impida o dificulte el normal desarrollo de las corridas de toros, invadiendo con ello competencias estatales de protección del patrimonio cultural. Por tanto, el artículo 5.6 de la Ley 9/2017 no debería haber sido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artículo 5.7 de la Ley 9/2017 establece que “[f]inalizado el espectáculo, se realizará por el personal veterinario el reconocimiento de los toros para comprobar el estado sanitario y de bienestar del animal, y reflejar en un acta las actuaciones e incidencias. De todo el espectáculo se levantará la oportuna acta que se entregará a las autoridades competentes. Los toros serán devueltos a la empresa ganadera que los haya proporcionado después de la inspección veterinaria correspondiente que compruebe el estado de los animales y, en su caso, informe sobre lesiones y otras incidencias que puedan presentar a los efectos de tomar las medidas correspondientes”. El reconocimiento veterinario posterior a la lidia establecido en este precepto, si bien está directamente relacionado con la regulación de la ley que impide la muerte de la res, puede tener un sentido autónomo e independiente de una eventual inconstitucionalidad del artículo 9 de la Ley 9/2017. Incluso en el contexto de una declaración de inconstitucionalidad de la prohibición de la muerte del toro como parte del espectáculo, establecer un reconocimiento en vivo del animal posterior a la lidia y la obligación de que la res sea devuelta a la empresa ganadera que lo suministró puede estar en conexión con determinadas incidencias de las corridas de toros ya reguladas en las actuales normativas taurinas, incluyendo la estatal, tales como la devolución del animal a los corrales por ser manifiestamente inútil para la lidia, padecer defectos ostensibles o adoptar conductas que impidieren el normal desarrollo de esta, haberse superado en número máximo de avisos permitidos sin que se le hubiera dado muerte o acordarse el indulto. En estas situaciones, se constata que la regulación impugnada supone el ejercicio de competencias autonómicas en materia de espectáculos públicos y protección animal y que no produce ningún menoscabo de competencias estatales relativas a la protección del patrimonio cultural del que pueda derivarse su inconstitucionalidad. Por tanto, el artículo 5.7 de la Ley 9/2017 no debería haber sido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artículo 6 de la Ley 9/2017 establece, entre otros aspectos, que “[l]os toros no podrán ser recluidos en los chiqueros de la plaza durante su estancia en la misma. Su salida a la plaza se realizará desde los mismos corrales”. El precepto regula aspectos meramente técnicos relativos a la manera en que deben de ser tratados y preparados los toros antes de proceder a su entrada en la plaza para la lidia. La prohibición de enchiqueramiento y la correlativa obligación de salida de cada uno de los toros a la plaza desde corrales podría suponer una merma de la agilidad en el desarrollo del espectáculo si se mantienen en un corral todos o parte de los toros que van a lidiarse si para quedar juntos o implicar una carga superior al obligar a las plazas a disponer de un número más alto de corrales que permitan espacios individuales de mayor tamaño que un chiquero. Sin embargo, no se ha puesto de manifiesto de manera convincente ni probado las razones de por qué esta medida, con indudable conexión con consideraciones de bienestar animal cuya competencia corresponde a la comunidad autónoma, representa una incidencia en el desarrollo de la corrida de toros que pueda resultar determinante de su inconstitucionalidad por impedir su normal desarrollo desde el punto de vista fenomenológico como manifestación artística y cultural. Por tanto, el artículo 6 de la Ley 9/2017 no debería haber sido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El artículo 8 de la Ley 9/2017 establece que “[l]as corridas de toros serán celebradas en la comunidad autónoma de las Illes Balears por profesionales inscritos en la sección I del registro general de profesionales taurinos, es decir, toreros y toreras, y su personal auxiliar. El número de toros que se toreen será como máximo de 3 por espectáculo y su participación no durará más de 10 minutos. Una vez transcurrido este tiempo de 10 minutos serán conducidos y devueltos a los corrales…” y el artículo 15.3 b) considera infracción muy grave la omisión de estas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mandato dirigido a determinar los profesionales que pueden participar en las corridas de toros, como ya defendí en relación con la edad y pesos de los toros de lidia, se limita a establecer una regulación de los profesionales habilitados para participar en estos concretos espectáculos taurinos en ejercicio de las competencias exclusivas en materia de espectáculos públicos. De esta regulación, a partir de los criterios interpretativos usuales en derecho, no cabe derivar, como se pretende por la opinión mayoritaria, que quede excluida la posibilidad de celebración de cualquier otro tipo de espectáculos taurinos, a los que, en su caso, será de aplicación la normativa que resulte procedente respecto a los profesionales que puedan participar en ellos. En ese sentido, no puede apreciarse que esta concreta previsión impida o dificulte el normal desarrollo de las corridas de toros, invadiendo con ello competencias estatales de protección del patrimonio cultural.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mandato dirigido a limitar a tres el número de toros que pueden lidiarse en cada espectáculo y a diez minutos el tiempo máximo de duración de cada faena supone el establecer unas medidas que, ajustándose al ejercicio de las competencias autonómicas en materia de espectáculos públicos y bienestar animal, no implican el menoscabo de la competencia estatal en materia de protección cultural de la tauromaquia. El número de reses que pueden lidiarse en cada corrida de toros ni siquiera aparece regulado en la normativa taurina —ni estatal ni autonómica—. Tampoco el tiempo total que debe durar la lidia de cara toro, si bien tanto en la normativa estatal (art. 81 del Real Decreto 145/1996) como autonómica [Andalucía (art. 58 del Decreto 68/2006, de 21 de marzo); Aragón (art. 66 del Decreto 223/2004, de 19 de octubre); Castilla y León (art. 70 del Decreto 57/2008, de 21 de agosto); Navarra (art. 78 del Decreto Foral 249/1992, de 29 de junio,); y País Vasco (art. 78 del Decreto 183/2008, de 11 de noviembre)] se incluye una limitación temporal aplicable al desarrollo del último tercio de la lidia sancionado con la devolución o apuntillamiento del animal. Esto viene a confirmar que tanto el número de toros que se lidian como el tiempo máximo de participación de cada toro en la lidia son aspectos sobre los que la comunidad autónoma puede, con la densidad normativa que considere adecuada, incidir en el ejercicio de unas competencias que le son exclusivas. La posición mayoritaria no ha puesto de manifiesto de manera convincente ni probado las razones de por qué estas medidas, con indudable conexión con consideraciones relativas a los espectáculos públicos y al bienestar animal cuya competencia corresponde a la comunidad autónoma, representan una incidencia en el desarrollo fenomenológico de la corrida de toros como manifestación artística y cultural que puede resultar determinante de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el mandato de que una vez transcurrido el tiempo de diez minutos los toros serán conducidos y devueltos a los corrales está en conexión directa con la prohibición de darles muerte como parte del espectáculo, establecido en el artículo 9 de la Ley 9/2017, por lo que me remito en cuanto a su constitucionalidad al análisis que a continuación se hará de dicha previsión. Por tanto, el artículo 8 de la Ley 9/2017 y el artículo 15.3 c), en la medida en que considera infracción omitir las medidas previstas en este artículo, con la salvedad del mandato de devolución a los corrales cuyo análisis de constitucionalidad queda pendiente, no deberían haber sido declarados inconstitucionales.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análisis de la constitucionalidad de los preceptos impugnados por alterar sustancialmente el desarrollo de la corrida de toros moderna [arts. 7, 8 —en lo relativo a la devolución de los toros a los corrales una vez transcurridos los diez minutos de la lidia— y 9 de la Ley 9/2017].- El artículo 7 de la Ley 9/2017 establece que “[n]o habrá presencia de caballos durante las corridas de toros”; el artículo 9 que “[l]os únicos utensilios que podrán usar el o la profesional taurino o taurina y los o las auxiliares durante la celebración de los espectáculos taurinos son el capote y la muleta. No se podrán utilizar divisas, puntas de pica, banderillas, picas, farpas, estoques o espadas, verduguillos puñales ni ningún instrumento punzante que pueda producir heridas y/o la muerte del toro. Tampoco se podrá usar o lanzar ningún objeto en contra del animal, y el capote y la muleta serán el único contacto del o la profesional taurino o taurina y los o las auxiliares con el toro”; el artículo 8 que “su [la de los toros] participación no durará más de 10 minutos. Una vez transcurrido este tiempo de 10 minutos serán conducidos y devueltos a los corrales…”; y el artículo 15.3 c) considera infracción muy grave la omisión de estas medidas de los artículos 8 y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prohibición de presencia de caballos establecida en el artículo 7 se formula específicamente respecto de las corridas de toros por lo que disiento de la opinión mayoritaria en que este precepto sea susceptible de interpretarse en el sentido que pueda afectar a la celebración de cualquier otro tipo de espectáculos taurinos como son el rejoneo o lidia del toro a caballo. Es necesario insistir en que, además, la protección de la tauromaquia no depende de la subsistencia de todas y cada una de sus posibles manifestaciones, las cuales, en cada caso, estarán sujetas a la normativa que resulte procedente.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cabe constatar que los artículos 7, 8 y 9 contienen una regulación que suprime el tercio de varas, el tercio de banderillas y la muerte del animal en el último tercio, por lo que se limita el contenido de la corrida de toros al toreo con el capote y la faena de muleta con una duración máxima de diez minutos para su desarrollo. Esta regulación implica una importante innovación del desarrollo de la corrida de toros que la diferencia sustancialmente de la regulación contenida en la reglamentación taurina estatal y autonómica. No obstante esa circunstancia no es determinante para concluir el menoscabo de la competencia estatal en materia de protección del patrimonio cultural. La pretensión de determinar qué características de la ordenación técnica y artística de la lidia no pueden ser alteradas sin menoscabar la competencia estatal de protección cultural de la tauromaquia debe valorarse tomando en consideración dos ideas principales que, como ya se expuso anteriormente, han sido sustentadas por la jurisprudencia constitucional en la STC 177/2016, FJ 7, a saber, (i) el deber de promoción y protección cultural no puede suponer la petrificación o invariabilidad de las corridas de toros, que en su evolución ha de responder a sensibilidades cambiantes en lo temporal y en lo territorial; y (ii) la competencia estatal de protección cultural de la tauromaquia no determina una privación del ejercicio de las competencias autonómicas en materia de espectáculos públicos y protección animal para regular el desarrollo de las representaciones taurinas.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evolutivo de la normativa taurina aparece reconocido en el preámbulo de la Ley 18/2013, reguladora de la tauromaquia como patrimonio cultural, al afirmar que “[l]a fiesta de los toros y los espectáculos taurinos populares son algo vivo y dinámico, sujetos a constante evolución, sin que se puedan hacer conjeturas sobre de qué manera se adaptarán a las sensibilidades cambiantes de nuestros tiempos u otros venideros. Esto dependerá de que se mantenga la afición popular y de que la misma sea capaz de renovarse en las nuevas generaciones de aficionados que son los que, en su caso, deberán mantener, actualizar y conservar la fiesta de los toros”. En relación con ello, hay que destacar que, al margen de la competencia estatal en materia de protección del patrimonio cultural en lo que afecta a aquellos aspectos que precisen de tratamientos generales o que hagan necesaria esa acción pública supraordenada a la de una o varias comunidades autónomas, la adaptación de los espectáculos taurinos, incluyendo las corridas de toros, a las sensibilidades cambiantes corresponde a las comunidades autónomas en ejercicio de sus competencias en materia de espectáculos públicos y bienestar animal. Son estas administraciones, de acuerdo con la distribución constitucional y estatutaria de competencias, a las que corresponde modular el sentir cultural en aras a establecer una normativa que adapte las corridas de los toros al devenir social dentro de su ámbito territorial ponderando también aquellos aspectos en que, por resultar confrontados con otros sentires culturales emergentes, este tipo de espectáculos pueden estar no solo perdiendo arraigo sino también padeciendo una desafección en el ámbito de la correspondiente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la valoración sobre si una innovación legislativa autonómica supone un menoscabo de la competencia estatal de protección del patrimonio cultural de la tauromaquia por alterar sustancialmente la esencia del arte de la lidia no puede hacerse atribuyendo un ámbito al núcleo de protección cultural estatal de las corridas de toros de tal extensión que impida toda evolución en la normativa aplicable y, con ello, el ejercicio de las competencias autonómicas. Por tanto, en atención a la naturaleza del conflicto constitucional planteado, el análisis sobre el alegado menoscabo de la competencia estatal en materia de protección del patrimonio cultural que se produciría con la eliminación de los tercios de varas y banderillas y la muerte del animal en el último tercio, limitando el contenido de la corrida de toros al toreo con el capote y la faena de muleta, hubiera hecho preciso ponderar (i) la finalidad y el contexto en que se establecen esas innovaciones autonómicas y la conexión que tienen con el ejercicio de las competencias constitucionales y estatutarias y (ii) la influencia que pueda tener sobre la pervivencia de las corridas de toros y el arte de la lidia, como objeto de protección estatal, en ese ámbito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prohibición de presencia de caballos en las corridas de toros, la del uso de instrumentos susceptibles de dañar al toro y la de darle muerte como parte del espectáculo son aspectos que tienen una finalidad que se conecta de manera directa con las competencias de la CAIB en materia de espectáculos públicos y protección y bienestar animal. Como se reconoce en el preámbulo de la Ley 9/2017, su finalidad es garantizar la seguridad de los que participan en el espectáculo y, en línea con la Ley 1/1992, de 8 de abril, de protección de los animales que viven en el entorno humano, “adecuar la normativa legal a una conciencia ciudadana que urgía acabar con las torturas, con la inflicción de daños o sufrimientos muchas veces gratuitos, con los maltratos o con las burlas que en ocasiones son objeto muchos de los animales que conviven con nosotros” y “ser instrumento para aumentar la sensibilidad colectiva balear hacia comportamientos más civilizados y propios de una sociedad moderna”. Por tanto, esta normativa y la innovación que supone en el desarrollo de las corridas de toros es el reflejo del sentir social de desafección de la población balear —tal como la interpreta el Parlamento de la CAIB— hacia la actual regulación de las corridas de toros en aquella comunidad autónoma cuando se permiten sus aspectos más cruentos. Esta apreciación no está en contradicción con la evolución de las cifras de corridas de toros celebradas en las Illes Balears con anterioridad a la aprobación de la normativa ahora analizada. Así, en las cuatro plazas de toros permanentes disponibles en las Illes Balears (Palma de Mallorca. Inca, Muro y Alcudia) entre los años 2007 y 2009 se celebraron en total cuatro corridas de toros cada uno de esos años y esa cifra, progresivamente, se redujo a dos corridas de toros entre los años 2010 a 2014 y 2016 (una en el año 2015 y tres en el año 2017). Por tanto, puede concluirse que las medidas adoptadas en los preceptos impugnados tienen una finalidad directamente conectada con el ejercicio de competencias de la CAIB y que, a tenor de los elementos de juicio de los que ha dispuesto el Tribunal en el proceso, lo hace en un contexto histórico de decadencia de las corridas de toros, que parece apuntar a un mayor rechazo en su ámbito territorial por desafección hacia la presencia en su desarrollo de aspectos cruentos que resultan desaprobados en la sensibilidad colectiva balear.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influencia que estas innovaciones puedan tener sobre la pervivencia de las corridas de toros y el arte de la lidia, como objeto de protección estatal, en el ámbito territorial de la CAIB no puede, en efecto, ser valorada haciendo abstracción de la marginal presencia de las corridas de toros en las Illes Balears ni de la generalidad de los espectáculos taurinos. A las cifras ya expuestas sobre la mínima prevalencia de las corridas de toros en las Illes Balears en un contexto normativo de directa aplicación de la reglamentación taurina nacional, se puede unir la del resto de espectáculos celebrados en plazas permanentes. Desde el 2008 hasta 2017 se han celebrado un total de siete espectáculos de rejones con toros o novillos, lo que suma una media inferior a un espectáculo al año. En esa misma década las novilladas con o sin picadores han totalizado solo once espectáculos. Es igualmente testimonial la celebración de espectáculos mixtos (un total de cinco) y de festivales (once). En esta situación, una regulación como la controvertida en estos concretos preceptos, que innova el desarrollo de las corridas de toros suprimiendo determinados aspectos susceptibles de rechazo en gran parte de la población, no puede excluirse, a tenor de los elementos de juicio de los que ha podido disponer el Tribunal, que represente una actuación que hubiera posibilitado la pervivencia y preservación de una forma evolucionada de la tauromaquia más cercana a la moderna sensibilidad social, permitiendo una adaptación de la corrida de toros moderna hacia la emergencia, como ya se afirmó en el ATC 37/2018 sobre levantamiento de la suspensión de la normativa ahora analizada, de “… manifestaciones de tauromaquia incruenta (sin muerte ni sangre) que podrían sustituir a las anteriores (por ejemplo, festejos de recortes, corridas landesas o camarguesas, saltos de garrocha, artes goyescas, e incluso touradas portuguesas con simulación de farpas)” [FJ 4 d)]. Esta conclusión está, asimismo, en la línea de los valores aceptados por la STC 177/2016 como susceptibles de ser incorporados por las comunidades autónomas al arte de la lidia consistentes en el “especial cuidado y atención del toro bravo” mediante medidas cuyo sentido de evitación del sufrimiento animal es inequívoco, pues se trata de medidas adoptadas, según la propia sentencia, “en ejercicio de su competencia en materia de protección de animales” (FJ 7), cuyo objetivo es, por definición, el bienestar animal incompatible con la muerte o la producción de daños a los animales como espectáculo.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se refiere al alegado menoscabo de la normativa impugnada sobre la competencia estatal de protección del patrimonio cultural, la definición que se aporta de tauromaquia en el artículo 1 de la Ley 18/2013, a los efectos de su protección como patrimonio cultural, resulta omnicomprensiva, al incluir el conjunto de conocimientos y actividades artísticas, creativas y productivas, incluyendo la crianza y selección del toro de lidia, que confluyen en la corrida de toros moderna y el arte de lidiar, así como toda manifestación artística y cultural vinculada a ella; pero, simultáneamente, en la ley se renuncia a definir o determinar lo que pueda considerarse como el núcleo esencial inalterable, a esos efectos de protección cultural, de la corrida de toros moderna y el arte de la lidia. En ese marco conceptual, la normativa impugnada (i) no es susceptible de afectar a la mayoría de las manifestaciones incluidas en el ámbito de protección de la tauromaquia, en la medida en que, refiriéndose exclusivamente a la corrida de toros, no supone ningún tipo de supresión de esta manifestación artística, sino una mera alteración de su desarrollo; y, (ii) en lo que se refiere a la alteración de su desarrollo, se limita a prescindir de los aspectos cruentos y dañinos para el animal —incompatibles con el actual estado de desarrollo de la sensibilidad de amplios sectores de la sociedad hacia los animales como seres dotados de capacidades sensitivas y de sufrimiento respecto de los cuales debe evitarse, cuando menos, la muerte y la exposición al maltrato a guisa de espectáculo—, pero no se ha demostrado que elimine los aspectos artísticos esenciales que se han desarrollado como característicos de la corrida de toros moderna en el marco del enfrentamiento con el toro mediante el lance con el capote y la muleta.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razonado, el recurso se remite reiteradamente al contenido del reglamento taurino estatal y de los reglamentos autonómicos para determinar, en una posición de pragmatismo epistemológico, lo que a juicio de la parte recurrente son los elementos ontológicos de la corrida de toros. Sin embargo, como también se ha razonado, no es posible atribuir a estas normas de rango reglamentario la virtualidad de integrar lo que en algún momento del discurso se denominan rasgos o caracteres que hacen recognoscible la institución. Por una parte, en efecto, según ha dejado establecido la STC 177/2016, dichas normas reglamentarias no pueden ser elevadas al rango de parámetro constitucional en un conflicto de competencias. Por otra parte, no puede aceptarse que estemos en presencia de una institución cuya regulación positiva pueda servir para integrar la recognoscibilidad determinante del ámbito garantizado por la Constitución, a diferencia de lo que ocurre con la llamada garantía institucional, construcción jurisprudencial evocada por la utilización de aquella expresión en la demanda. La STC 32/1981, FJ 3 —de la que arranca la doctrina sobre la garantía institucional—, en efecto, la configura diciendo que “[l]as instituciones garantizadas son elementos arquitecturales indispensables del orden constitucional y las normaciones que las protegen son, sin duda, normaciones organizativas… La garantía institucional no asegura un contenido concreto o un ámbito con potencial determinado y fijado de una vez por todas, sino la preservación de una institución en términos reconocibles para la imagen que de la misma tiene la conciencia social de cada tiempo y lugar… La única interdicción claramente discernible es la de la ruptura clara y neta con esa imagen comúnmente aceptada de la institución que, en cuanto formación jurídica, viene determinada en buena parte por las normas que en cada momento la regulan y la aplicación que de las mismas se hace”.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protección de la tauromaquia como institución —de una naturaleza muy distinta, como es la cultural— no arranca directamente de la norma fundamental, sino de la distribución competencial realizada por esta, que cristaliza en el reconocimiento de valor imperativo en el ámbito comunitario en favor de la normativa estatal de rango legislativo sobre protección del patrimonio cultural. En esta —aunque en abstracto podía haberse hecho— no se definen los rasgos esenciales de la tauromaquia, sin duda porque, como ha destacado expresivamente la citada STC 177/2016, constituye una actividad dependiente de la contingente variabilidad evolutiva inherente a los conceptos de cultura, tradición e historia en tensión con valores sociales sometidos en cada territorio a un desarrollo valorativo de carácter fenomenológico que surgen, entre otros posibles aspectos, de la sensibilidad social desarrollada en torno a la protección animal.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aproximarse a esta valoración el Tribunal disponía de elementos objetivos que acreditan la evolución de la configuración de la corrida de toros moderna, consistentes en normas que han venido siendo promulgadas a lo largo de nuestra historia. La evolución es paralela a la normativización de este espectáculo durante el siglo XX, la cual permite constatar (i) su paulatina transformación desde un fenómeno popular de mero enfrentamiento con el toro hasta una ordenada manifestación cultural con una importante intervención y regulación normativa en su desarrollo; y (ii) la eliminación, a través de la intervención normativa del Estado, de los aspectos más cruentos en favor del realce de los elementos artísticos, en aras del cual se justifica, sin duda, la unánime caracterización contemporánea de la corrida de toros como “moderna”.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este último aspecto, el intento de reducción de la crueldad presente en la corrida de toros moderna, incluyendo el hecho de la propia muerte del toro como parte del espectáculo, ha acompañado la regulación histórica de esta manifestación cultural. Así, ya en la Real Pragmática Sanción en fuerza de ley de 9 de noviembre de 1785, se dispuso en su apartado VI la prohibición de “las fiestas de toros de muerte en todos los pueblos del Reyno, á excepcion de los que hubiere concesión perpetua ó temporal con destino público de sus productos útiles ó piadoso”. Igualmente, en la Real Cédula de 10 de febrero de 1805, se establece la absoluta prohibición de fiestas de toros y novillos de muerte disponiendo que “no se admita recurso ni representación sobre esta particular y que los que tuvieren concesión perpetua ó temporal con destino público de sus productos útil ó piadoso, propongan arbitrios equivalentes al mi Consejo, quien me los haga presentes para mi Soberana resolución”. Ambas normas, aparecen compendiadas como leyes VI y VII del título XXIII, referido a las diversiones públicas y privadas, en el libro séptimo de la Novísima Recopilación de las Leyes de España de 1805. No obstante, a pesar de la conocida inaplicación efectiva de estas previsiones, o precisamente como consecuencia de ella, la reducción de la crueldad presente en el espectáculo siguió siendo objeto de preocupación normativa. A modo de ejemplo se puede citar la real orden circular del Ministerio de la Gobernación de 21 de octubre de 1882 (“Gaceta de Madrid” núm. 305, de 1 de noviembre de 1882) que incluye la referencia a que “las corridas de toros constituyen un espectáculo tan arraigado en las costumbres populares, que sería temerario empeño el intentar suprimirlo, cediendo irreflexivamente á las excitaciones de los que le califican de bárbara y opuesto á la cultura; Pero si el Gobierno, por el respeto que le merece la opinión, no puede ménos dé autorizarlo, tiene asimismo el deber de preparar meditadas reformas en su reglamentación para que desaparezca en lo posible el carácter cruento que suele revestir, especialmente en las pequeñas localidades”.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este devenir histórico, en las sucesivas normativas taurinas de carácter general que se fueron implantando desde comienzos del siglo XX la ordenación técnica de muchos de los aspectos del desarrollo de estos espectáculos públicos se vincula con la mitigación de esos elementos de crueldad. Uno de los ejemplos más relevantes por su fuerte impacto técnico y artístico en la lidia —destacado en la bibliografía taurina— fue la regulación de la suerte de picar permitiendo el uso de elementos de protección al caballo en evitación del alto número de muertes que se producían de estos animales. El uso del peto se hizo finalmente obligatorio en todas las plazas de España mediante real orden de 13 de junio de 1928. La importancia de este elemento de mitigación de la crueldad es tal que la real orden llegaba a establecer en el artículo 1 que “[s]i las pequeñas dimensiones del ruedo hicieren peligroso el uso de los petos para los lidiadores a caballo, podrán celebrarse corridas de toros y novillos suprimiendo en ellas la suerte de varas”. Esta previsión es demostrativa de que en la historia normativa de las corridas de toros este avance, que tan profunda transformación supuso, entre otros aspectos, para el posterior desarrollo del último tercio, se hizo ponderando legislativamente que, ante cualquier eventual imposibilidad del uso de un elemento impuesto en protección de los animales utilizados en el espectáculo, lo que debía sacrificarse no era ese elemento de protección —el peto protector del caballo— sino la propia suerte de varas. Es un ejemplo histórico, no menor, de consolidación evolutiva de la corrida de toros moderna impulsada por consideraciones de protección de los animales que se imponía a arraigados aspectos del desarrollo del espectáculo. En este mismo sentido, pueden considerarse otros elementos, como son la prohibición del uso de las banderillas de fuego en el artículo 2 de esta misma real orden de 13 de junio de 1928, las sucesivas reformas y alteraciones respecto de las características físicas de las puyas y de las banderillas para minimizar el daño infligido al toro —reflejadas igualmente en sucesivas modificaciones normativas— y quizá también, aunque con un sentido distinto, la simulación de la suerte de matar en caso de indulto (art. 83.2 del Reglamento de espectáculos taurinos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se constata que las medidas adoptadas en los preceptos impugnados (i) no puede excluirse, en la medida en que nada se ha probado en sentido contrario, que representen una actuación que posibilite la pervivencia y preservación de una forma evolucionada de la tauromaquia adaptada a la moderna sensibilidad social; (ii) no son susceptibles de afectar a la esencia en que consiste la protección de la tauromaquia por no implicar una supresión de la corrida de toros; (iii) la innovación que se produce en el desarrollo de la corrida de toros está en línea de coherencia histórica con la evolución de las corridas de toros de mitigación de los principales aspectos de crueldad animal interpretados en función de la sensibilidad de cada conjunto social y (iv) no se ha demostrado de manera convincente y jurídicamente aceptable que la regulación impugnada elimine los aspectos artísticos esenciales desarrollados en la corrida de toros moderna en el marco del enfrentamiento con el animal en que consiste la lidia.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los artículos 7, 8 —en lo relativo a la devolución de los toros a los corrales una vez transcurridos los diez minutos de la lidia— y 9 de la Ley 9/2017 y el artículo 15.3 c), en la medida en que considera infracción omitir las medidas previstas en los artículos 8 y 9, tampoco deberían haber sido declarados inconstitucionales.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Una posible salida de “interpretación conforme a la Constitución” también frustrada.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Mi discrepancia hacia la opinión mayoritaria en que se sustenta la sentencia es tanto más acentuada en la que medida en que, aun habiéndose considerado la inconstitucionalidad de todos los preceptos impugnados, no se haya realizado, como propuse en la deliberación, un mínimo esfuerzo de asunción del profundo conflicto subyacente presente en este tipo de normativas para posibilitar una solución que, en cierta medida, impidiera ahondar en las divergencias entre las posiciones de la presidencia del Gobierno de defensa a ultranza de la configuración actual de las corridas de toros y la emergente de ciertas comunidades autónomas más receptivas a la defensa de consideraciones de bienestar animal.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hubiera resultado adecuado que la jurisprudencia constitucional, a pesar de la inconstitucionalidad de la normativa impugnada, (i) hubiera hecho expreso que pueden existir manifestaciones de tauromaquia incruenta tendentes a satisfacer, en mayor o menor medida, las exigencias de protección de los animales que vindica el legislador balear y, en relación con ello, (ii) reconocer que la imposibilidad de la prohibición u obstaculización de las corridas de toros que puede imputarse a los preceptos impugnados no deriva de autorizar la celebración de manifestaciones de la tauromaquia que prescindan de los aspectos cruentos, sino, exclusivamente, del efecto prohibitivo y excluyente para las corridas de toros tradicionales que supone la imposición con carácter imperativo de unas normas en su celebración, las cuales, siendo propias de un espectáculo de distinta naturaleza, no permiten su aplicación a la corrida de toros sin hacerla irreconocible.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podría haberse advertido que la declaración de inconstitucionalidad con carácter absoluto de los distintos preceptos impugnados tendentes a satisfacer la preservación del patrimonio cultural español, no resultaría incompatible con el desarrollo de la competencia que corresponde a la CAIB en materia de espectáculos, ya que las comunidades autónomas tienen competencias para autorizar la organización de nuevos espectáculos en el seno de la tauromaquia distintos de la corrida de toros. De ello se sigue que el eventual exceso competencial en que hubiera incurrido la CAIB no radica en la concepción y autorización de un nuevo tipo de espectáculo taurino compatible con la interpretación que el legislador autonómico realiza de la sensibilidad social en materia de protección de los animales, sino en el hecho de imponer esta nueva forma con carácter imperativo, excluyente y prohibitivo de las corridas de toros y de otro tipo de espectáculos tradicionales integrantes de la tauromaquia. Por tanto, la conclusión a la que podría haberse llegado es la de que hubiera procedido declarar la inconstitucionalidad y nulidad del inciso impugnado del artículo 1.2 de la Ley 9/2017, de 3 de agosto, de regulación de las corridas de toros y de protección de los animales en las Illes Balears, según el cual “Sólo se podrán celebrar corridas de toros de acuerdo con esta ley” y, asimismo: el inciso “a la corrida de toros” contenido en el epígrafe del artículo 5; el inciso “que se toreen en plazas de toros en las Illes Balears” del artículo 5; el inciso “durante las corridas de toros” del artículo 7; el inciso “de las corridas de toros” contenido en el epígrafe del artículo 8; el inciso “Las corridas de toros” del artículo 8; y el inciso “de las corridas de toros” contenido en el epígrafe del artículo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anulación de los preceptos que acaban de citarse, en cuanto priva a los artículos impugnados de su referencia imperativa y excluyente a la corrida de toros eliminando su carácter prohibitivo de esta y de otras manifestaciones de los espectáculos taurinos, hubiera permitido, en aras del principio de conservación de la ley, una interpretación constitucional del resto de los preceptos impugnados en el sentido de que (i) la nueva modalidad de espectáculo taurino incruento que introducen puede celebrarse si se acogen potestativamente a su regulación los organizadores y participantes y (ii) la regulación contenida en el dichos artículos no es aplicable a la celebración de las corridas de toros, cuya protección continúa plenamente vigente con sus elementos tradicionales integrantes del patrimonio cultural español protegido por el Estado, incluidos los tres tercios y la muerte del toro, ni al resto de espectáculos taurinos.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Cándido Conde-Pumpido Tourón respecto de la Sentencia dictada en el recurso de inconstitucionalidad núm. 5462-2017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de la mayoría del Pleno, formulo el presente Voto particular para expresar mi discrepancia con los fundamentos jurídicos 5, 6 y 7 de la Sentencia y con la estimación del presente recurso de inconstitucionalidad que deriva de dichos fundamentos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proceso promovido por el Presidente del Gobierno se enjuiciaba la constitucionalidad de la Ley 9/2017, de 3 de agosto, de regulación de las corridas de toros y de protección de los animales en las Illes Balears. En síntesis, la Ley balear solo autoriza la celebración de un determinado formato de corridas de toros: con un máximo de tres toros y diez minutos cada uno y sin presencia de caballos, en las que no se puede dar muerte al animal y no se permiten más utensilios que el capote y la muleta, con el fin de evitar cualquier trato cruento; además, los toros deben tener un peso y una edad determinados, no pueden ser recluidos en los chiqueros de las plazas de toros y las corridas solo pueden ser celebradas por profesionales inscritos en el registro general de profesionales taurinos.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encuadramiento competencial del presente control de normas debe partir de nuestro más directo precedente, esto es, de lo que este Tribunal resolvió en la STC 177/2016, de 20 de octubre, que analizó la constitucionalidad de una Ley catalana que prohibía las corridas de toros. En el fundamento jurídico 5 de aquella Sentencia se señaló que en la materia no solo incidían las competencias autonómicas en materia de espectáculos y de protección animal, sino también las competencias que en materia cultural los artículos 149.1.28 y 149.2 CE reservan al Estado. Comparto plenamente las objeciones que entonces, en un Voto particular, formularon conjuntamente la Magistrada doña Adela Asua Batarrita y el Magistrado don Fernando Valdés Dal-Ré al referido encuadramiento competencial y sobre todo al entendimiento expansivo del alcance y contenido del título competencial estatal reconocido en el artículo 149.2 CE que subyacía a dicho encuadramiento.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aceptando que nuestra doctrina constitucional se construye según la regla de la mayoría, una vez que el Pleno ha resuelto la cuestión del encuadramiento competencial en un sentido u otro, considero que me corresponde, a mí como a los demás Magistrados, asumir la decisión de la mayoría y, con ello, la plena validez del criterio del entrecruzamiento de las disposiciones impugnadas con las competencias estatales de protección cultural. En consecuencia, acepto sin reservas las consecuencias que la presente Sentencia extrae de la citada STC 176/2016 al final del fundamento jurídico 2: (i) en materia de cultura corresponde al Estado la preservación del patrimonio cultural común, así como de “lo que precise de tratamientos generales o que no puedan lograrse desde otras instancias”; (ii) en ejercicio de esa competencia se promulgó, mediante la Ley 18/2013, un mandato general a todos los poderes públicos en todo el territorio nacional para garantizar la conservación y promover el enriquecimiento de la tauromaquia.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actual Sentencia no reside, por tanto, en el mencionado encuadramiento competencial ni en los presupuestos de partida del enjuiciamiento constitucional que acabo de sintetizar, sino en la forma de plantear y resolver el pretendido conflicto competencial que suscitan las normas impugnadas en este proceso, pues considero que no se ajusta al espíritu y al tenor de la STC 177/2016.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177/2016 solo proscribió la prohibición de las corridas de toros. Respetando ese límite infranqueable para la legislación autonómica, admitió expresamente amplias posibilidades de intervención legislativa de las Comunidades Autónomas en relación con la regulación de la celebración de las corridas de toros en su ámbito territorial, en ejercicio de sus competencias en materia de espectáculos públicos y de protección animal. En el fundamento jurídico 7 de la STC 177/2016 se contiene la ratio decidendi de la declaración de inconstitucionalidad y nulidad de la Ley catalana: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esa razón la norma autonómica, al incluir una medida prohibitiva de las corridas de toros y otros espectáculos similares adoptada en el ejercicio de la competencia en materia de espectáculos, menoscaba las competencias estatales en materia de cultura, en cuanto que afecta a una manifestación común e impide en Cataluña el ejercicio de la competencia estatal dirigida a conservar esa tradición cultural, ya que, directamente, hace imposible dicha preservación, cuando ha sido considerada digna de protección por el legislador estatal en los términos que ya han quedado expuestos.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no significa que la Comunidad Autónoma, no pueda, en ejercicio de sus competencias sobre ordenación de espectáculos públicos, regular el desarrollo de las representaciones taurinas… ni tampoco que, en ejercicio de su competencia en materia de protección de animales, pueda establecer requisitos para el especial cuidado y atención del toro bravo. Tampoco significa que tenga que adoptar medidas concretas de fomento en relación a las corridas de toros y otros espectáculos similares… pero una medida prohibitiva como la aquí analizada menoscaba por su propia naturaleza el ejercicio de una competencia concurrente del Estado (art. 149.2 CE) que responde también al mandato constitucional del art. 46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balear, promulgada con posterioridad a la STC 177/2016, explora lealmente, a mi juicio, la capacidad autonómica de incidir en la configuración de las corridas de toros expresamente reconocida por dicha Sentencia, a la que se remite desde su preámbulo, y lo hace (i) con una regulación que no suprime las corridas de toros; (ii) posibilita la supervivencia de una forma evolucionada de tauromaquia adaptada a la sensibilidad social balear; (iii) resulta acorde con la evolución histórica y (iv) procura conservar al máximo los aspectos artísticos.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discrepo admite acríticamente en el fundamento jurídico 5 el planteamiento del abogado del Estado de que la Ley balear llega “al mismo fin” que la Ley catalana enjuiciada en la STC 177/2016 mediante una “prohibición de facto de las corridas de toros”, a través del establecimiento de prohibiciones y requisitos singulares que hacen irreconocible la fiesta de los toros, pues ciñe el examen de constitucionalidad a valorar si las medidas adoptadas por la Ley balear “determinan que la institución de la tauromaquia se convierta en una institución no reconocible y ajena a lo que constituye el patrimonio cultural en esta materia, cuya defensa se atribuye al Estado”. Esto es lo que lleva a cabo la Sentencia en los fundamentos jurídicos 6 y 7, sin adoptar una visión de conjunto, sino analizando uno a uno los preceptos impugnados que introducen elementos divergentes con respecto a “los usos tradicionales de la tauromaquia moderna” (valga el oxímoron), con objeto de determinar si ello “impide o dificulta el normal desarrollo de las corridas de toros” o “altera sustancialmente el desarrollo de la corrida de toros moderna”. Con una argumentación plana, sin espacio para los matices y de acuerdo con una concepción esencialista de la supuesta exigencia constitucional de “recognoscibilidad” que no se compadece con la más flexible aplicación constitucional de garantías análogas en nuestra jurisprudencia constitucional, el resultado es, indefectiblemente, una declaración de inconstitucionalidad y nulidad amplísima de los preceptos impugnados, por cuanto la finalidad de la Ley autonómica era justamente establecer un formato novedoso de celebración de las corridas de toros.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“mandato general a todos los poderes públicos en todo el territorio nacional para garantizar su conservación y promover su enriquecimiento” que este Tribunal extrajo en la STC 177/2016 de la Ley estatal 18/2013 y que todavía el fundamento jurídico 3 de la presente Sentencia recuerda como teórico canon mediato de constitucionalidad de las normas impugnadas se ha transformado radicalmente en este proceso a instancias del abogado del Estado y se ha convertido en una exigencia esencialista de “recognoscibilidad” de una “institución”, una “institución cultural” o una “institución integrante del” o “perteneciente al patrimonio cultural español” (la tauromaquia), expresamente caracterizada como “garantía institucional”, la cual, llamativamente, no se encuentra proclamada en la Constitución ni definida en ley estatal alguna, sino que, al parecer, se deduciría de lo dispuesto en los “reglamentos taurinos estatal y autonómicos” y, en último término, del “reglamento taurino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bien avanzado el enjuiciamiento constitucional, en el fundamento jurídico 7, se detiene la Sentencia a precisar el fundamento de la exigencia de “recognoscibilidad”, así como las fuentes de reconocimiento de los contornos de la institución que debe preservarse: “en el preciso momento de promulgarse las leyes 18/2013 y 10/2015, con la llamada a los usos tradicionales de la tauromaquia moderna se reconocen determinados rasgos integradores de la tauromaquia como institución cultural en España que derivan, en el momento en que se produce la expresada llamada con la promulgación de las leyes sobre tauromaquia, de los rasgos que son compartidos por la regulación estatal y la autonómica, la cual integra en la España actual aquello que hace reconocible al espectáculo taurino, en términos de garantía institucional, como manifestación cultural común con independencia de las variantes territoriales que puedan existir”.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tanto de la fundamentación de una pretendida “garantía institucional” en el ámbito del artículo 149.2 CE y con relación a la tauromaquia en particular, como de la validez metodológica de la forma de resolución de los conflictos normativos que surjan en este ámbito por la que apuesta la Sentencia (atribuyendo indirectamente, aunque lo niegue, carácter de parámetro de constitucionalidad a una norma reglamentaria, como es el reglamento taurino estatal). No obstante, mi preocupación se dirige ahora a las consecuencias de la doctrina que alumbra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amplias posibilidades de intervención legislativa de las Comunidades Autónomas en relación con la regulación de la celebración de las corridas de toros en su ámbito territorial que expresamente se reconocieron en la STC 177/2016 se deben materializar necesariamente en variantes territoriales. Sin embargo, tales posibilidades se han evaporado completamente con el entendimiento esencialista y uniformizador de la “garantía institucional” que luce en la presente Sentencia, que proscribe taxativamente toda divergencia, con independencia de su alcance y finalidad.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disiento de la conversión de los “usos tradicionales de la tauromaquia moderna” en el objeto y contenido de una pretendida “institución cultural” constitucionalmente garantizada, que se impone como la única posible en todo el territorio del Estado y vincula a los legisladores autonómicos incluso en el ejercicio de sus competencias sobre espectáculos públicos y bienestar animal, bajo sanción de inconstitucionalidad y nulidad en caso de contradicción, con la consiguiente necesidad de que este Tribunal precise su contenido y garantice su respeto, ejerciendo una función de unificación cultural que no le corresponde. Ni cabe imponer el aprecio por todas las manifestaciones de un patrimonio cultural plural, ni se pueden homogeneizar las prácticas culturales mediante leyes y sentencias. La proscripción de la divergencia cultural y de los afectos alternativos constituye una muestra de debilidad y no de fuerza.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