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1632-2018, planteada por el Juzgado de lo Contencioso-Administrativo núm. 3 de Pamplona, en relación con el apartado cuatro de la disposición transitoria única de la Ley Foral 19/2017, de 27 de diciembre, por la que se modifica la Ley Foral 2/1995, de 10 de marzo, de haciendas locales de Navarra. Han comparecido y formulado alegaciones el abogado del Estado, el letrado del Parlamento de Navarra, la letrada de la Comunidad Foral de Navarra y la fiscal general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26 de marzo de 2018 tuvo entrada en el registro del Tribunal Constitucional escrito del Juzgado de lo Contencioso-Administrativo núm. 3 de Pamplona, al que se acompaña, además del testimonio del procedimiento, auto de 9 de marzo de 2018, por el que se plantea cuestión de inconstitucionalidad sobre el apartado cuatro de la disposición transitoria única de la Ley Foral 19/2017, de 27 de diciembre, por la que se modifica la Ley Foral 2/1995, de 10 de marzo, de haciendas locales de Navarra, por posible infracción de la competencia exclusiva del Estado en materia de legislación procesal (artículo 149.1.6 CE) y por posible infracción del derecho fundamental a obtener la tutela judicial efectiva de jueces y tribunales y al juez ordinario predeterminado por la ley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20 de septiembre de 2016 del ayuntamiento de Ansoáin, se aprueba liquidación del impuesto sobre el incremento de valor de los terrenos de naturaleza urbana, en relación con unas fincas transmitidas entre entidades mercantiles. Contra dicho acto se interpuso recurso de reposición que fue desestimado por resolución de 26 de octubre de 2016. Frente a la misma se planteó, a su vez, recurso de alzada ante el Tribunal Administrativo de Navarra, desestimado por resolución núm. 99-2017,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interpuso recurso contencioso-administrativo contra la citada resolución del Tribunal Administrativo de Navarra núm. 99/2017.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el auto de planteamiento de la cuestión de inconstitucionalidad, señalada la vista para el 18 de enero de 2018, la misma fue suspendida al apreciarse que la Ley Foral 19/2017 podía incurrir en inconstitucionalidad en su disposición transitoria única apartado cuatro, por infracción de lo dispuesto en 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29 de enero de 2018 se acuerda oír a las partes y al ministerio fiscal de conformidad con el artículo 35 LOTC en orden a plantear cuestión de inconstitucionalidad en relación con la disposición transitoria única, apartado cuatro, de la Ley 19/2017. Se señala en la providencia que “de conformidad con lo anticipado a las partes en la vista celebrada el 18 de enero de 2018; considerándose que la disposición transitoria única de la Ley Foral 19/2017 de 27 de diciembre, apartado cuarto “liquidaciones recurridas pendientes de resolución”, al ordenar que los órganos jurisdiccionales remitan a los Ayuntamientos los expedientes pendientes de resolución, declarando conclusos los procedimientos, pudiera ser contraria a lo dispuesto en 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mediante escrito de fecha 26 de febrero de 2018, al considerar que se cumplen los requisitos procesales para el planteamiento de la cuestión de inconstitucionalidad, no se opone al planteamiento de la misma. Las demás partes no realizan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9 de marzo de 2018 se plantea cuestión de inconstitucionalidad en relación con el apartado cuatro de la disposición transitoria única de la Ley Foral 19/2017, por posible infracción de la competencia exclusiva del Estado en materia de legislación procesal (artículo 149.1.6 CE) y por posible infracción del derecho fundamental a obtener la tutela judicial efectiva de jueces y tribunales y al juez ordinario predeterminado por la ley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cabe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y el cumplimiento de los requisitos procesales, el auto expone que la disposición cuestionada establece una “norma procesal y no un precepto de naturaleza tributaria por cuanto ordena, para lo que aquí nos afecta e interesa, a los órganos jurisdiccionales la remisión de los expedientes pendientes de resolución a los ayuntamientos y obliga a declarar conclusos los procedimientos judiciales ya abiertos. Se trata por tanto de una norma que ha creado un nuevo modo específico de terminación de procedimientos judiciales, al margen y adicionalmente a los que prevé la legislación procesal estatal […]. Ello podría contravenir lo dispuesto en el artículo 149.1.6 de la vigente Constitución Española”, de acuerdo con la doctrina del Tribunal Constitucional (cita la STC 118/2016,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si bien el artículo 149.1.6 CE reconoce la competencia exclusiva del Estado sobre legislación procesal “sin perjuicio de las necesarias especialidades que en este orden se deriven de las particularidades del derecho sustantivo de las comunidades autónomas”, esta excepción “no concurre en este supuesto, porque la forma de terminación de estas impugnaciones tributarias que establece la disposición transitoria cuarta no tiene relación alguna con la competencia que en materia fiscal tiene la Comunidad Foral de Navarra. Lo que se ha introducido es una forma de terminación de un proceso judicial que nada tiene que ver con la regulación de fondo del tributo litigioso”. Para fundamentar las razones de su duda de constitucionalidad sobre el referido precepto cita la STC 245/2015, de 30 de noviembre, en la que se declaró la inconstitucionalidad de una norma autonómica, en concreto del artículo 65.bis.1 de la Ley 2/2001, de 25 de junio, de ordenación territorial y de régimen urbanístico del suelo de Cantabria, precisamente por invadir la competencia exclusiva estatal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órgano judicial considera que el precepto cuestionado podría vulnerar el artículo 24 CE porque obliga a los órganos judiciales a poner fin a los procedimientos contencioso-administrativos ya incoados y en trámite, de manera que se priva al órgano judicial de la posibilidad de aplicar la ley al caso y al administrado de su derecho a la tutela judicial efectiva. A ello añade que la norma no sólo prevé la finalización del procedimiento ya judicializado, sino que deja latente el litigio subyacente y lo remite nuevamente a la administración tributaria para una nueva resolución en vía administrativa, cuando el conflicto ya estaba judicializado y, en consecuencia, al amparo del artículo 24 CE, en relación con el artículo 117 CE, la solución definitiva del mismo debería ser igualmente jurisdiccional sin posibilidad de nueva resolución administrativa previa sustracción al Tribunal de su competencia y obligación de resolver el fondo. Se considera que sería el mismo caso que el resuelto en la citada STC 254/2015, ya que con la aplicación de la norma cuestionada se priva al Juzgado de resolver conforme al artículo 117 CE el litigio planteado ante el mismo pero no porque le ponga fin, sino para devolverlo a la Administración a los efectos de una nueva resolución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2018, el Pleno del Tribunal acordó admitir a trámite la cuestión, así como, de conformidad con lo dispuesto en el art. 10.1 c) de la Ley Orgánica del Tribunal Constitucional (LOTC), deferir su conocimiento a la sala primera, a la que por turno de reparto le ha correspondido.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al Gobierno, y al fiscal general del Estado, así como al Gobierno y al Parlamento de Navarra, al objeto de que, en el plazo de quince días, pudieran personarse en el proceso y formular las alegaciones que estimasen convenientes. De igual modo se acordó comunicar la providencia al Juzgado de lo contencioso-administrativo núm. 3 de Pamplona, a los efectos previstos en el art. 35.3 LOTC y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mediante escrito registrado en este Tribunal el día 31 de mayo de 2018, comunicó que esta cámara ha adoptado el acuerdo de personarse en el presente proceso constitucional, ofreciendo su colaboración a los efectos del art. 88.1 LOTC. Lo mismo llevó a efecto el presidente del Senado, mediante escrito registrado el siguiente día 7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presentado en el registro general de este Tribunal el 15 de junio de 2018, se personó y formuló alegaciones interesando el dictado de una sentencia estimatoria, que declarara la inconstitucionalidad y nulidad, en lo referido a los recursos pendientes ante órganos jurisdiccionales, del apartado cuatro, 2, de la disposición transitoria única de la Ley Foral 19/2017, de 27 de diciembre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precisando que, de los dos ámbitos a los que afecta la norma impugnada, la revisión en las vías administrativa y judicial, solo se cuestiona la que hace referencia a la segunda de ellas, por vulneración de los arts. 149.1.6 y 24 CE. En cuanto a su contenido, señala que la norma cuestionada no prevé pronunciamiento alguno del órgano jurisdiccional, sino que se limita a ordenar a los órganos judiciales de lo contencioso-administrativo la “conclusión del procedimiento” y la remisión al ayuntamiento correspondiente de los recursos que se hallaren pendientes de resolución. Es decir, según el tenor literal de la disposición, se trata de procedimientos que concluyen ope legis, limitándose el ejercicio de la potestad jurisdiccional a la constatación de que, al acto impugnado, le es aplicable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base en lo anterior, considera que el precepto cuestionado contradice frontalmente el art. 149.1.6 CE, citando la STC 2/2018, de 11 de enero, sobre distribución de competencias en materia de legislación procesal. A partir de la metodología trazada por la doctrina constitucional, recuerda que hay que determinar, en primer lugar, cuál sea el derecho sustantivo aplicable respecto del que haya de establecerse la supuesta especialidad procesal. Y, en este punto, afirma que no existe peculiaridad alguna del Derecho sustantivo autonómico, y que, en todo caso, la regulación cuestionada no es una especialidad de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abogado del Estado argumenta que, con la causa de terminación del procedimiento que se introduce, la norma legal impugnada vulnera también el derecho a la tutela judicial efectiva, en cuanto que interfiere en la potestad jurisdiccional de modo incompatible con el art. 117.3 CE, en relación con los arts. 103.1 y 106.1 CE. Tras recordar la conexión existente entre los arts. 24.1 y 106.1 CE, con cita de la STC 179/2003, de 13 de octubre, alega que la conclusión de los procedimientos judiciales referidos a determinadas liquidaciones del impuesto sobre el incremento del valor de los terrenos de naturaleza urbana las hace inmunes al control judicial, lo que constituye una vulneración de los arts. 24.1 y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18 de junio de 2018, el letrado del Parlamento de Navarra formuló alegaciones en este proceso, interesando que fuera dictada sentencia que acordara la inadmisión de la cuestión de inconstitucionalidad planteada o, subsidiariamente, la desestimación de la misma, con fundamento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que la Ley Foral 19/2017 es una norma de ejecución de la STC 72/2017, de 5 de junio. En ejercicio de su libertad de configuración normativa, la Ley Foral 19/2017 ha previsto un régimen transitorio para aquellas liquidaciones del impuesto que no hayan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procesal del Parlamento de Navarra considera que la norma cuestionada no establece el deber de los órganos jurisdiccionales de remitir, en todo caso, los expedientes a los ayuntamientos, sino única y exclusivamente en los supuestos en que ello resulte procedente. Por tanto, nada impide entender que los tribunales contencioso-administrativos puedan decidir la remisión a los ayuntamientos para practicar nuevas liquidaciones, solo cuando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alega la falta de cumplimiento de algunos requisitos procesales para el correcto planteamiento de la cuestión de inconstitucionalidad. En primer lugar, considera que el juzgado a quo podría haber continuado con la tramitación del procedimiento si así lo hubiera considerado pertinente, hasta el dictado de la sentencia. En segundo término, entiende que la cuestión ha sido planteada de forma prematura, cuando no estaba concluso el procedimiento, esto es, con anterioridad a la celebración de la vista, lo que justifica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aborda el fondo de los razonamientos del auto que promueve la cuestión. Entiende que el órgano judicial ha partido de un concepto equívoco de “legislación procesal” en el marco de una materia en la que la Comunidad Foral de Navarra tiene Derecho sustantivo propio, como son los tributos locales. Considera que, mediante una interpretación armónica del art. 76 de la Ley de la jurisdicción contencioso-administrativa (LJCA) y de forma supletoria del art. 22 de la Ley de enjuiciamiento civil (LEC), es posible alcanzar una interpretación conforme de la disposición cuestionada, al considerar que, cuando no se produzca la sujeción al impuesto por haberse acreditado la inexistencia de incremento de valor, se producirá una satisfacción extraprocesal de la pretensión, que es también causa de terminación del procedimiento judicial, según los citados preceptos. Por ello, debe efectuarse dicha interpretación conforme, en virtud del principio de unidad de interpretación de la Constitución, en los términos de la STC 33/2018,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solicita la acumulación de la presente cuestión con la cuestión de inconstitucionalidad núm. 1319-2018.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22 de junio de 2018, tuvo entrada en el registro de este Tribunal el escrito de alegaciones de la asesora jurídica-letrada de la Comunidad Foral de Navarra, interesando la inadmisión o, subsidiariamente, la desestimación de la cuestión planteada, a partir de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que la Ley Foral 19/2017 se ha dictado para dar cumplimiento a la STC 72/2017, que declaró inconstitucionales y nulos los arts. 175.2, 175.3 y 178.4 de la anterior Ley Foral de haciendas locales de Navarra, en relación con el impuesto sobre el incremento del valor de los terrenos de naturaleza urbana, únicamente en cuanto someten a tributación situaciones de inexistencia de incremento de valor. La Ley Foral 19/2017 ha efectuado las consiguientes modificaciones y ha instrumentado un régimen transitorio para su aplicación. Destaca que el apartado cuatro, 2, de la disposición transitoria única no establece el deber de los órganos jurisdiccionales de remitir, en todo caso, los expedientes a los ayuntamientos, sino única y exclusivamente en los supuestos en que resulte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cual, pasa a negar la concurrencia de uno de los requisitos para la procedencia del planteamiento de la cuestión de inconstitucionalidad: del juicio de relevancia, puesto que, como ya ha señalado, la norma no obliga al juez a remitir el asunto al ayuntamiento siempre, sino solo cuando resulte procedente, y aquí el juzgado a quo bien podía haber continuado con la tramitación del procedimiento, si así lo hubiera considerado pertinente, hasta su finalización con el dictado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fondo de la cuestión, aduce que la disposición transitoria indicada no vulnera la competencia del Estado en materia de legislación procesal del art. 149.1.6 CE. Al contrario, se adecúa a ella porque los órganos jurisdiccionales sólo deberán remitir los expedientes a los ayuntamientos en los casos en que así resulte procedente, lo que implica el pleno respeto a la normativa procesal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que, cuando el caso se encuentre ante el juez, habrá de ser sometido al test de la no sujeción al tributo para acreditar la existencia o no de incremento de valor y tal actuación han de hacerla los ayuntamientos que, indiscutiblemente, disponen de la documentación apropiada. Si el expediente se remite a los ayuntamientos, la liquidación recurrida ante el órgano judicial queda sin efecto y los procedimientos judiciales concluyen. Esta situación se traduce en una “carencia sobrevenida de objeto”, por lo que el proceso debe terminar por aplicación del art. 22.1 LEC. Y, si una vez remitido, se comprueba la no sujeción al impuesto, se producirá una satisfacción extraprocesal de la pretensión, que es también causa de terminación del procedimiento judicial, conforme a los arts. 22.1 LEC y 76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finaliza indicando que la Comunidad Foral de Navarra tiene competencia para regular las especialidades procesales que derivan de su Derecho sustantivo, en este caso en materia tributaria. Añade que, en ejercicio de esta competencia, ha dictado la Ley Foral 19/2017, cuya disposición transitoria única, apartado cuatro, 2, se orienta hacia una mejor aplicación de las modificaciones introducidas por la misma y está comprendida dentro de las necesarias especialidades que derivan de las particularidades del derecho sustantivo navarro del art. 149.1.6 CE, conforme exige el Tribunal Constitucional. Máxime, sostiene, porque no hay una norma estatal ni siquiera similar, existiendo en el ámbito estatal un vacío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25 de julio de 2018 la fiscal general del Estado presentó su escrito de alegaciones en el que interesaba la declaración de inconstitucionalidad y nulidad del precepto legal cuestionado, pero únicamente respecto de las referencias que contiene el apartado cuatro de la disposición transitoria relativas al órgano jurisdiccional,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advirtiendo que del objeto de este proceso debe quedar excluida la impugnación por supuestas vulneraciones de los derechos a la tutela judicial efectiva (art. 24.1 CE) y al juez ordinario predeterminado por la ley (art. 24.2 CE), al no haber sido sometidas aquellas a las alegaciones de las partes y del Fiscal en el trámite del art. 35.2 LOTC. En consecuencia, entiende que la controversia debe ceñirse a verificar en exclusiva si la norma cuestionada infringe la competencia del Estado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requisitos procesales para la formalización de la cuestión, considera que se cumplen, pues se ha llevado a cabo el trámite de audiencia y se ha justificado la aplicabilidad y relevancia de la norma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concierne al fondo de la impugnación, tras recordar la doctrina constitucional sobre el art. 149.1.6 CE, con cita de las SSTC 2/2018, de 11 de enero y 54/2018, de 24 de mayo, la fiscal general del Estado considera que la norma cuestionada incide en el desarrollo normal del proceso pues ordena, en los casos en que fuera procedente su aplicación, la conclusión del mismo, condicionando, por tanto, una futura resolución de fondo de la litis por sentencia e imponiendo un supuesto de terminación anormal no previsto en la normativa estatal. Por tanto, la norma cuestionada vulnera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mayo de 2019,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Juzgado de lo Contencioso-Administrativo núm. 3 de Pamplona plantea una cuestión de inconstitucionalidad en relación con el apartado cuatro de la disposición transitoria única de la Ley Foral 19/2017, de 27 de diciembre, que modificó la Ley Foral 2/1995, de 10 de marzo, de haciendas locales de Navarra, por posible vulneración de los arts. 149.1.6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Gobierno y del Parlamento de la Comunidad Foral de Navarra, en la representación que respectivamente ostentan, han interesado que la cuestión sea inadmitida por falta de algunos de los requisitos formales exigibles y, subsidiariamente, que sea desestimada. Por su parte, el abogado del Estado y la fiscal general del Estado solicitan su estimación, al entender vulnerado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cuatro de la disposición transitoria única de la Ley Foral 19/2017, relativo a liquidaciones recurridas pendientes de resolución,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recursos de reposición contra liquidaciones a las que sea de aplicación esta disposición transitoria, que se encuentren pendientes de resolución, se resolverán con arreglo a lo dispuesto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recursos contra liquidaciones a las que sea de aplicación esta disposición transitoria, que se encuentren pendientes de resolución en el Tribunal Administrativo de Navarra o en los órganos jurisdiccionales, se resolverán con arreglo a lo dispuesto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en los casos en que resulte procedente, el Tribunal Administrativo de Navarra y los órganos jurisdiccionales remitirán a los Ayuntamientos correspondientes los expedientes pendientes de resolución para que estos últimos practiquen, en su caso, las nuevas liquidaciones que resulten pertinentes con arreglo a lo dispuesto en esta disposición transitoria. En estos supuestos declararán conclusos los procedimientos, sin perjuicio de los nuevos recursos que puedan interponer los interesados contra las liquidaciones que se dicten por parte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examen de la presente cuestión, resulta necesario realizar una precisión preliminar sobre la delimitación del objeto de la presente cuestión de inconstitucionalidad, tal y como ha hecho la reciente STC 44/2019, de 27 de marzo, que ha resuelto la cuestión de inconstitucionalidad núm. 1319-2018, prácticamente idéntica a la que es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dicha sentencia aclaró que las dudas de constitucionalidad suscitadas se circunscriben a la actuación que deben seguir los órganos jurisdiccionales respecto de los recursos contencioso-administrativos interpuestos contra liquidaciones del impuesto sobre el incremento del valor de los terrenos de naturaleza urbana, a las que se refiere la disposición transitoria única de la Ley Foral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queda excluido de este proceso todo lo concerniente a la actuación del Tribunal Administrativo de Navarra, órgano encargado de resolver determinadas pretensiones de carácter económico-administrativo que hayan sido presentadas contra actos dictados por los ayuntamientos de la Comunidad Foral, que son previas a la vía jurisdiccional (STC 44/2019,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mencionada STC 44/2019 ha declarado que el apartado cuatro, 2, de la disposición transitoria única de la Ley Foral 19/2017 es inconstitucional y nulo en los incisos, “o en los órganos jurisdiccionales” de su párrafo primero, y “y los órganos jurisdiccionales” de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incisos que suscitan la duda que plantea la presente cuestión ya han sido declarados inconstitucionales y nulos. Por lo tanto, la cuestión ha perdido de forma sobrevenida su objeto, conforme a la reiterada doctrina de este Tribunal [SSTC 47/2017, de 27 de abril, FJ 3 c); 49/2017, de 8 de mayo, FJ 4; 55/2017, de 11 de mayo, FJ 3 c); y 60/2018, de 4 de junio,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del objeto de la presente cuestión de inconstitucionalidad núm. 1632-2018.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