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Pedro José González-Trevijano Sánchez, don Antonio Narváez Rodríguez, don Ricardo Enríquez Sancho y don Cándido Conde-Pumpido Tourón y la magistrada doña María Luisa Balaguer Callejón, en la cuestión de inconstitucionalidad núm. 1560-2019, planteada por el Juzgado de lo Contencioso-Administrativo núm. 2 de Alicante, en relación el art. 119.3 y 4 de la Ley 58/2003, de 17 de diciembre, general tributaria,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marzo de 2019 tuvo entrada en el registro de este Tribunal un escrito del Juzgado de lo Contencioso-Administrativo núm. 2 de Alicante, al que se acompaña, junto al testimonio del correspondiente procedimiento, auto de 18 de febrero de 2018, recaído en el recurso contencioso-administrativo núm. 313-2018, por el que se acuerda promover ante este Tribunal cuestión de inconstitucionalidad respecto de los artículos 119.3 y 4 de la Ley 58/2003, de 17 de diciembre, general tributaria, en relación con su aplicación al impuesto municipal sobre el incremento del valor de los terrenos de naturaleza urbana, por posible vulneración de los artículos 14 y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1560-2019 y todas sus incidencias, al concurrir en ellos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los magistrados don Juan Antonio Xiol Ríos y don Alfredo Montoya Melgar, en virtud de lo previsto en los arts. 80 de la Ley Orgánica del Tribunal Constitucional y 221.4 de la Ley Orgánica del Poder Judicial (LOPJ), se estiman justificadas las causas de abstención formuladas, puesto que dichos magistrados están incursos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justificadas las abstenciones formuladas por los magistrados don Juan Antonio Xiol Ríos y don Alfredo Montoya Melgar en la cuestión de inconstitucionalidad núm. 1560-2019 y apartarles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