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66</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15 de marzo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980-2020, promovido por don Carlos Carrizosa Torres, doña Lorena Roldán Suárez, don Joan García González, doña Laura Vílchez Sánchez, doña Sonia Sierra Infante, don Ignacio Martín Blasco, doña Marina Bravo Sobrino, doña Noemí de la Calle Sifré, don Jorge Soler González, don Matías Alonso Ruiz, don Juan María Castel Sucarrat, doña Susana Beltrán García, doña Carmen de Rivera Pla, don Francisco Javier Domínguez Serrano, don Antonio Espinosa Cerrato, don David Mejía Ayra, don Javier Rivas Escamilla, don Alfonso Sánchez Fisac, don Carlos Sánchez Martín, don Sergio Sanz Jiménez, doña Elisabeth Valencia Mimbrero, don Martín Eusebio Barra López, doña Blanca Navarro Pacheco, don José María Cano Navarro, doña María Francisca Valle Fuentes, doña Munia Fernández-Jordán Celorio, don Dimas Grajera Velaz, don Manuel Rodríguez de L’Hotellerie De Fallois, don Héctor Amelló Montiu, doña María del Camino Fernández Riol, don David Bertrán Román y doña Maialen Fernández Cabezas, representados por el procurador de los tribunales don José Luis García Guardia, contra: (i) los acuerdos de la mesa del Parlamento de Cataluña de 14 y de 27 de enero de 2020 que “rechazan implícitamente constatar la incapacidad de don Joaquim Torra i Pla para seguir ostentando el cargo de presidente de la Generalitat a raíz de la concurrencia en el mismo de la causa de inelegibilidad sobrevenida prevista en la letra b) del apartado segundo del artículo 6 de la Ley Orgánica del régimen electoral general (LOREG) al haber sido condenado por sentencia del Tribunal Superior de Justicia de Cataluña en fecha 23 [debe decir 19] de diciembre de 2019”; (ii) la “decisión del presidente del Parlamento de Cataluña de perturbar ilegítimamente al grupo parlamentario Ciutadans”, en el ejercicio de la función de control e impulso de la acción del Gobierno de la Generalitat, al obligar a dirigir las preguntas de control “a una persona carente de capacidad jurídica para ostentar dicho cargo de presidente de la Generalitat y, por tanto, de ser representante del Gobierno de la Generalitat en las sesiones plenarias del Parlamento de Cataluña”; y (iii) la “concreta aplicación de dicha decisión durante la sesión número 49 del pleno del Parlamento de Cataluña de los días 11, 12 y 13 de febrero de 2020”. Han comparecido y formulado alegaciones el letrado del Parlamento de Cataluña y don José Luis García Guardia, en representación de los recurrentes. Ha intervenido el Ministerio Fiscal. Ha sido ponente el magistrado don Antonio Narváez Rodríguez.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de este tribunal el día 14 de febrero de 2020, el procurador de los tribunales don José Luis García Guardia, en nombre y representación de las personas anteriormente mencionadas, todos ellos diputados y diputadas del grupo parlamentario Ciutadans en el Parlamento de Cataluña, interpuso recurso de amparo contra los actos citados en el encabezamiento, por vulneración del ius in officium del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en lo que ahora es de interés, trae causa de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19 de diciembre de 2019, la Sala de lo Civil y Penal del Tribunal Superior de Justicia de Cataluña dictó sentencia, recaída en el procedimiento abreviado núm. 1-2019, por la que condenó a don Joaquim Torra i Pla, diputado en el Parlamento de Cataluña y presidente de la Generalitat, como autor responsable de un delito de desobediencia cometido por autoridad del art. 410.1 del Código penal , a las penas de multa de diez meses, con cuota diaria de 100 €, y de inhabilitación especial para el ejercicio de cargos públicos electivos, de ámbito local, autonómico, estatal o europeo, así como para el desempeño de funciones de gobierno en instituciones locales, autonómicas o del Estado por tiempo de un año y seis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resolución fue confirmada por la sentencia núm. 477/2020, de 28 de septiembre, de la Sala de lo Penal del Tribunal Supremo, por la que se desestimó el recurso de casación formalizado contra la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Asimismo, la Junta Electoral Central, revocando un acuerdo previo de la Junta Electoral Provincial de Barcelona, dictó el acuerdo núm. 2/2020, de 3 de enero, por el que decidió que: (i) concurría en el señor Torra i Pla la causa de inelegibilidad sobrevenida establecida en el art. 6.2 b) LOREG; (ii) dejó sin efecto su credencial de diputado en el Parlamento de Cataluña, y (iii) ordenó a la Junta Electoral Provincial de Barcelona que, de modo inmediato, declarase la vacante como diputado del señor Torra i Pla, expidiendo la oportuna credencial al siguiente candidato de la lista de Junts per Catalunya en las elecciones celebradas el día 21 de diciembre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decidido por el acuerdo 2/2020 de la Junta Electoral Central se llevó a efecto por nuevo acuerdo de la Junta Electoral Provincial de Barcelona de 10 de enero de 2020, notificado al presidente del Parlamento de Cataluña el día 15 de enero siguiente, que declaró la vacante como diputado del señor Torra i Pla y expidió la nueva credencial al candidato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citado acuerdo de la Junta Electoral Central fue impugnado mediante recurso contencioso-administrativo ante la Sala de lo Contencioso-Administrativo del Tribunal Supremo, dando lugar al procedimiento ordinario núm. 8-2020, seguido ante la Sección Cuarta de dicha Sala, actualmente pendiente de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seno del procedimiento ordinario núm. 8-2020, el Tribunal Supremo dictó el auto de 10 de enero de 2020 por el que acordó no haber lugar a la adopción de la medida cautelarísima de suspensión solicitada por la representación del señor Torra i Pla y decidió ordenar que prosiguiera la tramitación del incidente de suspensión, conforme a lo establecido en el art. 131 de la Ley de la jurisdicción contencioso-administrativa, dando traslado por plazo de cinco días a la representación de la Junta Electoral Central y al Ministerio Fiscal para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por medio de un nuevo auto de 23 de enero de 2020, la precitada Sección Cuarta acordó no haber lugar a la adopción de la medida cautelar de suspensión de la eficacia del acuerdo núm. 2-2020, de 3 de enero, de la Junta Electoral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paralelo a la tramitación de las anteriores diligencias judiciales, el día 13 de enero de 2020 el grupo parlamentario Ciutadans en el Parlamento de Cataluña solicitó a la mesa de la cámara catalana y al presidente de la misma dar efectividad a la causa de inelegibilidad sobrevenida concurrente en el señor Torra i Pla, que había sido apreciada por la Junta Electoral Central y, a tal fin, interesaba en su escrito (registro núm. 55221) que, haciendo efectiva la pérdida de la condición de diputado del señor Torra i Pla, ya acaecida, con la pérdida, también, de la condición de presidente de la Generalitat de Cataluña, se dispusiera que: (i) se ordenara la inmediata publicación en el “Boletín Oficial del Parlamento de Cataluña” de la pérdida de tales condiciones con efectos desde el mismo día 3 de enero de 2020; (ii) le fuera retirado el escaño asignado en el Parlamento de Cataluña y revocada cualquier delegación de voto, se suspendiera el devengo de derechos económicos y se le retirara cualquier credencial que hubiera ostentado hasta aquel instante; (iii) se comunicara al Pleno del Parlamento de Cataluña la modificación de su composición, que comportaba la pérdida de la condición de diputado del señor Torra i Pla; (iv) se organizara la adquisición de la condición de diputado y el acto de juramento o promesa y toma de posesión de don Ferrán Mascarell i Canalda; (v) se declarase la nulidad de los actos adoptados por el Parlamento de Cataluña a instancia de decisiones del señor Torra i Pla o desde el día 3 de enero de 2020 (convocatoria de la sesión del Pleno del Parlamento y los acuerdos adoptados en la misma); (vi) se comunicase al Consejo de Gobierno de la Generalitat la vacante de la presidencia de la Generalitat, a los efectos del art. 6 de la Ley 13/2008, de 5 de noviembre, de la presidencia y del gobierno de la Generalitat (en adelante, la Ley 13/2008); (vii) en cumplimiento del art. 67 del Estatuto de Autonomía de Cataluña (EAC) y del art. 4 de la Ley 13/2008, se iniciara el procedimiento de proposición al Pleno del Parlamento, de un nuevo candidato a la presidencia de la Generalitat; (viii) se adoptaran todas las medidas necesarias para que cesara “la usurpación de las funciones de diputado del Parlamento de Cataluña y de presidente de la Generalitat que lleva[ba] realizando el señor Torra i Pla desde, al menos, el día 3 de enero de 2020; y (ix) en definitiva, se adoptaran “todas las medidas adecuadas y necesarias en Derecho para evitar que se siga cometiendo una ilegalidad, a lo que están debidamente obligados tanto la presidencia como la mesa como establece la legalidad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su sesión núm. 123, celebrada el día 14 de enero de 2020, la mesa del Parlamento de Cataluña analizó la anterior solicitud. En primer lugar, el secretario general expuso el contenido del informe de 13 de enero de 2020 elaborado por los servicios jurídicos de la cámara sobre el contenido y decisión adoptados por el acuerdo núm. 2-2020, de 3 de enero, de la Junta Electoral Central. Dicho informe concluía, en síntesis, que: (i) fuera de un proceso electoral, la administración electoral no es competente para declarar la incompatibilidad de un diputado del Parlamento y (ii) una interpretación sistemática, lógica y gramatical del Estatuto de Autonomía permite afirmar que la pérdida de la condición de diputado no afecta a la continuidad en el cargo de presidente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presidente del Parlamento, a continuación, señaló que las consideraciones jurídicas del citado informe constituían la base del futuro recurso contencioso-administrativo contra el citado acuerdo de la Junta Electoral Central y propuso tratar de forma conjunta las solicitudes recogidas en los escritos que figuraban en el orden del día (el subgrupo Partit Popular de Catalunya había presentado otros dos escritos sobre el mismo asunto que el de Ciutadans).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se sucedieron las intervenciones de los distintos miembros de la mesa, en unos casos para expresar su desacuerdo con el informe de los servicios jurídicos y manifestar que el acuerdo de la Junta Electoral Provincial debía llevarse a efecto mediante la pérdida de la condición de diputado del señor Torra i Pla, lo que para tales intervinientes llevaba consigo también la pérdida del cargo de presidente de la Generalitat. En otros, para solicitar la impugnación del acuerdo de la Junta Electoral Central, por considerarlo radicalmente nulo e ineficaz. La mayoría de la mesa se manifestó a favor del criterio recogido en el informe de los servicios jurídicos por lo que se decidió: (i) interponer recurso contencioso-administrativo contra el acuerdo de la Junta Electoral Central de 3 de enero de 2020, y (ii) encargar a los servicios jurídicos de la cámara catalana la elaboración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 la vista del anterior acuerdo de la mesa y del auto de 23 de enero de 2020 de la Sala de lo Contencioso-Administrativo del Tribunal Supremo, que denegó la suspensión del acuerdo de la Junta Electoral Central, el grupo parlamentario Ciutadans presentó, en la misma fecha del 23 de enero, un nuevo escrito dirigido a la mesa del Parlamento (registro núm. 56419) en el que, reiterando “la petición de dar íntegro y pleno cumplimiento a las mencionadas resoluciones de la administración electoral”, interesaba que se procediera de inmediato a: (i) “hacer efectiva la pérdida de la condición de diputado del señor Torra i Pla ya acaecida y la consiguiente pérdida de la condición de presidente de la Generalitat”; (ii) “retirar el escaño asignado hasta el momento al señor Torra i Pla” y (iii) “organizar el acto de toma de posesión del nuevo diputado de la lista electoral Junts per Catalunya que sustituyera al exdiputado señor Torra i Pla”.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día 27 de enero de 2020, el secretario general del Parlamento de Cataluña informó por escrito a la mesa de que, en cumplimiento de lo que un nuevo acuerdo de la Junta Electoral Central le había requerido, procedía a dar instrucciones a los servicios de la cámara para hacer efectiva la pérdida de la condición de diputado del señor Torra i Pla.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En la misma fecha del 27 de enero de 2020, en su sesión núm. 125, la mesa del Parlamento trató de forma conjunta los tres puntos del orden del días referidos a: (i) la solicitud de los grupos parlamentarios Ciutadans (registro núm. 56419, antes citada) y Partit Popular de Catalunya (registro núm. 56520) sobre el cumplimiento de las resoluciones de la administración electoral, y (ii) un escrito del secretario general del Parlamento por el que informaba de que había dado instrucciones a los servicios de la cámara para hacer efectiva la pérdida de la condición de diputado del señor Torra i Pla.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desarrollo de la sesión, el presidente del Parlamento manifestó que los escritos de los dos grupos parlamentarios citados, aunque dirigidos formalmente a la mesa, en la práctica instaban al presidente a realizar ciertas actuaciones, por lo que no requerían la intervención de aquella. Propuso tomar nota de ambos escritos, así como del presentado por el secretario general, sin perjuicio de que la presidencia tendría que actuar de la forma que considerara oportuna.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vicepresidente segundo, del grupo parlamentario de Ciutadans, expresó su acuerdo con lo anterior, pero subrayó que la mesa puede conminar al presidente a actuar como le reclamaba la Junta Electoral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vicepresidente primero, del grupo Junts per Catalunya, recordó que el secretario general debía actuar bajo la dirección del presidente de la cámara y que tanto el Pleno como la mesa se habían pronunciado en sentido contrario al escrito del secretario general, por lo que propuso acordar que este se dejara sin efecto. Ante esto, el presidente del Parlamento respondió que la decisión del secretario general era de carácter técnico y que la mesa no debía pronunciarse sobre ella, ni trasladar la responsabilidad política a los funcionarios. Por ello, propuso que se tomara nota del escrito y de las solicitudes de los grupos, a todos los cuales el presidente daría la debida respuesta.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Otros miembros de la mesa intervinieron para respaldar el informe de los servicios jurídicos en punto a que el señor Torra i Pla mantiene su condición de diputado y de presidente de la Generalitat, criterio que, a su juicio, era el que debía seguir defendiendo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la propuesta del vicepresidente primero de que se votara el escrito del secretario general, el presidente del Parlamento contestó que no consideraba pertinente el debate político sobre tal escrito, pues únicamente tendría repercusión en la esfera administrativa; a lo que aquel replicó que la cuestión no era administrativa sino parlamentaria y que se estaba produciendo una vulneración de la potestad de autoorganización de la Generalitat y de la autonomía de la cámara, pues es el reglamento de esta el que establecía las causas de cese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sesión finalizó sin más intervenciones y sin adoptar decisión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la sesión núm. 49 del Pleno del Parlamento de Cataluña, celebrada el día 12 de febrero de 2020 para el ejercicio de las funciones de control al gobierno de la Generalitat, el presidente del Parlamento concedió la palabra al señor Torra i Pla, como presidente de la Generalitat, para que respondiera a las preguntas formuladas por el grupo parlamentario Ciutadans.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que el ius in officium de los diputados recurrentes ha sido vulnerado por los acuerdos de 14 y de 27 de enero de 2020 de la mesa del Parlamento de Cataluña, así como por la concreta decisión del presidente de la cámara legislativa catalana de permitir que, en la sesión de control al Gobierno celebrada por el Pleno el día 12 de febrero de 2020, el grupo parlamentario ahora demandante tuviera que formular las preguntas de control, en cuanto dirigidas al presidente de la Generalitat, al señor Torra i Pla. En el parecer de los ahora demandantes, esta persona carecía de capacidad jurídica para ostentar dicho cargo de presidente de la Generalitat, por haber perdido la condición de diputado del Parlamento, al haber incurrido sobrevenidamente en la causa de inelegibilidad del art.6.2 b)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los recurrentes, tanto los acuerdos de la mesa que se han citado, como la decisión del presidente del Parlamento de obligarles a formular las preguntas de control a quien ya no sigue ostentando el cargo de presidente de la Generalitat, por haber perdido la condición de diputado del Parlamento, afecta al núcleo esencial de sus derechos de participación política, lo que fundamentan en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doctrina constitucional ha delimitado el contenido del derecho fundamental del art. 23 CE en los siguientes términos: (i) deben ponerse en conexión sus dos apartados, que quedarían vacíos de contenido si el representante político se viera perturbado en el ejercicio de sus funciones; (ii) es un derecho de configuración legal; (iii) no cualquier acto de los órganos parlamentarios que infrinja la legalidad es lesivo del derecho fundamental, sino tan solo aquellos que afectan al núcleo de la función representativa parlamentaria; (iv) la mesa y la presidencia del Parlamento deben respetar el ius in officium en el ejercicio de las funciones que tienen reglamentariamente atribuidas, motivando de manera expresa, suficiente y adecuada de toda resolución restrictiva del mismo; (v) el control constitucional sobre la función de calificación de los órganos parlamentarios es de carácter negativo, por respeto a la autonomía de las cámaras; (vi) lo cual no impide la posibilidad excepcional del control del contenido material de las iniciativas parlamentarias cuya contradicción con el Derecho o inconstitucionalidad sean “palmarias y evidentes” (cita la STC 10/2016, de 1 de febrero, FJ 4) y (vii) la facultad de formular preguntas al Gobierno pertenece al núcleo de la función representativa parlamentaria (cita la STC 23/2015, de 16 de febrero, FJ 8,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diferencia de lo que sucede con el presidente del Gobierno de la Nación, para ser presidente de la Generalitat se debe adquirir y mantener la condición de diputado del Parlamento. Así se deriva de una interpretación conjunta de los arts. 152 CE, 67.2 del estatuto y 4.1 de la Ley 13/2008, de 5 de noviembre, de la presidencia de la Generalitat y del Gobierno. Con ello se pretende garantizar la vinculación permanente del presidente con el Parlamento a efectos de cumplir con las funciones de máximo representante del sistema institucional catalán, cabeza del Gobierno y de la administración de la Generalitat y representante ordinario del Estado en la comunidad autónoma. Prueba de lo anterior es que entre las incompatibilidades del presidente de la Generalitat se exceptúa expresamente la condición de diputado.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recurso contra el acuerdo de la Junta Electoral Central de 3 de enero de 2020 los propios servicios jurídicos del Parlamento defendieron que cabía interpretar que la pérdida de la condición de diputado también acarreaba la de presidente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afirmación formulada de contrario de que la pérdida de la condición de diputado no está explícitamente prevista en la Ley 13/2008 como causa de cese sobrevenida es simplista e incluso cabe calificarla de “disparate jurídico”, pues en dicha ley tampoco se prevén otras causas de cese como la pérdida de la nacionalidad española, la declaración no firme de incapacidad o el incumplimiento de los deberes inherentes al cargo a que se refiere el art. 155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efecto conjunto de los acuerdos de la mesa y del presidente del Parlamento que se cuestionan ha sido quebrantar el deber de constatar que el señor Torra i Pla incumple los requisitos para ostentar legítimamente la presidencia de la Generalitat, permitiendo la violación del derecho de representación política. Ante la petición de los recurrentes, la mesa se ha limitado a acordar que se impugnen las resoluciones de la administración electoral. Carece de sentido jurídico e implica una injustificada desconsideración al efecto legal previsto en la LOREG que la mesa y el presidente rechacen anudar efecto alguno a la concurrencia de una incapacidad absoluta para el ejercicio de funciones representativas del señor Torra i Pla.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través de los acuerdos impugnados, no solo se excluye dar efectividad a la incapacidad jurídica del señor Torra i Pla para ostentar función representativa alguna; sino que se le “rehabilita taumatúrgicamente” para detentar con apariencia de legalidad la función de presidente de la Generalitat; y se construye el fundamento de la perturbación continuada al ejercicio de la función representativa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 anterior ha dado lugar a la “imposición de un ineficaz o ilusorio control al Gobierno” al imponérsele la obligación de dirigir sus iniciativas de control a una persona carente de la capacidad jurídica para ostentar la presidencia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formulación de preguntas es una facultad y, a su vez, una responsabilidad de los miembros de cualquier cámara de representación, que debe ejercerse con plena conformidad a lo dispuesto en el Reglamento de la misma. Se trascriben, al respecto, los arts. 162 y 164 del Reglamento del Parlamento de Cataluña. Es evidente que se perturba ilegítimamente el ius in officium si se impone a los diputados que las preguntas sean respondidas por personas que no pueden ser miembros del Gobierno o presidente de la Generalitat, convirtiendo en “ineficaz” o “quimérica” la propia finalidad del control, equivalente al pretendido por conducto de un simple ciudadano que no ostenta la representación legal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Las decisiones impugnadas perturban ilegítimamente y de forma indefinida en el tiempo el ejercicio del control de la acción del Gobierno, de cualquier iniciativa de responsabilidad contra el presidente de la Generalitat (moción de censura y cuestión de confianza) y la participación en una nueva investidura. Esto es resultado, no de una interpretación razonable del estatuto sino de la anteposición de los intereses particulares de los grupos parlamentarios en que se integran el presidente del Parlamento y la mayoría de la mesa. Al rehabilitar la capacidad jurídica del señor. Torra i Pla al margen de toda legalidad, se quiebra, además, el principio de igualdad ínsito al derecho fundamental a la representación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solicitan la estimación del recurso de amparo y la anulación de la decisión y de los acuerdos impugnados. Asimismo, por otrosí, solicitan la suspensión cautelar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Sección Cuarta, de este Tribunal Constitucional, dictó providencia el día 24 de febrero de 2020 por la que acordó la admisión a trámite del recurso de amparo y, al mismo tiempo, apreció que el mismo ofrece especial trascendencia constitucional [art. 50.1 de la Ley Orgánica del Tribunal Constitucional (LOTC)]. En la providencia se indicaba, también, que, en aplicación de lo dispuesto en el art. 51 LOTC, se dirigía atenta comunicación a la mesa del Parlamento de Cataluña para que, en plazo que no excediera de diez días, remitiera certificación o copia adverada de las actuaciones correspondientes a las decisiones del presidente del Parlamento de Cataluña y a los acuerdos de la mesa de 14 y 27 de enero de 2020, con emplazamiento a quienes hubieran sido parte en el procedimiento, excepto la parte recurrente en amparo, para que pudieran comparecer en el plazo de diez días, si así lo deseaban, en el recurso de amparo. Finalmente, se ordenaba, de conformidad con lo solicitado por la parte actora, la formación de la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evacuado el trámite de alegaciones en la pieza separada de suspensión, mediante ATC 52/2020, de 15 de junio, la Sala Segunda de este tribunal denegó la solicitud de suspensión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13 de julio de 2020 ingresó en el registro de este tribunal el escrito de alegaciones del letrado del Parlamento de Cataluña, en el que solicita la desestimación de la demanda, con base en los argumentos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Subraya, en primer lugar, las numerosas dudas jurídicas que se suscitan en el caso objeto de recurso, entre otras, las que se proyectan sobre la competencia de la administración electoral para acordar la pérdida de la condición parlamentaria de un diputado electo y que ha tomado posesión de su cargo; las relativas al alcance y aplicabilidad de los artículos 6.2 y 6.4 LOREG y la consideración de la administración electoral como administración pública a estos efectos; las que se proyectan sobre la competencia del Parlamento de Cataluña en materia del estatuto de los diputados en aplicación del principio de autonomía parlamentaria; las relativas a la interpretación extensiva de las causas de cese de un cargo público o, finalmente, las que se derivan del ejercicio de un derecho fundamental como causa excluyente de la antijuridicidad de esa conducta. Dichas dudas se han evidenciado durante los diversos procedimientos y actos jurídicos conexos con el que es objeto de este recurso. Cita, en apoyo de lo anterior, el voto particular discrepante al acuerdo de la Junta Electoral Central de 3 de enero de 2020, firmado por seis de sus trece miembros.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a continuación, a la posición mantenida por el Parlamento de Cataluña en contra del criterio del acuerdo de 24 de diciembre de 2019 de la Junta Electoral Provincial de Barcelona, por el que esta se declaraba competente para resolver las solicitudes planteadas por los recurrentes. Invoca el criterio que se mantiene en el recurso contencioso-administrativo contra el acuerdo de la Junta Electoral Central de 3 de enero de 2020, según el cual, cuando se producen al margen de un proceso electoral, las decisiones de aplicación de las resoluciones judiciales a los parlamentarios corresponden a la cámara y no a la administración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letrado del Parlamento defiende que el vínculo jurídico que se establece entre la condición de diputado y de presidente de la Generalitat, derivado de los arts. 152 CE, 67 EAC y 4 de la Ley 13/2008 es, exclusivamente, a los efectos de la elección del presidente y no de mantenimiento en su 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es la interpretación que considera más adecuada, por distintas razones: (i) hay más supuestos en el que el presidente deja de ser diputado y continúa como presidente, por ejemplo, cuando se disuelve el Parlamento y se convocan elecciones [arts. 7 de la Ley 13/2008 y 24 d) del Reglamento del Parlamento]; (ii) ni la Constitución, ni el Estatuto ni la Ley 13/2008 establecen expresamente que la condición de diputado se tenga que mantener necesariamente una vez producida la investidura o durante todo el ejercicio del cargo; (iii) aunque el derecho fundamental del art. 23 CE puede limitarse por la ley, la causa alegada por los demandantes no está expresamente prevista, e interpretar extensivamente las causas de cese sería contrario a dicho precepto constitucional y a los convenios internacionales sobre derechos humanos suscritos por España; (iv) el art. 67.7 EAC solo prevé el cese del presidente de la Generalitat por condena penal firme que comporte la inhabilitación para el ejercicio de cargos públicos; (v) la doctrina constitucional ha sentado que las normas limitativas de los derechos y atribuciones de los representantes públicos deben interpretarse restrictivamente (cita, entre otras, la STC 76/2017, de 19 de junio, FJ 3) y (vi) la propia Junta Electoral Central ha limitado la competencia de la administración electoral exclusivamente a examinar si la condena impuesta al señor Torra i Pla integraba un supuesto de inelegibilidad, sin extenderla a la condición de presidente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los reproches que dirige la demanda de amparo contra la mesa y el presidente del Parlamento, pone de manifiesto que en la sesión de 14 de enero de 2020 aquella acordó, de conformidad con las disposiciones reglamentarias relativas a las funciones de la mesa (art. 37 del Reglamento) y con el procedimiento de adopción de decisiones (art. 42), interponer un recurso contencioso-administrativo contra el acuerdo de la Junta Electoral Central de 3 de enero de 2020, por el que se declaraba que concurría en el señor Torra la causa de inelegibilidad sobrevenida prevista en el artículo 6.2 b) LOREG. En consecuencia, nada cabe reprochar a tal decisión de la mesa desde la perspectiva del procedimiento reglamentario.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en la sesión de 27 de enero de 2020 la mesa tomó nota de la comunicación del secretario general por la que informaba de que, en cumplimiento del requerimiento realizado por la Junta Electoral Central el 23 de enero de 2020, procedía a dar instrucciones a los servicios de la cámara para hacer efectivo el acuerdo de 3 de enero anterior, sin que se adoptara decisión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como se desprende del acta de dicha sesión, el presidente del Parlamento entendió que las solicitudes de los grupos parlamentarios de Ciutadans y del Partit Popular de Catalunya, aun cuando iban dirigidos formalmente a la mesa, no requerían la intervención de esta última en tanto en cuanto le instaban a él realizar unas actuaciones. El propio 27 de enero de 2020 por la tarde el presidente informó al Pleno de que no contabilizaría el voto del señor Torra i Pla.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aduce que las anteriores actuaciones no incurrieron en ningún incumplimiento del ordenamiento jurídico. La mesa no adoptó acuerdo ni decisión alguna, sino que tomó nota de una comunicación del secretario general. Asimismo, el presidente informó al Pleno, en la sesión de esa misma tarde, de que el voto del señor Torra no sería computado.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afirmando que es lícito que un grupo parlamentario discrepe de una comunicación de un órgano parlamentario, pero ello no le faculta para impugnar actuaciones que tienen un mero contenido informativo solo porque no se adecuen a las consecuencias jurídicas que, a su juicio, se extraen de una decisión judicial o administrativa. Entiende que tales consecuencias deben ser valoradas por las más altas instancias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No se pueden acoger las argumentaciones de los recurrentes sobre las perturbaciones al ius in officium. Las pretensiones del recurso de amparo se fundamentan más en una interpretación de las consecuencias jurídicas de la decisión y de los acuerdos objeto del recurso que en una afectación concreta y efectiva de un derecho o facultad propia de los recurrentes. Estos se inclinan por una determinada interpretación de una controversia compleja, cuya última decisión corresponde a las más altas jurisdicciones. No existe una sentencia firme relativa al caso, pese a lo cual los recurrentes deducen que toda actuación de los órganos parlamentarios que no se adecue a sus peticiones debe ser considerada contraria al artículo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Parece evidente que de unos actos con un mero contenido informativo, plenamente respetuoso con la literalidad de las sentencias judiciales y los acuerdos administrativos mencionados, no puede derivarse ninguna afectación concreta y efectiva al derecho de las recurrentes. Y, por lo que concierne a la decisión de recurrir el acuerdo de la Junta Electoral Central de 3 de enero de 2020, se adoptó de conformidad con el procedimiento reglamentario y no produce ninguna afectación a los derechos de los recurrentes, aunque los demandantes discrepen.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argumentación de los recurrentes se torna en teórica e hipotética cuando afirman que la perturbación de su derecho se extendería al ejercicio de cualquier iniciativa tendente a exigir la responsabilidad política del presidente como sería la moción de censura, la cuestión de confianza, un eventual uso de la facultad de disolución anticipada o un nuevo procedimiento de investidura. Dicho razonamiento es contrario a la naturaleza y finalidad del recurso de amparo, que no entra a revisar una simple vulneración de la legalidad aplicable, sino solo en cuanto esta entraña la lesión de un derecho subjetivo de la parte actora, tal y como se deriva del art. 41.3 LOTC y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grupo parlamentario recurrente no ha visto afectado el núcleo esencial de su derecho a la representación política. Los actos impugnados, por su contenido, no pueden limitar el núcleo esencial de una facultad inherente al derecho de representación política que, en el caso objeto de recurso, sería la función de impulso y control de la acción de gobierno en su vertiente de formular preguntas al presidente.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Prueba de lo anterior es que el grupo parlamentario recurrente ha venido ejerciendo regularmente la función de impulso y control al Gobierno, tanto en el Pleno como en las comisiones parlamentarias. Así, los diputados recurrentes han venido presentando en el registro del Parlamento escritos, bajo la fórmula habitual de preguntas al presidente, y, por otra parte, han dirigido preguntas al señor Torra en todas las sesiones del Pleno desde la sesión plenaria núm. 48. En una perspectiva más global, tal y como consta en el registro del Parlamento, el grupo de Ciutadans ha presentado, en el periodo de 27 de enero a 7 de julio de 2020, un total de 403 preguntas al Gobierno a responder por escrito; 162 preguntas al Gobierno a responder oralmente en comisión; 15 preguntas al Gobierno a responder oralmente en el Pleno y, finalmente, 7 preguntas al presidente para su respuesta oral en Pleno. Esto demuestra que no ha habido ningún perjuicio efectivo y real al ejercicio de la función de impulso y control al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razón de lo expuesto,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en el registro de este tribunal su escrito de alegaciones el día 30 de julio de 2020, con el contenido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con unas precisiones previas: en la sesión de la mesa de 14 de enero de 2020 se decidió interponer un recurso contencioso-administrativo contra el acuerdo de la Junta Electoral Central de 3 de enero de 2020, pero no se pronunció sobre la solicitud formulada el 13 de enero por el grupo de Ciutadans para dar efectividad a la causa de inelegibilidad sobrevenida concurrente en el señor Torra y para hacer efectiva la pérdida de la condición de diputado. Por su parte, el segundo acuerdo impugnado, de 27 de enero de 2020, se limitó a tomar nota de la decisión del secretario general de instruir a los servicios de la cámara para hacer efectiva la pérdida de la condición de diputado, pero sin resolver sobre el resto de peticiones planteadas el día 23 de enero de 2020 por el grupo parlamentario, referidas a la pérdida de la condición de presidente de la Generalitat, la retirada del escaño y la organización de la toma de posesión del diputado sustituto.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lo anterior, el fiscal distingue dos niveles de reclamación: (i) uno, formal, mediante el que impugna dos acuerdos concretos de la mesa del Parlamento (de los días 14 y 27 de enero de 2020), y (ii) otro, material, por el que impugna un supuesto rechazo implícito por parte de la mesa de las peticiones planteadas por el grupo de Ciutadans en los días 13 y 23 de enero de dicho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fiscal, el recurso de amparo no puede versar sobre lo acordado formalmente por la mesa en las fechas indicadas, en primer lugar, porque los recurrentes no han esgrimido ninguna argumentación en su demanda contra esa dimensión formal de los acuerdos considerados, lo que revela que esa dimensión del problema carece para ellos de interés. Y, en segundo lugar, porque desde ese punto de vista formal el recurso de amparo carecería de cualquier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entiende que en el presente recurso de amparo solo podrá analizarse la pretensión material deducida por el grupo recurrente, que no es sino el presunto rechazo implícito de las peticiones efectuadas a la mesa para que diera efectividad a la causa de inelegibilidad sobrevenida concurrente en el señor Torra i Pla e hiciera efectiva la pérdida de la condición tanto de diputado como de presidente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así, tampoco habrán de analizarse las dos pretensiones de los recurrentes, ya que la primera de ellas encontró satisfacción extraprocesal, habida cuenta que el 27 de enero de 2020 el presidente del Parlamento comunicó al Pleno la pérdida de la condición de diputado del señor Torra i Pla, aunque fuera bajo la fórmula de reconocer la imposibilidad de computar su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único objeto posible del recurso de amparo son los acuerdos de la mesa mencionados “en cuanto habrían rechazado implícitamente constatar la incapacidad del señor Torra i Pla para seguir ostentando el cargo de presidente de la Generalitat a raíz de la concurrencia en el mismo de la causa de inelegibilidad sobrevenida prevista en el art. 6.2 b) LOREG, una vez condenado por sentencia del Tribunal Superior de Justicia de Cataluña de fecha 23 [debe decir 19] de diciembre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Definido el núcleo central del recurso, el fiscal aborda el cumplimiento del requisito de agotamiento de la vía parlamentaria interna, como exige el art. 42 in fine LOTC. Al respecto, lo que hicieron los recurrentes fue reiterar mediante el escrito de 23 de enero de 2020 su petición de 13 de enero anterior, lo que pone de manifiesto su voluntad de someter de nuevo la cuestión a la consideración del órgano parlamentario. Por ello, concluye que se agotó debidamente la vía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decisión del presidente del Parlamento, adoptada en la sesión número 49 del Pleno, de que las preguntas de control se dirigieran al señor Torra, no es tanto una impugnación autónoma, sino el momento en que las decisiones presuntivas de la mesa de los días 14 y 27 de enero de 2020 ganaron firmeza. Ahora bien, en el caso de que quisiera dársele sustantividad propia, resultaría que no ha sido sometida a ninguna clase de reconsideración, por lo que sería inadmisible, con arreglo al art. 50.1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Tras recordar la doctrina constitucional sobre el art. 23.2 CE, el fiscal destaca que no cualquier acto del órgano parlamentario que infrinja la legalidad del ius in officium lesiona el derecho fundamental. Centrándose en el caso aquí planteado, considera que, desde un punto de vista político, que no es el que aquí interesa, el silencio de la mesa sobre las peticiones del grupo recurrente puede entenderse como una denegación presunta. Pero la realidad de los hechos —añade— “no parece compadecerse bien con esta conclusión”. Al contrario, sobre la capacidad o incapacidad del señor Torra i Pla para continuar ostentando el cargo de presidente de la Generalitat, la mesa “no adoptó decisión alguna mínimamente congruente con lo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Ministerio Fiscal recuerda que son funciones de dicho órgano, conforme al art. 37.3 del Reglamento, las de: (i) calificar los escritos y documentos de índole parlamentaria y declarar su admisión o inadmisión a trámite [letra d)]; (ii) decidir su tramitación de conformidad con el Reglamento [letra e)], y (iii) adoptar las decisiones que requirieran las tramitaciones parlamentarias en caso de duda o laguna reglamentaria [letra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ante los escritos presentados, la principal obligación de la mesa era calificarlos, declarar su admisión o inadmisión y decidir sobre su tramitación. Y esto es precisamente lo que no hizo. Pero —añade—, de tal inacción no puede desprenderse que rechazara implícitamente constatar la incapacidad del señor Torra i Pla para ostentar el cargo de presidente, habida cuenta que entre las funciones de la mesa no se encuentra la de adoptar decisiones de fondo sobre las cuestiones que le hagan llegar para calificación, admisión o inadmisión y, en su caso, tramitación. De modo que si la mesa no podía adoptar una decisión expresa sobre lo solicitado por el grupo parlamentario recurrente, tampoco podía dar lugar, con su inactividad, a un acto presunto desestimatorio de esas pretensiones. Lo que no ha de impedir afirmar que la mesa “incurrió en una completa dejación de funciones, al prescindir de su esencial misión jurídico-técnica de ordenar y racionalizar el funcionamiento de la cámara para mayor eficiencia, verificando la regularidad jurídica y la viabilidad procedimental de las iniciativas del grupo parlamentario Ciutadans […] disponiendo acto seguido lo que entendiera procedente, todo lo cual debería además haber motivado de modo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la doctrina constitucional sobre el ius in officium, el fiscal considera que todo parlamentario tiene derecho a que sus iniciativas sean consideradas, calificadas y admitidas o inadmitidas a trámite por la mesa, todo ello, de forma motivada (cita la STC 64/2002, de 11 de marzo). Así pues, resulta indiscutible que, al no haber obrado así, ocasionó la vulneración del art. 23.2 CE e, indirectamente, también la del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aborda el problema de si la anterior conclusión puede conducir al otorgamiento del amparo solicitado. En principio —afirma—, pudiera parecer evidente la respuesta afirmativa. Sin embargo, no lo es. La dificultad estriba en que los recurrentes no han planteado el problema en los términos descritos, sino que han optado por entender que los acuerdos impugnados constituyeron por sí mismos una “denegación presunta” o un “rechazo implícito” de su pretensión de que se constatara la incapacidad del señorTorra i Pla para seguir ostentando la condición de presidente de la Generalitat, centrando toda su argumentación en que la pérdida de la condición de diputado lleva consigo la de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anterior —prosigue— “si ahora se informara a favor de la estimación del presente recurso de amparo en los precisos términos que resultan de este dictamen, se estaría informando favorablemente una pretensión de amparo (entendida como relación de congruencia entre el petitum y la causa petendi) completamente distinta de la que, en realidad, ha sido planteada en esta vía constitucional”. Así pues, considera que la pretensión realmente deducida en la vía de amparo no puede prosperar, ya que parte de que la inacción de la mesa puede interpretarse como una resolución presunta, lo que no puede ser asumido. Interesa, en consecuencia, la íntegra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que tuvo entrada en el registro de este tribunal el día 31 de julio de 2020, don José Luis García Guardia, en su condición de recurrente en amparo, presentó alegaciones con el contenido que se expone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 soslayar la incapacidad jurídica absoluta del señor Torra i Pla en el ámbito del Parlamento de Cataluña se permite que siga detentando ilegítimamente la condición de presidente de la Generalitat. Reproduce un extracto del auto del Tribunal Superior de Justicia de Cataluña (Sala Civil y Penal) de 24 de febrero de 2020, según el cual “no existe el automatismo ex lege entre la pérdida sobrevenida de la condición de diputado y el cese del presidente de la Generalitat sino que tal cuestión debe ser analizada según afirma la Junta Electoral Central en la resolución de 3/1/2020 (FJ 5, punto sexto) por el propio Parlamento de Cataluña, cuyas decisiones o inactividad al respecto pueden ser, en su caso, recurridas ante la jurisdicción constitucional competente. No existe, pues, ningún acto jurídico ni del Parlamento de Cataluña ni de ningún tribunal por el que se haya dispuesto el cese del querellado del cargo de presidente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Teniendo en cuenta la vocación de permanencia indefinida en el tiempo de los acuerdos y decisiones impugnadas mediante el recurso, se está vulnerando el derecho fundamental de representación política de los recurrentes, por la imposibilidad que padecen los diputados de dar simultáneo cumplimiento a su deber de participar en la actividad parlamentaria sin perturbaciones y ejercer su función representativa con respeto a la Constitución (cita la STC 46/2018, de 26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vulneraciones del derecho fundamental que han provocado los acuerdos y las decisiones de los órganos parlamentarios son especialmente graves porque se han adoptado con pleno conocimiento de su antijuridicidad. De hecho, la mesa desconsideró intencionadamente las advertencias de algunos de sus miembros y de la asistencia letrada, con lo que defraudó el derecho de los parlamentarios recurrentes a que los órganos rectores de la cámara resolvieran sus facultades de revisión conforme a Derecho y no a criterios políticos (cita la STC 136/2018, de 13 de diciembre). Esa reiterada, conocida y palmaria inconstitucionalidad implicaba, por tanto, que el propio estatuto de los miembros del Parlamento de Cataluña quedase desligado de las normas que los reconocen y anclan en nuestro ordenamiento democrático. Desvinculado el Parlamento de la Constitución, se producía una injustificada perturbación del ius in officium de los parlamentarios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anterior, solicita la estimación del recurso de amparo y que se declare la vulneración del derecho de los recurrentes a la participación en asuntos públicos reconocido en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11 de marzo de 2021,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proceso tiene por objeto resolver el recurso que plantean treinta y dos diputados y diputadas del Grupo Parlamentario Ciutadans en el Parlamento de Cataluña contra: (i) los acuerdos de la mesa de 14 y de 27 de enero de 2020 que “rechazan implícitamente constatar la incapacidad de don Joaquim Torra i Pla para seguir ostentando el cargo de presidente de la Generalitat a raíz de la concurrencia en el mismo de la causa de inelegibilidad sobrevenida prevista en la letra b) del apartado segundo del artículo 6 de la Ley Orgánica del régimen electoral general (LOREG) al haber sido condenado por sentencia del Tribunal Superior de Justicia de Cataluña en fecha 23 [debe decir 19] de diciembre de 2019”; (ii) la “decisión del presidente del Parlamento de Cataluña de perturbar ilegítimamente al grupo parlamentario Ciutadans”, en el ejercicio de la función de control e impulso de la acción del Gobierno de la Generalitat, al obligar a dirigir las preguntas de control “a una persona carente de capacidad jurídica para ostentar dicho cargo de presidente de la Generalitat y, por tanto, de ser representante del Gobierno de la Generalitat en las sesiones plenarias del Parlamento de Cataluña”, y (iii) la “concreta aplicación de dicha decisión durante la sesión número 49 del Pleno del Parlamento de Cataluña de los días 11, 12 y 13 de febrero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detallados en los antecedentes, los recurrentes alegan que “el efecto conjunto de los acuerdos de la mesa y la decisión del presidente del Parlamento [ha sido] quebrantar su deber estatutario y legal de constatar el incumplimiento por el señor Torra del requisito para ostentar legítimamente la condición de presidente de la Generalitat”, a raíz de su inhabilitación por sentencia del Tribunal Superior de Justicia de Cataluña de 19 de diciembre de 2019 que, en el momento de adoptarse los actos citados, no era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demandantes de amparo consideran que, con lo anterior, se vulneró su derecho de participación política del art. 23.2 CE, lo que se habría puesto de manifiesto, en concreto, durante la sesión número 49 del Pleno, en la que se les obligó a dirigir sus preguntas de control a quien, a su juicio, había perdido la capacidad jurídica para ser presidente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Parlamento solicita la desestimación del recurso con los argumentos siguientes: (i) la pérdida de la condición de diputado no lleva consigo la de presidente de la Generalitat; (ii) la decisión de la mesa de 14 de enero de 2020 de interponer recurso contencioso-administrativo contra el acuerdo de la Junta Electoral Central de 3 de enero de 2020 se adoptó conforme al Reglamento; (iii) en la sesión de 27 de enero siguiente, la mesa se limitó a tomar nota de la comunicación del secretario general de que los servicios de la cámara harían efectiva la pérdida de la condición de diputado del señor Torra i Pla y (iv) los diputados recurrentes han venido ejerciendo regularmente la función de control al Gobierno y a su presidente.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precisa que el recurso no debe centrarse en la impugnación formal de los dos acuerdos de la mesa que se mencionan, sino en la queja material que se plantea, que es la negativa a considerar que el señor Torra i Pla incurre en causa de incapacidad sobrevenida para ser presidente de la Generalitat. A su juicio, el que las preguntas de control se dirijan a dicha persona no es más que una consecuencia de lo anterior, por lo que no debe tratarse de forma autónoma. Aunque considera que la mesa debería haber dado una respuesta motivada a las solicitudes del grupo parlamentario de Ciutadans, concluye que esta no es la queja realmente deducida y que, dado que la demanda no puede reconstruirse, el recurso debe desestimarse.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don José Luis García Guardia, en representación de los recurrentes, reitera los argumentos de la demanda y solicita su 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Precisiones sobre 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examinar la queja planteada por los diputados recurrentes es necesario realizar algunas precisiones sobre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consta literalmente en el suplico, el recurso de amparo se dirige contra: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Decisión del presidente del Parlamento de Cataluña de perturbar ilegítimamente al Grupo Parlamentario de Ciutadans el ejercicio de la esencial función de control e impulso de la acción del Govern de la Generalitat al obligar a dirigir las preguntas de control al presidente de la Generalitat a una persona carente de la capacidad jurídica para ostentar dicho cargo de presidente de la Generalitat y, por tanto, de ser el representante del Govern de la Generalitat en las sesiones plenarias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Asimismo, la concreta aplicación de dicha decisión durante la sesión número 49 del Pleno del Parlamento de Cataluña de los días 11, 12 y 13 de febrero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Acuerdos de la mesa de 14 de enero de 2020 y 27 de enero de 2020 que rechazan implícitamente constatar la incapacidad del señor Torra i Pla para seguir ostentando el cargo de presidente de la Generalitat a raíz de la concurrencia en el mismo de la causa de inelegibilidad sobrevenida prevista en la letra b) del apartado 2 del artículo 6 LOREG, al haber sido condenado por sentencia del Tribunal Superior de Justicia de Cataluña de 23 [debe decir 19] de diciembre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observa el Ministerio Fiscal, aunque la demanda impugna formalmente los actos citados, la denuncia material es que no se acogiera la solicitud de los recurrentes de considerar que el señor Torra i Pla había cesado en el cargo de presidente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de Ciutadans habían pedido que se constatara su cese tanto en la condición de diputado como de presidente. La primera pretensión encontró satisfacción extraprocesal (STC 40/1982, de 30 de junio, FJ 1), una vez que el Parlamento, en cumplimiento del acuerdo de la Junta Electoral Central de 3 de enero de 2020, y pese a impugnarlo en vía contencioso-administrativa ante el Tribunal Supremo (recurso núm. 8-2020, pendiente de resolución al tiempo de dictarse la presente sentencia), accedió a retirar la condición de diputado al señor. Torra i Pla. Por consiguiente, el objeto de nuestro examen debe centrarse en el aspecto de la solicitud de los diputados de Ciutadans que no fue atendido por los órganos de la cámara, es decir, que se considerara que el señor Torra i Pla había incurrido en una causa de cese como presidente de la Generalitat y se iniciara el procedimiento de investidura de un nuevo candidato a la presidencia.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debemos coincidir con el fiscal en que el hecho de dirigir las preguntas de control al señor Torra i Pla es consecuencia de que continúe en el cargo de presidente de la Generalitat, queja a la que aquella va ligada.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se observa que lo denunciado no es tanto la falta de respuesta a la solicitud planteada como que los órganos de la cámara mantuvieran un criterio contrario al de los diputados de Ciutadans acerca de si concurría o no una causa de cese en la presidencia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Efectivamente, de la demanda se colige que los diputados conocen las razones de los órganos parlamentarios cuando afirman que es “manifiestamente infundada la simplista afirmación empleada por el presidente del Parlamento de Cataluña y la mesa del Parlamento de Cataluña para no dar efectividad a la necesaria pérdida de la condición de presidente de la Generalitat del señor Torra i Pla a consecuencia de la pérdida de la condición de diputado del Parlamento consistente en que no está explícitamente prevista en la Ley de presidencia y gobierno de la Generalitat” (pág. 19 de la demanda). Más allá de que discrepen del argumento (que califican de “disparate jurídico”), lo cierto es que conocen la razón de que no se inicie la investidura de un nuevo presidente. Además, en las sesiones de la mesa de 14 y 27 de enero de 2020, con la asistencia de dos miembros del grupo parlamentario Ciutadans, se analizó el informe emitido por los servicios jurídicos de la cámara sobre los requisitos para continuar como diputado y como presidente del gobierno autonómico, con intervenciones a favor y en contra del criterio de dicho informe.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una vez depurada de las imprecisiones con que se formula (STC 81/1991, de 22 de abril, FJ 3), la queja realmente deducida es que la mesa y el presidente del Parlamento no han dado debida observancia a lo que los demandantes consideran el “deber de constatar que el señor Torra i Pla incumple los requisitos para ostentar legítimamente la presidencia de la Generalitat, permitiendo la violación del derecho de representación política” (pág. 20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Resulta obligado hacer una precisión adicional acerca de cuál es el órgano parlamentario que habría incurrido en la falta de actuación denunciada por los recurrentes, puesto que estos dirigen su queja contra el presidente y la mesa de manera indiferenciada.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se ha expuesto en los antecedentes, la solicitud del grupo parlamentario de Ciutadans de 13 de enero de 2020 para que se declarase que el señor Torra i Pla había perdido la condición de diputado y, por entenderla unida a esta, también la de presidente del gobierno autonómico, fue dirigida a la mesa, que la incluyó en el orden del día de su sesión núm. 123, celebrada el día 14 siguiente. En esta sesión la mesa decidió impugnar ante la Sala de lo Contencioso-Administrativo del Tribunal Supremo el acuerdo de la Junta Electoral Central de 3 de enero de 2020, que declaró que el señor Torra i Pla había incurrido en la causa de inelegibilidad sobrevenida del art. 6.2 b) LOREG, a raíz de la sentencia de la Sala de lo Civil y Penal del Tribunal Superior de Justicia de Cataluña de 19 de diciembre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23 de enero siguiente, el grupo parlamentario reiteró la solicitud anterior mediante un segundo escrito, también dirigido a la mesa, que fue incluido en el orden del día de la sesión núm. 125, celebrada el día 27 siguiente. Al comienzo de la sesión, el presidente aclaró que, tanto esa solicitud como otra análoga presentada por el subgrupo parlamentario del Partit Popular de Catalunya, “pese a ir dirigidas formalmente a la mesa, en la práctica instan al presidente a hacer determinadas actuaciones y, por tanto, no requieren la intervención de la mesa”. Por ello, propuso tomar nota “sin perjuicio de que la presidencia tenga que actuar de la manera que estime más oportuna” (pág. 2 del acta de la sesión).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vicepresidente segundo de la mesa, del Grupo Parlamentario de Ciutadans, se mostró conforme con que se tomara nota, aunque matizó que “la mesa puede conminar al presidente a actuar en el sentido que demanda la Junta Electoral Central” y preguntó al presidente del Parlamento “si hará efectivo el acuerdo de la Junta Electoral Central en el Pleno de la tarde”. En efecto, en la misma sesión, el secretario general comunicó que los servicios de la cámara harían efectiva la pérdida de la condición de diputado del señor Torra i Pla y en el Pleno celebrado ese mismo día 27 de enero por la tarde el presidente anunció que su voto no sería computado.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la vista de lo anterior, cabe avanzar ya que la competencia para iniciar una nueva investidura, por concurrir una causa de cese del actual presidente, correspondía al presidente del Parlamento y no a la mesa, según establece el art. 4.2 de la Ley 13/2008, conforme al cual: “[e]n el plazo de los diez días siguientes a la constitución de la legislatura, o en el plazo de los diez días siguientes al hecho causante de otro de los supuestos en los que corresponda proceder a la elección, el presidente o presidenta del Parlamento, previa consulta a los representantes de los partidos y grupos políticos con representación parlamentaria, debe proponer al Pleno un candidato o candidata a la presidencia de la Generalidad”.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incumbía al presidente del Parlamento valorar si se había producido el “hecho causante” del cese y proponer un candidato a la investidura como presidente de la Generalitat, a él sería imputable el no haberlo hecho y, en su caso, la lesión del ius in officium que anudan a esto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Una vez efectuadas las precisiones anteriores, conviene recordar que este tribunal tiene una consolidada doctrina sobre el contenido y alcance del ius in officium de los parlamentarios, cualquiera que sea el órgano legislativo al que pertenezcan. Esta doctrina puede resumirse en la declaración de que el art. 23.2 CE es un derecho de configuración legal, cuyo contenido se extiende al acceso y permanencia en el ejercicio del cargo representativo, así como a desempeñarlo de acuerdo con la ley, sin constricciones o perturbaciones ilegítimas, correspondiendo establecer su delimitación, sentido y alcance a los reglamentos parlamentarios. Ahora bien, “‘no cualquier acto del órgano parlamentario que infrinja la legalidad del ius in officium resulta lesivo del derecho fundamental, pues solo poseen relevancia constitucional, a estos efectos, los derechos o facultades atribuidos al representante que pertenezcan al núcleo de su función representativa parlamentaria, siendo vulnerado el artículo 23.2 CE si los propios órganos de las asambleas impiden o coartan su práctica o adoptan decisiones que contraríen la naturaleza de la representación o la igualdad de representantes’ [por todas, STC 47/2018, FJ 3 b)]” (STC 96/2019, de 15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“[e]sta garantía adquiere especial relevancia cuando se trata, como sucede aquí, de representantes parlamentarios en defensa del ejercicio de sus funciones, ya que ello comporta defender también el derecho mismo de los ciudadanos a participar a través de la institución de la representación en los asuntos públicos reconocido en el art. 23.1 CE” (STC 159/2019, de 12 de diciembre, FJ 5, y las que se citan en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Asimismo, es doctrina constitucional consolidada que “resulta constitucionalmente improcedente que el derecho del art. 23.2 CE pretenda ser ejercido por sus titulares frente a actuaciones de las cámaras que no inciden negativamente en el núcleo de su función representativa, ya sea obstaculizándola directa o indirectamente, ya sea discriminándoles respecto de otros supuestos”, puesto que “el ius in officium tutelado por el art. 23.2 CE no implica un derecho fundamental genérico al respeto de la legalidad parlamentaria” y debe reconocerse que “los órganos rectores de las cámaras disponen de un margen en la interpretación de la legalidad parlamentaria que este tribunal no puede desconocer” (ATC 262/2007, de 25 de mayo, FJ 2). En conexión con lo anterior, “[s]i bien la ausencia de una vía judicial previa disminuye las posibilidades de control jurisdiccional de las decisiones parlamentarias sin fuerza de ley, no es posible ampliar el recurso de amparo del art. 42 LOTC para dar cabida en el mismo a decisiones parlamentarias no susceptibles de vulnerar derechos fundamentales. Ello no solo implicaría una desnaturalización de nuestra jurisdicción de amparo, sino también una inevitable intromisión en la autonomía parlamentaria constitucionalmente garantizada que este tribunal también debe garantizar” (ATC 262/2007,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se debe recordar nuestra doctrina, aplicable con independencia de la modalidad de recurso de amparo de que se trate, de que “el recurso de amparo no es una vía procesal adecuada para solicitar y obtener un pronunciamiento abstracto y genérico sobre pretensiones declarativas respecto de supuestas interpretaciones erróneas o indebidas aplicaciones de preceptos constitucionales, sino solo y exclusivamente sobre pretensiones dirigidas a restablecer o preservar los derechos fundamentales cuando se ha alegado una vulneración concreta y efectiva de los mismos” (STC 114/1995, FJ 2). Específicamente, en relación con una denuncia de vulneración del art. 23.2 CE por un acto parlamentario, recientemente hemos exigido que “los demandantes deberán demostrar, de manera singularizada y no abstracta, que ha habido una relación causal entre las lesiones concretas que se denuncian y el acto u omisión impugnado” (STC 173/2020, de 19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al caso: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precisado en el fundamento jurídico segundo, el enjuiciamiento del presente recurso de amparo se contrae a valorar si, al entender el presidente del Parlamento que el señor Torra i Pla no había cesado como presidente de la Generalitat y, en consecuencia, no iniciar los trámites para una nueva investidura —como solicitaban los recurrentes—, se lesionó el núcleo de sus derechos y facultades como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y como hemos indicado, corresponde al presidente del Parlamento iniciar los trámites para la investidura del presidente de la Generalitat “[e]n el plazo de los diez días siguientes a la constitución de la legislatura, o en el plazo de los diez días siguientes al hecho causante de otro de los supuestos en los que corresponda proceder a la elección” (art. 4.2 de la Ley 13/2008). Esto debe ponerse en conexión con el art. 67.7 del Estatuto de Autonomía de Cataluña conforme al cual “[e]l presidente o presidenta de la Generalitat cesa por renovación del Parlamento a consecuencia de unas elecciones, por aprobación de una moción de censura o denegación de una cuestión de confianza, por defunción, por dimisión, por incapacidad permanente, física o mental, reconocida por el Parlamento, que lo inhabilite para el ejercicio del cargo, y por condena penal firme que comporte la inhabilitación para el ejercicio de cargos públicos”. En términos similares se pronuncia el art. 7 de la Ley 13/2008.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argumentan que el apartado 7 del art. 67 del estatuto debe relacionarse con el apartado 2, según el cual el presidente de la Generalitat “es elegido por el Parlamento de entre sus miembros”, de donde deducen que no es posible continuar presidiendo el ejecutivo autonómico una vez perdida la condición de diputado.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el presidente del Parlamento, de acuerdo con un informe de los servicios jurídicos de la cámara, interpretó que dejar de ser diputado no era impedimento para continuar como presidente de la Generalitat, por lo que no consideró que la presidencia hubiera quedado vacante ni, por tanto, inició las consultas con los partidos y grupos políticos con representación parlamentaria para una nueva investidura.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acuerdo de la Junta Electoral Central de 3 de enero de 2020 diferenciaba también ambos efectos, cuando afirmó que la administración electoral debía circunscribirse a decidir “si la condena impuesta al señor Torra i Pla integraba o no un supuesto de inelegibilidad sobrevenida y si ello determinaba la pérdida de la condición de diputado electo del Parlamento de Cataluña” pero no si con ello se producía la pérdida de la condición de presidente de la Generalitat a tenor del art. 67.2 EAC, “efecto que deberá ser analizado por los órganos competentes del Parlamento de Cataluña cuando se le comuni[que] la pérdida de la condición de diputado electo” (fundamento quinto, consideración sexta).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Pues bien, cualquiera que sea la interpretación más ajustada, en abstracto, de tales preceptos del Estatuto, en un proceso de amparo nos debemos limitar a valorar única y exclusivamente si, al mantener un criterio diferente al de los recurrentes, el presidente de la cámara vulneró el núcleo de las facultades parlamentarias de aquellos. La respuesta debe ser negativa, puesto que el mismo no incluye el derecho a que los órganos de la cámara —en este caso el presidente— ejerzan sus competencias conforme a una determinada interpretación, entre varias posibles, de los preceptos en liza. En concreto, no comprende el derecho a que el presidente del Parlamento, en el ejercicio de la competencia que le atribuye el art. 4.2 de la Ley 13/2008, opte por la interpretación del art. 67.2 del estatuto que proponen los demandantes, frente a la que realizan los servicios jurídicos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centrada en argumentar por qué debe mantenerse la condición de diputado para continuar ejerciendo el cargo de presidente de la Generalitat, presenta como lesión del art. 23.2 CE, lo que no pasa de ser una mera discrepancia jurídica, que no perturba los derechos parlamentarios de los recurrentes. Estos han ejercido sin restricciones la función de control sobre quién era el presidente de la Generalitat, prueba de lo cual —como subraya el letrado del Parlamento— es que, en el periodo de 27 de enero a 7 de julio de 2020, el grupo parlamentario de Ciutadans presentó —y fueron tramitadas— un total de 403 preguntas al Gobierno a responder por escrito; 162 preguntas al Gobierno a responder oralmente en comisión; 15 preguntas al Gobierno a responder oralmente en el Pleno y, finalmente, 7 preguntas al presidente para su respuesta oral en Pleno. Por tanto, frente a lo que alega la demanda, el control se ha realizado de manera efectiva y no “ilusoria”, “quimérica” ni “ineficaz”.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conforme a la doctrina constitucional antes sintetizada, el recurso de amparo del artículo 42 LOTC no puede convertirse en un cauce para discutir sobre infracciones de la legalidad parlamentaria que no produzcan “lesiones reales y efectivas de los derechos fundamentales” (SSTC 129/2006, de 24 de abril, FJ 4; 78/2016, de 25 de abril, FJ 6, y 110/2019, de 2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línea con lo anterior, la STC 10/2016, de 1 de febrero, FJ 5, recuerda que no cabe que a través del derecho del art. 23.2 CE, “el Tribunal Constitucional pueda hacer valer su criterio frente al adoptado por los órganos competentes de la cámara en el ejercicio de las facultades que tienen constitucional y reglamentariamente encomendadas”.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desestimado recientemente un recurso de amparo planteado también por los diputados de Ciutadans en el Parlamento de Cataluña contra omisiones de la entonces presidenta de dicha cámara (no convocatoria de determinados plenos y exclusión en otros de ciertos puntos del orden del día) porque no afectó en concreto a ningún derecho, sin que sea suficiente invocar “una genérica e inconcreta denuncia de la vulneración de facultades parlamentarias vinculadas al núcleo del ius in officium protegido constitucionalmente a través del art. 23.2 CE” (STC 173/2020, de 19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debemos descartar la lesión del art. 23.2 CE y, toda vez que la demanda la presenta como una consecuencia de ella, la misma suerte debe correr la denunciada vulneración del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el recurso debe ser desestimado.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treinta y dos diputados y diputadas del Grupo Parlamentario Ciutadans en el Parlamento de Cataluña contra: (i) los acuerdos de la mesa del Parlamento de Cataluña de 14 y de 27 de enero de 2020; (ii) la decisión del presidente del Parlamento de Cataluña de obligar a dirigir las preguntas de control a una persona carente de capacidad jurídica para ostentar el cargo de presidente de la Generalitat, y (iii) la concreta aplicación de dicha decisión durante la sesión número 49 del Pleno del Parlamento de Cataluña de los días 11, 12 y 13 de febrero de 2020.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marzo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