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13 de septiembre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1530-2021, planteada por la Sala de lo Social del Tribunal Superior de Justicia de Asturias, en relación con el artículo 248.3 del texto refundido de la Ley general de la Seguridad Social, aprobado por Real Decreto Legislativo 8/2015, de 30 de octubre. Han comparecido y formulado alegaciones el abogado del Estado, el letrado de la administración de la Seguridad Social y la fiscal general del Estado.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16 de marzo de 2021 tuvo entrada en el registro general de este tribunal un oficio de la Sala de lo Social del Tribunal Superior de Justicia de Asturias, al que se acompaña, junto con el testimonio del rollo de suplicación núm. 1733-2020 que se tramita ante dicho órgano judicial, el auto de 24 de febrero de 2021. En él se acuerda plantear cuestión de inconstitucionalidad respecto del artículo 248.3 del texto refundido de la Ley general de la Seguridad Social (LGSS), aprobado por Real Decreto Legislativo 8/2015, de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en este proceso constitucional son los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en el proceso a quo cotizó al sistema de la Seguridad Social desde el 1 de octubre de 1991 hasta el 25 de febrero de 2019; una parte de ese periodo de su vida laboral trabajó y cotizó a tiempo parcial. Por resolución del Instituto Nacional de la Seguridad Social (INSS) de 5 de septiembre de 2019 fue declarado en situación de incapacidad permanente absoluta derivada de enfermedad común desde el 25 de febrero de 2019, con derecho a percibir una pensión del 100 por 100 de su base reguladora de 2397,21 €, calculada esta tras aplicar un coeficiente global de parcialidad del 96,87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en el proceso a quo formuló reclamación previa frente al INSS, alegando que el coeficiente de parcialidad del 96,87 por 100 que le ha sido aplicado para determinar la base reguladora de su pensión de invalidez no es correcto, pues vulnera el derecho a la igualdad y es discriminatorio, a la vista de la doctrina sentada por la STC 91/2019, de 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Desestimada la reclamación previa por resolución del INSS de 26 de noviembre de 2019, formuló demanda cuyo conocimiento correspondió al Juzgado de lo Social núm. 4 de Oviedo (autos núm. 898-2019). Alegó el demandante que el coeficiente de parcialidad del 96,87 por 100 aplicado para calcular la base reguladora de su pensión es incorrecto, pues el INSS solo ha tenido en cuenta como cotizados 10 644 días, teniendo en cuenta los periodos de cotización a tiempo parcial, cuando debió tener en cuenta como cotizados 10 972 días. Esto llevaría a aplicar a la base reguladora un coeficiente de parcialidad del 94,68 por 100, de donde resultaría una pensión de 2426,42 €. Sostuvo que el cálculo realizado por el INSS vulnera el derecho a la igualdad y es discriminatorio, atendiendo a lo resuelto por la STC 91/2019 para la pensión de jubilación de los trabajadores a tiempo parcial. Considera esta doctrina trasladable al supuesto de las pensiones de incapacidad permanente derivada de enfermedad común para trabajadores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de lo social dictó sentencia desestimatoria de la demanda el 29 de septiembre de 2020. Entendió que la resolución administrativa resulta ajustada a Derecho, de conformidad con las reglas de cálculo de la pensión de incapacidad permanente derivada de enfermedad común para trabajadores a tiempo parcial. Tras resumir los pronunciamientos esenciales de la STC 91/2019, razona el juzgado que lo resuelto por el Tribunal Constitucional en esta sentencia se refiere a la pensión de jubilación y no cabe hacer una aplicación analógica de la misma al supuesto de la pensión de incapacidad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esta sentencia el demandante en el proceso a quo interpuso recurso de suplicación ante la Sala de lo Social del Tribunal Superior de Justicia de Asturias (rollo núm. 1733-2020), en el que solicitaba también a la Sala que plantease cuestión de inconstitucionalidad respecto del artículo 248.3 LGSS, en relación con la regla a) del párrafo primero del artículo 247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providencia de 15 de enero de 2021 la Sala acordó, con suspensión del plazo para dictar sentencia, oír a las partes y al Ministerio Fiscal por plazo común de diez días —de conformidad con el artículo 35.2 de la Ley Orgánica del Tribunal Constitucional (LOTC)— para alegaciones sobre la pertinencia de plantear cuestión de inconstitucionalidad respecto de la regla a) del párrafo primero del art. 247 LGSS y del art. 248.3 LGSS. Todo ello por entender que las reglas de cálculo de la pensión de incapacidad permanente derivada de enfermedad común para trabajadores a tiempo parcial, contenidas en dichos preceptos legales, pudieran vulnerar el derecho a la igualdad ante la ley o provocar discriminación indirecta por razón de sexo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trámite de audiencia del art. 35.2 LOTC la representación procesal del demandante en el proceso a quo solicitó el planteamiento de la cuestión de inconstitucionalidad, abundando en los razonamientos expuestos al efecto en su recurso de suplicación. El Ministerio Fiscal se mostró asimismo favorable al planteamiento de la cuestión. El INSS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fin, por auto de 24 de febrero de 2021 la Sala de lo Social del Tribunal Superior de Justicia de Asturias acordó plantear cuestión de inconstitucionalidad respecto del artículo 248.3 LGSS, por posible vulneración del derecho a la igualdad de trato que garantiza 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tras exponer los antecedentes del asunto, el órgano judicial señala que la presente cuestión tiene una base fáctica y jurídica similar a la de la cuestión interna de inconstitucionalidad planteada por la Sala Segunda del Tribunal Constitucional por ATC 3/2019, de 28 de enero. Tuvo por objeto la regla tercera, letra c), de la disposición adicional séptima, apartado 1, del texto refundido de la Ley general de la Seguridad Social aprobado por el Real Decreto Legislativo 1/1994, de 20 de junio (en la redacción dada al precepto por el artículo 5.2 del Real Decreto-ley 11/2013, de 2 de agosto), que se corresponde con el actual artículo 248.3 del texto refundido de la Ley general de la Seguridad Social (LGSS), aprobado por Real Decreto Legislativo 8/2015, de 30 de octubre. Dicha cuestión interna fue estimada por la STC 91/2019, de 3 de julio, del Pleno del Tribunal, que declaró la inconstitucionalidad y nulidad de esa regla en cuanto referida a las pensiones de jubilación, por limitarse el objeto de la cuestión en aquel supuesto a la pensión de jubilación de un trabajador a tiempo parcial. Considera la Sala que los razonamientos contenidos en la STC 91/2019 respecto de la pensión de jubilación de los trabajadores a tiempo parcial son trasladables por analogía al caso de las pensiones de incapacidad permanente derivada de enfermedad común causadas por trabajadores a tiempo parcial, como el discutido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asimismo la Sala que se cumplen los requisitos de aplicabilidad y relevancia del precepto legal cuestionado. La cuantía de la pensión de incapacidad permanente, para los trabajadores que hayan cotizado parte de su vida laboral a tiempo parcial, viene condicionada, al igual que la pensión de jubilación, por la base reguladora y el periodo de cotización; este sirve a su vez para fijar un porcentaje sobre la base reguladora, con el que se obtiene el importe a cobrar. En cuanto a ese último elemento de cálculo, resulta que a los trabajadores a tiempo completo el tiempo se les computa por años y meses de cotización, sin aplicar ningún coeficiente o fórmula reductora. Para los trabajadores a tiempo parcial, en cambio, el artículo 247 LGSS prevé una reducción del periodo de cotización. Lo hace en dos facetas distintas: una, para determinar si se tiene el tiempo mínimo de años que permite el acceso a la prestación, aplicando los coeficientes que contiene. La segunda de ellas, que es la que aquí interesa, se refiere al cálculo del periodo de cotización para fijar el porcentaje sobre la base reguladora. A tal efecto el artículo 248.3 LGSS ordena, con remisión a la regla segunda del artículo 247 a) LGSS, que a los años y meses cotizados se les aplique un “coeficiente de parcialidad”. Por este se asigna un porcentaje a cada periodo de trabajo a tiempo parcial respecto de la jornada de un trabajador a tiempo completo comparable, y al que se suman, “en su caso, los días cotizados a tiempo completo”. El valor resultante, de nuevo conforme al artículo 248.3 LGSS, se incrementa con un coeficiente del 1,5 “sin que el número de días resultante pueda ser superior al periodo de alta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trabajador demandante ve reducido su periodo de cotización real, perdiendo un 1,14 por 100 sobre la base reguladora, ya ajustada por una menor base de cotización conforme al artículo 247 a) LGSS. De ello se deriva una diferencia de trato en la fijación del periodo de cotización, para unos (trabajadores a tiempo completo) de manera natural, en función del tiempo real, y para otros (trabajadores a tiempo parcial) artificialmente, a partir de un valor reductor. Este sistema de cálculo penaliza, sobre todo, a los trabajadores con menos porcentaje de parcialidad a lo largo de su vida laboral, esto es, a quienes conforman el eslabón más débil del mercado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fundamento de la duda de constitucionalidad que justifica el planteamiento de la cuestión, razona la Sala que el artículo 248.3 LGSS podría entrar en contradicción con el derecho a la igualdad garantizado por el artículo 14 CE. Considera la Sala que, a la luz de los razonamientos de la STC 91/2019, cuyos pronunciamientos esenciales se transcriben, cabe entender que las reglas de cálculo de la pensión de incapacidad permanente derivada de enfermedad común para trabajadores a tiempo parcial, contenidas en el precepto legal cuestionado, pueden entrañar por las mismas razones ya indicadas por el Pleno del Tribunal Constitucional en la STC 91/2019 para la pensión de jubilación, una diferencia de trato no justificada y por tanto lesiva del derecho a la igualdad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abril de 2021, el Pleno del Tribunal Constitucional acordó admitir a trámite la cuestión de inconstitucionalidad y, de conformidad con lo dispuesto en el artículo 10.1 c) LOTC, deferir su conocimiento a la Sala Primera. Asimismo acordó dar traslado de las actuaciones recibidas, conforme establece el artículo 37.3 LOTC, al Congreso de los Diputados y al Senado, por conducto de sus presidentes, al Gobierno, por conducto del ministro de Justicia, y a la fiscal general del Estado, al objeto de que, en el improrrogable plazo de quince días, pudieran personarse en el proceso y formular las alegaciones que estimaren convenientes. Igualmente acordó comunicar la providencia a la Sala de lo Social del Tribunal Superior de Justicia de Asturias a fin de que, de conformidad con lo dispuesto en el artículo 35.3 LOTC, permanezca suspendido el proceso a quo hasta que el Tribunal Constitucional resuelva definitivamente la cuestión. También se dispuso la publicación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escritos registrados en este tribunal los días 6 y 11 de mayo de 2021, respectivamente, la presidenta del Congreso de los Diputados y la presidenta del Senado comunicaron el acuerdo de la mesa de sus correspondientes cámaras de personarse en el procedimiento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presentado en este tribunal el 17 de mayo de 2021, en el que solicita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los antecedentes del caso y reproducir el contenido del precepto legal cuestionado, así como los fundamentos jurídicos 11 y 12 de la STC 91/2019, advierte que la pretensión de inconstitucionalidad debe limitarse a la aplicación del coeficiente de parcialidad para el cálculo de la pensión por incapacidad permanente, sin que afecte al resto de la redacción del artículo 248.3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 la anterior precisión, afirma que la norma cuestionada respeta el derecho a la igualdad, ya que cumple con el principio de proporcionalidad para el cálculo de la pensión por incapacidad permanente. La reducción del período de cotización que la norma efectúa no consiste en una reducción arbitraria o efectuada por el legislador de manera voluntarista o en abstracto. Parte de la premisa (al igual que se hace para el cálculo de la base de cotización, aspecto este no impugnado) de un menor período de tiempo real de prestación laboral. Se trata de una regla proporcional, en función del tiempo: horas trabajadas transformadas, previa suma aritmética real de las mismas, a hipotéticos días trabajados. No estamos ante una presunción puramente abstracta, asignando al trabajador a tiempo parcial un período menor, de modo voluntarista o arbitrario, sin conexión lógica con ninguna situación real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 ello no se produce efecto legal discriminatorio alguno desde la perspectiva del artículo 14 CE. La norma establece un cómputo o configuración legal de un período menor respecto del trabajador a tiempo parcial, pero un cómputo que no resulta desvinculado de la realidad acaecida. La acumulación de las horas para hallar el período equivalente trabajado en días si se hubiera trabajado a tiempo completo, que es el punto de partida del cálculo en sí, no constituye un parámetro de comparación arbitrario o puramente voluntarista por parte del legislador. No procede el legislador con abstracción de cualquier elemento diferenciador de relevancia jurídica (STC 88/2005, de 18 de abril, FJ 5, y 110/2015, de 28 de mayo, FJ 4). Por el contrario, esa solución de cálculo tiene cabida dentro del margen de la libertad de ordenación que la doctrina constitucional otorga al legislador, en tanto que se configura a partir de datos reales; la norma de cálculo se conecta directamente con las horas efectivamente trabajadas, encontrando apoyo en el principio contributivo.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 general del Estado formuló sus alegaciones mediante escrito registrado en este tribunal el 25 de mayo de 2021, interesando que se estime la cuestión de inconstitucionalidad y, en consecuencia, que se declare la inconstitucionalidad y nulidad del artículo 248.3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exponer los antecedentes del asunto y referirse pormenorizadamente al contenido del auto de planteamiento, considera que la doctrina constitucional que resulta aplicable para resolver la presente cuestión es en efecto la que se invoca por el órgano judicial, contenida en la STC 91/2019, que resolvió la duda de constitucionalidad planteada respecto de la normativa precedente a la ahora cuestionada, pero en lo relativo a la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esa doctrina constitucional, la fiscal general del Estado procede a la comparación de las normas que regulan el cálculo de la pensión de jubilación (artículos 209 y 210 LGSS) y de la pensión de incapacidad permanente derivada de enfermedad común (artículo 197 LGSS), para concluir que en ambas regulaciones se tienen en cuenta dos partidas para calcular el importe final de la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las cotizaciones del trabajador que, lógicamente, por el mismo periodo de tiempo trabajado a igual categoría profesional serán menores en el caso de las de los trabajadores a tiempo parcial que las que corresponden a los trabajadores a tiempo completo. A ambas se aplica una fórmula matemática similar, como se puede ver en los artículos 209.1 a) y 197.1 a)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el periodo de tiempo cotizado, como se puede ver en los artículos 210.1 y 197.1 b) LGSS. Este se remite al artículo 210.1 que es donde, para el periodo de tiempo de trabajo a tiempo parcial, se aplica para ambas pensiones (la de jubilación —inciso ya anulado por la STC 91/2019— y la de incapacidad permanente) el coeficiente de parcialidad establecido en la letra a), segundo párrafo, del artículo 247 LGSS, según dispone el artículo 248.3 LGSS, cuya constitucionalidad se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considera que el elemento de las reglas establecidas en la Ley general de la Seguridad Social para calcular el importe de la pensión —la aplicación del coeficiente de parcialidad para el periodo de tiempo cotizado—, que fue el fundamento de la citada STC 91/2019 para estimar vulnerado el derecho a la igualdad ante la ley respecto de la pensión de jubilación, existe también en la norma ahora cuestionada respecto de la pensión de incapacidad permanente derivada de enfermedad común. Al igual que en aquel caso, la aplicación del llamado coeficiente de parcialidad produce un efecto reductor de la base reguladora cuando ese coeficiente es inferior al 67 por 100. No queda compensado por la aplicación del coeficiente corrector del 1,5 establecido en la norma, disminuyendo en definitiva la cuantía de la pensión a percibir.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cada prestación tiene, además de los elementos comunes, reglas específicas derivadas de la diferencia en el hecho causante de las mismas. El efecto negativo de la aplicación del coeficiente de parcialidad sobre el importe final de la pensión normalmente será menor en la pensión de incapacidad permanente que en la de jubilación, por aplicación de lo dispuesto en el artículo 197.l b) LGSS cuando dice “considerándose a tal efecto como cotizados los años que le resten al interesado, en la fecha del hecho causante, para cumplir la edad ordinaria de jubilación vigente en cada momento”. Pero, aunque el impacto concreto sobre el importe final de la pensión sea menor, la aplicación del mencionado coeficiente de parcialidad en el cálculo de la prestación por incapacidad permanente también supondrá una diferencia de trato en perjuicio de los trabajadores a tiempo parcial, respecto de los trabajadores a tiempo completo, carente de justificación, por las mismas razones que se expusieron respecto de la pensión por jubilación en la STC 91/2019.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siendo de aplicación a la pensión de incapacidad permanente derivada de enfermedad común la misma regla de cálculo que se analizó en la STC 91/2019 respecto de la reducción del periodo de cotización por el coeficiente de parcialidad para la pensión de jubilación, es de aplicación al presente caso la doctrina de dicha sentencia. Por tanto, también respecto de la pensión por incapacidad permanente derivada de enfermedad común se puede afirmar que si la obligación de cotizar, y con ello su repercusión contributiva en el sistema de previsión social, se mantiene desde el principio y durante toda la vida laboral del trabajador a tiempo completo o parcial, resulta contrario a los propios principios de dicho sistema que se desconozca en parte el tiempo de cotización solo para este último colectivo de trabajadores, restándoselo del periodo real de cotización para fijar la cuantía de su pensión, en los términos del precepto aquí cuestionado. Falta pues el primero de los requisitos exigibles para una desigualdad de trato constitucionalmente admisible: su justificación objetiva y razonable. Además, se rompe también con la proporcionalidad desde el momento en el que, a una reducción razonable de la base reguladora para el trabajador a tiempo parcial en función de su menor base de cotización, se añade una reducción también del periodo de cotización para fijar la cuantía de la prestación —porcentaje sobre la base—, lo que no se hace con el trabajador a tiempo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por las mismas razones expuestas en la citada STC 91/2019, la norma cuestionada ocasiona una discriminación indirecta por razón de sexo pues, siendo una norma objetivamente neutra en cuanto al género, en la práctica su perjudicial aplicación afecta mayoritariamente a las mujeres; aproximadamente el triple que a los hombres, según los datos recogidos en dicha sentencia respecto del trabajo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las razones expuestas, considera la fiscal general del Estado que la norma cuestionada vulnera lo dispuesto en el artículo 14 CE, tanto en la faceta del derecho a la igualdad ante la ley, como en el de la prohibición de discriminación indirecta por razón de sexo, por lo que esa norma, cuya vigencia solo pervivía para las pensiones de incapacidad permanente, debe ser declarada inconstitucional y nula. De suerte que, tal como se razonó en la STC 91/2019 para las pensiones de jubilación, en la determinación de la cuantía de las pensiones de incapacidad permanente derivadas de enfermedad común de los trabajadores a tiempo parcial no se aplique el coeficiente de parcialidad previsto en el artículo 247 a) LGSS, sino la correspondiente base reguladora con su correspondiente escala general, sin reducir el periodo de alta con contrato a tiempo parcial mediante el coeficiente de parcialidad. Asimismo será procedente, como en la STC 91/2019, modular el alcance de la declaración de inconstitucionalidad y nulidad, de modo que no solo habrá de preservarse la cosa juzgada —artículo 40.1 LOTC—, sino que, además, en virtud del principio constitucional de seguridad jurídica (artículo 9.3 CE), esa modulación de efectos de la nulidad se habrá de extender a las posibles situaciones administrativas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administración de la Seguridad Social, actuando en nombre y representación del INSS, se personó en el presente proceso constitucional mediante escrito registrado en este tribunal el 17 de mayo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del secretario de justicia del Pleno del Tribunal Constitucional de 26 de mayo de 2021 se tuvo por personado y parte al letrado de la administración de la Seguridad Social, concediéndole un plazo de quince días para formular alegaciones, de conformidad con lo dispuesto en el artículo 37.2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en este tribunal el 16 de junio de 2021, el letrado de la administración de la Seguridad Social formuló sus alegaciones, interesando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 resulta aplicable la doctrina sentada en la STC 91/2019 sobre los coeficientes de parcialidad en la pensión de jubilación al cálculo de las pensiones de incapacidad permanente, atendiendo 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el caso de la jubilación se cuestiona el porcentaje a aplicar a la base reguladora y, en la incapacidad permanente, la propia base reguladora. Así, mientras que el porcentaje aplicable para determinar la cuantía de la pensión de jubilación es distinto para cada beneficiario, al determinarse en función de los periodos cotizados, los porcentajes aplicables a las pensiones de incapacidad permanente atienden al grado de incapacidad y son idénticos para todos los trabajadores a los que se haya reconocido el mismo grado de incapacidad, con independencia de que hayan prestado siempre trabajos a tiempo completo 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periodo a computar para el cálculo de la base reguladora en la pensión de jubilación es lo suficientemente amplio como para plasmar la incidencia de la reducción de la actividad del trabajador a tiempo parcial y, consiguientemente, de su cotización en el cálculo de aquella y, derivadamente, en el importe de la prestación. No puede decirse lo mismo respecto de la pensión de incapacidad permanente, pues el periodo a computar para el cálculo de la base reguladora, mucho más reducido, alcanza un máximo de ocho años y es incluso menor cuando, en razón de la edad del beneficiario, se exige un periodo de carencia inferior (artículo 197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vinculación del periodo mínimo de carencia exigido para causar el derecho a la prestación y el periodo de cotizaciones computado para el cálculo de la base reguladora no está presente en el caso de la pensión de jubilación, en el que ambos parámetros se disocian. Mientras que en la jubilación el periodo de carencia es de quince años y se computan veinticinco para el cálculo de la base reguladora, en la incapacidad permanente derivada de enfermedad común no se promedia, para calcular la base reguladora, ni un día más que los exigidos para alcanzar la carencia.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la vinculación entre periodo mínimo de carencia y periodo a computar para el cálculo de la base reguladora, se ve afectada por la regulación adoptada para los trabajadores a tiempo parcial en aplicación de la doctrina contenida en la sentencia del Tribunal de Justicia de la Unión Europea de 22 de noviembre de 2012, asunto C-385/11, y la STC 61/2013, de 14 de marzo, que se plasma en el artículo 245 LGSS y siguientes. Concretamente, el artículo 247 LGSS regula el cómputo de los periodos de cotización e introduce el denominado coeficiente de parcialidad, de tal forma que el acceso a las prestaciones no se vea afectado en modo alguno por el carácter parcial de la prestación de servicios. Esta previsión puede tener un reflejo en la base reguladora de las pensiones de incapacidad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incluso lo que a primera vista parece constituir el elemento más sólido para asimilar jubilación e incapacidad permanente, esto es, que para calcular la base reguladora de las pensiones de incapacidad permanente deba acudirse al porcentaje en función de años cotizados según la escala prevista en el artículo 210.1 LGSS para la jubilación, puede y debe ser matizado. En efecto, para el cálculo del porcentaje de jubilación se tienen en cuenta únicamente, salvo excepciones, los años efectivamente trabajados y cotizados, mientras que esto no sucede en la pensión de incapacidad permanente; en ella también se consideran como cotizados a tiempo completo los años que resten al interesado, en la fecha del hecho causante, para cumplir la edad ordinaria de jubilación vigente en cada momento, conforme al artículo 197.1 b) LGSS. Estos años ficticios tienen una incidencia considerable y proporcionalmente mayor, a medida que la incapacidad permanente se causa en una edad más temprana, igualando o superando con facilidad los años realmente cotizados. Estos años ficticios se computan a tiempo completo, aun en los supuestos en los que el trabajador haya desempeñado toda o parte de su vida laboral en régimen de jornada reducida. Por lo tanto, el coeficiente de parcialidad afecta solo a la parte del porcentaje correspondiente a la actividad profesional desempeñada a tiempo parcial y lo hace de forma corregida en virtud del coeficiente corrector del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asimismo el letrado de la administración de la Seguridad Social que lo dispuesto en el artículo 248 LGSS en cuanto al cálculo de la base reguladora de las pensiones de incapacidad permanente derivada de enfermedad común de los trabajadores a tiempo parcial no contraviene el artículo 14 CE ni resulta contrario al Derecho de la Unión Europea. Teniendo en cuenta que los porcentajes a aplicar en razón del grado de incapacidad son los mismos para los trabajadores a tiempo completo y a tiempo parcial, así como el reducido periodo de cotizaciones a promediar para el cálculo de la base reguladora, puede afirmarse que la aplicación a esta de un porcentaje sujeto a un coeficiente corregido de parcialidad no implica una discriminación para los trabajadores a tiempo parcial. Se adecúa el importe de la prestación al carácter parcial de la actividad y de la contribución, sin exceder de los límites que la doctrina del Tribunal de Justicia de la Unión Europea ha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no resulta coherente pretender excluir el coeficiente de parcialidad en el porcentaje a aplicar al promedio de cotizaciones para calcular la base reguladora y al propio tiempo pretender el mantenimiento de una reducción del periodo de cálculo de dicha base aplicando el coeficiente de parcialidad de acuerdo con los artículos 197.2, 247 y 248.1 LGSS. Un porcentaje calculado, como se plantea, sin aplicación de coeficiente de parcialidad, debería proyectarse sobre el promedio de cotizaciones ordinario y no reducido, en atención al carácter parcial de la prestación laboral; si no se hiciera así, los trabajadores a tiempo parcial recibirían un injustificado mejor trato que los trabajadores a tiempo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contrato de trabajo a tiempo parcial es una institución heterogénea, en la que se consideran conjuntamente realidades tan distintas como el trabajo a tiempo parcial horizontal típico, es decir, el que se realiza con jornada diaria, semanal o mensual, por número de horas de trabajo inferiores al de los trabajadores con jornada a tiempo completo; el contrato a tiempo parcial con horario concentrado en momentos concretos del año, con periodos de inactividad superiores al mes, permaneciendo los trabajadores fijos periódicos en alta durante todo el año; el caso de los trabajadores en situación de jubilación parcial y los trabajadores con contrato de relevo; los contratos a tiempo parcial con vinculación formativa; los trabajos a tiempo parcial de los jóvenes en microempresas, etc. A lo anterior se añade que el contrato a tiempo parcial, en determinados colectivos de trabajadores, habitualmente concurre con otro trabajo, con las consiguientes cotizaciones (a clases pasivas, a otros regímenes de la Seguridad Social, particularmente el de trabajadores autónomos, o a las mutualidades alternativas), lo que produce, en consecuencia, que se causen pensiones compatibles, o bien, en caso de pluriempleo en el régimen general, una única pensión pero de mayor cuantía. De todo ello se infiere que el precepto cuestionado no resulta contrario a los principios constitucionales de igualdad e interdicción de la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que la regulación establecida en el artículo 248.3 LGSS es coherente con el modelo constitucional de Seguridad Social (artículos 41 y 50 CE). Respeta los principios de contributividad, proporcionalidad, solidaridad y suficiencia de las pensiones, pues los trabajadores a tiempo parcial tienen garantizada la pensión mínima en la misma extensión, términos y condiciones que el resto.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si se analizan las características del cálculo de la pensión de incapacidad permanente de los trabajadores a tiempo parcial se llega a la conclusión de que el régimen jurídico de la pensión de estos es más favorable que el aplicable a los trabajadores a tiempo completo. Se asimilan a tiempo completo todos los periodos de tiempo parcial superiores al 66,7 por 100 de la jornada laboral; en todos los periodos de tiempo parcial al 66,7 por 100 de jornada laboral se aumenta el periodo de cotización en un 50 por 100; el periodo de cotización que resta para alcanzar la edad ordinaria de jubilación se computa a tiempo completo, con independencia de que el trabajador haya trabajado a tiempo parcial con anterioridad; la escala establecida en el artículo 210 LGSS para determinar el porcentaje no responde al principio de proporcionalidad sino que, al establecer el umbral mínimo en los quince años con un 50 por 100, prima las carreras de cotización más cortas y por tanto favorece a los trabajadores que han realizado trabajos a tiempo parcial; en fin, el complemento por mínimos juega en todo caso como elemento compensador en el caso de trabajadores con vidas laborales cortas o bases reguladoras reducidas. En apoyo de estas afirmaciones, el letrado de la administración de la Seguridad Social adjunta a su escrito de alegaciones un informe estadístico sobre las altas de pensiones de incapacidad permanente total en 2019, elaborado por la Dirección General de Ordenación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por último que la aplicación de la norma cuestionada en el presente caso no ha deparado al trabajador demandante en el proceso a quo un trato lesivo del derecho garantizado por el artículo 14 CE. Si se considerase el periodo discutido como cotizado a tiempo completo a efectos del cálculo del porcentaje, no se solucionaría ninguna discriminación ni se aplicaría el principio de igualdad, sino que se estaría dispensando un trato privilegiado a este trabajador. Durante un periodo de tiempo en el que prestó menos servicios y efectuó una menor cotización se equipararía a otros beneficiarios que realizaron una aportación superior, máxime cuando la norma además añade un coeficiente del 1,5 en los periodos a tiempo parcial. La situación en el presente supuesto no es análoga a la examinada en la STC 91/2019, pues no existe en este caso la doble penalización en la base reguladora y en el porcentaje, ni resulta aquí de la norma cuestionada una solución desproporcionada entre la cotización del trabajador a tiempo parcial y la efectuada por un trabajador a tiempo completo comparable a efectos de determinar la cuantía de la pensión; por el contrario, la solución en este caso resulta justa, proporcionada y equitativa.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9 de septiembre de 2021,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Asturias plantea cuestión de inconstitucionalidad respecto del artículo 248.3 del texto refundido de la Ley general de la Seguridad Social (LGSS), aprobado por Real Decreto Legislativo 8/2015, de 30 de octubre, por posible vulneración del artículo 14 CE. Entiende, partiendo de la doctrina sentada en la STC 91/2019, de 3 de julio, que las reglas de cálculo de la pensión de incapacidad permanente derivada de enfermedad común para trabajadores a tiempo parcial, contenidas en el precepto cuestionado, podrían vulnerar el derecho a la igualdad ante la ley, así como la interdicción de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legal cuestionado, aplicable a la determinación de las pensiones de incapacidad permanente derivada de enfermedad común de los trabajadores contratados a tiempo parcial,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determinar la cuantía de las pensiones de jubilación y de incapacidad permanente derivada de enfermedad común, el número de días cotizados que resulten de lo establecido en el segundo párrafo de la letra a) del artículo 247, se incrementará con la aplicación del coeficiente del 1,5, sin que el número de días resultante pueda ser superior al período de alta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porcentaje a aplicar sobre la respectiva base reguladora se determinará conforme a la escala general a que se refiere el artículo 210.1, con la siguiente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interesado acredite un período de cotización inferior a quince años, considerando la suma de los días a tiempo completo con los días a tiempo parcial incrementados ya estos últimos con el coeficiente del 1,5, el porcentaje a aplicar sobre la respectiva base reguladora será el equivalente al que resulte de aplicar a 50 el porcentaje que represente el período de cotización acreditado por el trabajador sobre quince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en cuenta que el precepto cuestionado viene a reproducir lo establecido en la regla tercera, letra c), de la disposición adicional séptima, apartado 1, del texto refundido de la Ley general de la Seguridad Social aprobado por el Real Decreto Legislativo 1/1994, de 20 de junio, —en la redacción dada por el art. 5.2 del Real Decreto-ley 11/2013, de 2 de agosto—. Esta norma fue objeto de la cuestión interna de inconstitucionalidad planteada por la Sala Segunda por ATC 3/2019, de 28 de enero, y resuelta por el Pleno en la STC 91/2019, de 3 de julio, que declaró la inconstitucionalidad y nulidad del inciso “de jubilación y”. Ello se debió a que el objeto de la cuestión interna quedó acotado al supuesto de la pensión de jubilación de los trabajadores a tiempo parcial, por haber sido planteada en un recurso de amparo interpuesto por uno de ellos disconforme con el cálculo de la base reguladora de su pensión de jubilación [STC 91/2019, FFJJ 3 a) y 11]. Sin embargo, como señalan el órgano judicial promotor de la presente cuestión y la fiscal general del Estado, los razonamientos contenidos en la STC 91/2019 respecto de la pensión de jubilación de los trabajadores a tiempo parcial resultan trasladables al caso de las pensiones de incapacidad permanente derivada de enfermedad común causadas por dichos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una mejor comprensión de la cuestión planteada resulta conveniente precisar previamente el contexto normativo en el que se enmarca el precepto legal cuestionado, referido a la determinación de las pensiones de incapacidad permanente derivada de enfermedad común causadas por trabajadores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arts. 197, 247 y 248 LGSS, la cuantía de la pensión de incapacidad permanente derivada de enfermedad común de los trabajadores a tiempo parcial se calcula aplicando el esquema general de cálculo previsto también para los trabajadores a tiempo completo, esto es, la fijación de la base reguladora y la aplicación de un porcentaje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base reguladora se calcula haciendo un promedio de las bases de cotización de un periodo prolongado de tiempo, anterior a la incapacidad permanente. Esas bases de cotización se corresponden con los salarios reales percibidos, aplicando unos límites mínimo y máximo. Para el trabajador a tiempo completo, el límite mínimo equivale al salario mínimo legal a tiempo completo; para el trabajador a tiempo parcial, el límite mínimo equivale al salario mínimo legal por hora multiplicado por el número de horas trabajadas. Para calcular la base reguladora de la pensión de incapacidad permanente derivada de enfermedad común, las bases de cotización se actualizan con el índice de precios al consumo hasta veinticuatro meses antes del mes previo al hecho causante; las bases de cotización de los últimos veinticuatro meses se computan por su valor nominal. Una vez calculada la base reguladora, si dentro de la vida laboral existen contratos a tiempo parcial, se aplica un sistema de cálculo basado en la parcialidad. Los periodos trabajados a tiempo parcial no se computan completos, sino en proporción a la parcialidad, en función del porcentaje que representa la jornada realizada a tiempo parcial en relación con la realizada por un trabajador a tiempo completo: “coeficiente de parcialidad”. Los días cotizados a tiempo parcial se incrementan con la aplicación del coeficiente del 1,5, sin que el número de días resultante pueda ser superior al período de alta a tiempo parcial. Por lo tanto, no se toma en cuenta la totalidad del periodo de alta en la Seguridad Social, como acontece con los trabajadores a tiempo completo, sino solo los días cotizados, si bien reducidos como consecuencia de la aplicación del “coeficiente de parcialidad”. No obstante, la aplicación del coeficiente del 1,5 reduce la diferencia existente entre una y otra fórmula legal, y llega incluso a anularla completamente si el coeficiente de parcialidad durante el periodo es igual o superior al 67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base reguladora obtenida conforme a las reglas anteriores se aplica, para obtener la cuantía de la pensión que corresponda, el porcentaje previsto para el grado de incapacidad permanente reconocido en cada caso: 55 por 100 en la incapacidad permanente total, incrementado en un 20 por 100 para los mayores de cincuenta y cinco años con dificultades de encontrar otro empleo; 100 por 100 en la incapacidad permanente absoluta y, en caso de gran invalidez, tal porcentaje incrementado con un complemento adicional destinado a remunerar a la persona que atienda al beneficiario.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Conviene recordar, como se hizo en la citada STC 91/2019, FJ 6, que ya en la STC 61/2013, de 14 de marzo (aplicada por las SSTC 71/2013 y 72/2013, ambas de 8 de abril, y 116/2013 y 117/2013, ambas de 20 de mayo, todas ellas resolutorias de recursos de amparo), este tribunal analizó la regla correctora del coeficiente del 1,5 introducida por el legislador para atenuar la aplicación del criterio de proporcionalidad estricta en el cómputo de los periodos de cotización, en aras de facilitar el acceso de los trabajadores a tiempo parcial a las pensiones con mayores exigencias carenciales y con mayor incidencia de los periodos de cotización en la determinación del porcentaje de la pensión: jubilación e incapacidad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Afirmó entonces este tribunal que dicha regla correctora supone reconocer a todos los trabajadores a tiempo parcial un plus con carácter uniforme de medio día cotizado por cada día teórico de cotización calculado conforme al criterio de proporcionalidad. Sin embargo, a pesar de que esto atenúa los efectos derivados de una estricta proporcionalidad, favoreciendo que los trabajadores a tiempo parcial puedan alcanzar los períodos de cotización exigidos para causar la pensión, “su virtualidad como elemento de corrección es limitada, y ni siquiera en el ámbito de esta prestación se consigue evitar los efectos desproporcionados que su aplicación conlleva en términos de desprotección social”; “únicamente serán menos los trabajadores perjudicados por su aplicación, pero, respecto de ellos, la regulación cuestionada habrá de merecer similares reproches a la anterior, al resultar insuficiente su eficacia correctora”. El tribunal afirmó asimismo que “cuando el trabajo a tiempo parcial no sea un episodio más o menos excepcional en la vida laboral del trabajador y cuando la jornada habitual del mismo no resulte muy elevada, la aplicación del criterio de proporcionalidad seguirá, a pesar de la regla correctora, constituyendo un obstáculo desproporcionado para su acceso a la pensión de jubilación”. También consideró que la corrección introducida seguía sin aportar a la diferencia de trato la justificación de la que carecía en la regulación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91/2019, FJ 9, se concluyó (para la pensión de jubilación de los trabajadores a tiempo parcial, por ser el supuesto entonces examinado) que la regulación contenida en la regla tercera, letra c), de la disposición adicional séptima, apartado 1, LGSS 1994 (en la redacción dada por el Real Decreto-ley 11/2013), que se corresponde con el vigente artículo 248.3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adecua al principio de igualdad ante la ley (art. 14 CE) entre trabajadores a tiempo completo y trabajadores a tiempo parcial, en perjuicio de estos últimos,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cuantía de la pensión se determina en función de dos factores […]: la base reguladora y el periodo de cotización, el cual sirve a su vez para fijar un porcentaje sobre la base reguladora, con el que se obtiene el importe a cobrar.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base reguladora, tal como ha sido configurada legalmente, salvaguarda el principio de proporcionalidad entre trabajadores a tiempo completo y parcial, pues de acuerdo con el tiempo efectivamente trabajado se obtiene una retribución acorde, y a su vez conforme a esa cantidad se han ido practicando las correspondientes cotizaciones al sistema de seguridad social […], materializándose su contribución al mismo.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ocurre así, sin embargo, con el cálculo del periodo de cotización. En los trabajadores a tiempo completo, el tiempo se computa por años y meses de cotización, sin practicar sobre ellos ningún coeficiente o fórmula reductora. Para los trabajadores a tiempo parcial, en cambio, se prevé una reducción del periodo de cotización. La regla tercera, letra c) de la indicada disposición adicional séptima LGSS [actual art. 248.3 LGSS] ordena: (i) con remisión a la regla segunda, letra a), párrafo segundo [actual art. 247 a) LGSS], que a los años y meses cotizados se les aplique un ‘coeficiente de parcialidad’, por el cual se asigna un porcentaje a cada periodo de trabajo a tiempo parcial respecto de la jornada de un trabajador a tiempo completo comparable, y al que se suman, ‘en su caso, los días cotizados a tiempo completo’; (ii) el valor resultante, de nuevo conforme a la regla tercera, letra c), se incrementa con un coeficiente del 1,5, ‘sin que el número de días resultante pueda ser superior al periodo de alta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con este método de cálculo, el periodo de cotización para un trabajador a tiempo parcial no se corresponderá con el que de manera natural deriva de los meses y años materialmente cotizados por él durante el tiempo de sus contratos en alta, a diferencia de lo que sí sucede con los trabajadores a tiempo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si su porcentaje de parcialidad ha podido alcanzar durante su vida laboral el 67 por 100, podrá tras la aplicación de la regla reductora antedicha obtener el 100 por 100 de la base reguladora. En cualquier otro caso, coeficiente multiplicador de 1,5 incluido, no tendrá derecho al porcentaje total.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se deriva no solamente una diferencia de trato en la fijación del periodo de cotización, para unos de manera natural, en función del tiempo real (trabajadores a tiempo completo) y para otros artificialmente a partir de un valor reductor (trabajadores a tiempo parcial), sino que el método así implementado castiga, sobre todo, a los trabajadores con menos porcentaje de parcialidad a lo largo de su vida laboral, esto es, a quienes conforman el eslabón más débil del mercado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exposición de motivos del Real Decreto-ley 11/2013, que introdujo la regla de cálculo cuestionada, no permite hallar una justificación objetiva y razonable de esta diferenciación.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principios de contribución al sistema, proporcionalidad y equidad, ya están salvaguardados con el método de cálculo de la base reguladora (a partir de la base de cotización) y no dejan de estarlo porque el trabajador a tiempo parcial, vea reconocido todo el tiempo de cotización de sus contratos en 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fin, a tenor de los arts. 15.2, 106.1 y 106.2 LGSS 1994 (arts. 18.2, 144.1 y 144.2 LGSS 2015), la obligación de cotizar nace ‘desde el momento de iniciación de la actividad correspondiente’ […]. Y la obligación se mantiene ‘por todo el periodo en que el trabajador esté en alta en el régimen general o preste sus servicios, aunque estos revistan carácter discontinuo’.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por tanto, la obligación de cotizar y con ello su repercusión contributiva en el sistema de previsión social, se mantiene desde el principio y durante toda la vida laboral del trabajador a tiempo completo o parcial […], resulta contrario a los propios principios de dicho sistema que se desconozca en parte el tiempo de cotización solo para este último colectivo de trabajadores, restándoselo del periodo real de cotización para fijar la cuantía de su jubilación, en los términos del precepto aquí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falta el primero de los requisitos exigibles para una desigualdad de trato constitucionalmente admisible, su justificación objetiva y razonable. Además, se rompe también con la proporcionalidad desde el momento en el que, a una reducción razonable de la base reguladora para el trabajador a tiempo parcial en función de su menor base de cotización, añade una reducción también del periodo de cotización para fijar la cuantía de la prestación (porcentaje sobre la base), lo que no se hace con el trabajador a tiempo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Además de lo anterior, la STC 91/2019, FJ 10, entendió que la regla cuestionada constituía una discriminación indirecta por razón de sexo prohibida por 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Razonó al efecto el tribunal que “la consulta de estadísticas actuales en el mercado laboral indica que el porcentaje de mujeres que desempeñan un trabajo a tiempo parcial es claramente superior al de los hombres”, lo que permite confirmar, “quince años después, la conclusión que ya extrajimos en la STC 253/2004, de que el contrato a tiempo parcial es una institución que afecta de hecho predominantemente al sexo femenino, lo que obliga, como señalamos entonces, a ‘examinar con mayor cautela el impacto de la regla sobre cómputo de periodos de carencia contenida en la norma cuestionada, pues, acreditada estadísticamente la realidad sociológica indicada, esto es, que la medida afecta a una proporción mucho mayor de mujeres que de hombres (disparate effect) para descartar la existencia de una discriminación indirecta prohibida por el art. 14 CE, habría que constatar que esa medida se explica por razones objetivamente justificadas de política social sin carácter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tras descartar que en el caso examinado el abogado del Estado o el letrado de la administración de la Seguridad Social hubieran identificado qué circunstancias objetivas ajenas a cualquier discriminación por razón de sexo justifican la regulación del cálculo de la pensión (de jubilación, en aquel caso) de los trabajadores a tiempo parcial, en el concreto aspecto discutido, la STC 91/2019, FJ 10, concluyó, en sintonía con la conclusión alcanzada desde la perspectiva del Derecho de la Unión Europea por el Tribunal de Justicia de la Unión Europea en su sentencia de 8 de mayo de 2019 (asunto C-161/18, Violeta Villar Láiz c. Instituto Nacional de la Seguridad Social y Tesorería General de la Seguridad Social), que la regla cuestionada provocaba “una discriminación indirecta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doctrina sentada por la STC 91/2019, respecto de la pensión de jubilación de los trabajadores a tiempo completo y parcial, resulta trasladable al supuesto que nos ocupa. Teniendo en cuenta que la regulación legal examinada en aquella sentencia se corresponde con el contenido del vigente artículo 248.3 LGSS, cabe concluir que este precepto, en cuanto referido a la determinación de la cuantía de las pensiones de incapacidad permanente derivada de enfermedad común causadas por trabajadores a tiempo parcial, como es la discutida en el proceso a quo, vulnera el derecho de igualdad ante la ley y provoca además una discriminación indirecta por razón de sexo. Ello determina que deba ser declarado inconstitucional y nulo por vulneración del artículo 14 CE, con el alcance que luego se dirá.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viene reiterando la doctrina constitucional, el principio de contributividad que informa nuestro sistema de Seguridad Social justifica sin duda que el legislador establezca, como hace en la norma cuestionada, que las bases reguladoras de las prestaciones de Seguridad Social se calculen en función de lo efectivamente cotizado. De ello resultará, lógicamente, una prestación de cuantía inferior para los trabajadores a tiempo parcial, por comparación con los trabajadores que desempeñen ese mismo trabajo a jornada completa (SSTC 253/2004, FJ 8; 110/2015, FJ 8; 91/2019, FJ 10, y ATC 30/2009, de 27 de enero, FJ 8). En cambio, lo que no resulta justificado, conforme a esa misma doctrina, es que se establezca una diferencia de trato entre trabajadores a tiempo completo y trabajadores a tiempo parcial, no ya en cuanto a la reducción de la base reguladora para el trabajador a tiempo parcial en función de su menor base de cotización, sino en cuanto a la reducción adicional de la base reguladora mediante un porcentaje derivado de un “coeficiente de parcialidad”. Este reduce el número efectivo de días cotizados, diferenciación que no solo conduce a un resultado perjudicial en el disfrute de la protección de la Seguridad Social para los trabajadores contratados a tiempo parcial, sino que, además, continúa afectando predominantemente a las mujeres trabajadoras, como ya apreció la STC 91/2019,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igual que hicimos en la STC 91/2019, FFJ 11 y 12, —para la pensión de jubilación, por ser el supuesto entonces examinado— respecto de la regulación contenida en la regla tercera, letra c), de la disposición adicional séptima, apartado 1, LGSS 1994 (en la redacción dada por el Real Decreto-ley 11/2013), que se corresponde con el actual artículo 248.3 LGSS, debe precisarse: que la declaración de inconstitucionalidad de este precepto que ahora se acuerda debe entenderse referida a la aplicación del llamado coeficiente de parcialidad en la determinación de la cuantía de las pensiones de incapacidad permanente derivada de enfermedad común causadas por trabajadores a tiempo parcial; de suerte que esa determinación deberá realizarse por la administración de la Seguridad Social sin tomar en consideración el referido coeficiente de parcialidad y, en consecuencia, sin la reducción derivada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 recordarse que la STC 91/2019 declaró la inconstitucionalidad y nulidad del inciso “de jubilación y”, contenido en la regla tercera, letra c) de la disposición adicional séptima, apartado 1, del texto refundido de la Ley general de la Seguridad Social aprobado por el Real Decreto Legislativo 1/1994, de 20 de junio (en la redacción dada por el art. 5.2 del Real Decreto-ley 11/2013, de 2 de agosto), norma que se corresponde con el vigente artículo 248.3 del texto refundido de la Ley general de la Seguridad Social, aprobado por Real Decreto Legislativo 8/2015, de 30 de octubre. Como ha advertido reiteradamente este tribunal, dadas las características propias de la refundición de textos legales (artículo 82 CE), carente de capacidad innovadora propia, la declaración de inconstitucionalidad y nulidad de preceptos que han sido incluidos en un texto refundido puede extenderse también a los preceptos contenidos en el texto refundido que los reproduce (SSTC 196/1997, de 13 de diciembre, FJ 4; 194/2000, de 19 de julio, FJ 11; 113/2006, de 5 de abril, FJ 6; 272/2015, de 17 de diciembre, FJ 15, y 102/2017, de 20 de julio, FJ 3). Otra conclusión, como señala la citada STC 194/2000, FJ 11, conllevaría mantener en el ordenamiento normas que son reproducción de otras que han sido ya declaradas inconstitucionales y nulas, lo que introduciría un elemento de inseguridad jurídica que este tribunal en el marco de sus competencias está llamado a evitar.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todo lo expuesto conduce a la estimación de la presente cuestión de inconstitucionalidad y, en consecuencia, a declarar la inconstitucionalidad y nulidad del inciso “de jubilación y de incapacidad permanente derivada de enfermedad común” del párrafo primero del vigente artículo 248.3 LGSS, en los términos antes precisados. En consecuencia, la declaración de inconstitucionalidad debe entenderse limitada a la aplicación del llamado coeficiente de parcialidad en la determinación de la cuantía de las pensiones de jubilación y de incapacidad permanente derivada de enfermedad común causadas por trabajadores a tiempo parcial; de modo que la determinación de esas pensiones habrá de realizarse sin tomar en cuenta el referido coeficiente de parcialidad ni la reducción derivada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Eliminada la inconstitucionalidad, de la forma indicada, el precepto cuestionado puede ser aplicado a efectos de la determinación de la cuantía de las pensiones de jubilación e incapacidad permanente derivada de enfermedad común, causadas por trabajadores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último, modular el alcance de la declaración de inconstitucionalidad y nulidad. En tal sentido, y siguiendo reiterada doctrina constitucional, no solo habrá de preservarse la cosa juzgada (art. 40.1 LOTC), sino que, además, en virtud del principio constitucional de seguridad jurídica (art. 9.3 CE), la modulación de los efectos de nuestro pronunciamiento se extenderá en este caso a las posibles situaciones administrativas firmes (por todas, STC 91/2019, FJ 12).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presente cuestión de inconstitucionalidad y, en consecuencia, declarar la inconstitucionalidad y nulidad del inciso “de jubilación y de incapacidad permanente derivada de enfermedad común” del párrafo primero del artículo 248.3 del texto refundido de la Ley general de la Seguridad Social, aprobado por Real Decreto Legislativo 8/2015, de 30 de octubre, con los efectos señalados en el fundamento jurídico 6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