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6283-2020, planteada por la Sección Primera de la Sala de lo Contencioso-Administrativo del Tribunal Superior de Justicia de Aragón, en relación con el art. 10.8 de la Ley reguladora de la jurisdicción contencioso-administrativa, redactado por la disposición final segunda de la Ley 3/2020, de 18 de septiembre, de medidas procesales y organizativas para hacer frente al Covid-19 en el ámbito de la administración de justicia, por posible vulneración de los arts. 106 y 117, apartados 3 y 4, de la Constitución. Han comparecido y formulado alegaciones el Gobierno de la Nación, representado por el abogado del Estado, el Gobierno de Aragón, representado por la letrada de la Comunidad Autónoma de Aragón, y la fiscal general del Estado.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diciembre de 2020 tuvo entrada en el registro general del Tribunal Constitucional el auto de 3 de diciembre de 2020 de la Sección Primera de la Sala de lo Contencioso-Administrativo del Tribunal Superior de Justicia de Aragón, que acuerda plantear cuestión de inconstitucionalidad respecto del art. 10.8 de la Ley 29/1998, de 13 de julio, reguladora de la jurisdicción contencioso-administrativa (LJCA), en la redacción dada por la Ley 3/2020, de 18 de septiembre, de medidas procesales y organizativas para hacer frente al Covid-19 en el ámbito de la administración de justicia. Al auto se acompaña testimonio de las actuaciones del procedimiento ordinario núm. 332-2020, tramitado a instancia de la letrada de la Comunidad Autónoma de Aragón para solicitar autorización judicial respecto de la Orden de la Consejería de Sanidad de 7 de octubre de 2020, por la que se adoptan medidas en materia de salud pública para la contención del rebrote de Covid-19 en el municipio de La Almunia de Doña Godina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fecha 7 de octubre de 2020, la letrada de la Comunidad Autónoma de Aragón, en representación de la administración de dicha comunidad autónoma, solicitó la autorización prevista en el art. 10.8 LJCA (introducido por la disposición final segunda de la Ley 3/2020, de 18 de septiembre) respecto de un proyecto de Orden de la Consejería de Sanidad del Gobierno de Aragón de esa misma fecha, por la que se adoptan medidas en materia de movilidad por razones de salud pública para la contención del rebrote del Covid-19 en el municipio de La Almunia de Doña Godina. Tal escrito fue acompañado del texto del proyecto de la referida Orden de la Consejería de Sanidad y de un informe del jefe de servicio de vigilancia en salud pública de la Dirección General de Salud Pública, fechado el 6 de octubre de 2020, sobre la situación epidemiológica de la enfermedad Covid-19 en dicho municipio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especiales de salud pública cuya autorización se solicitaba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Medidas de restricción de la libertad de circulación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restringe la libre entrada y salida de residentes en el término municipal de La Almunia de Doña Godina a partir del día siguiente al de publicación de esta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anterior, se permitirán desplazamientos de personas residentes o no en dicho término municipal, adecuadamente justificados, que se produzcan por alguno de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Asistencia a centros, servicios y establecimientos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Cumplimiento de obligaciones laborales, profesionales o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Retorno al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Asistencia y cuidado a mayores, menores, dependientes, personas con discapacidad o personas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Asistencia del alumnado a centros educativos de cualquier nivel y etapa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causa de fuerza mayor o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Cualquier otra actividad de análoga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circulación por carreteras y viales que transcurran o atraviesen el término municipal afectado estará permitida, siempre y cuando tenga origen y destino fuera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permite la circulación dentro del municipio afectado, si bien se recomienda evitar los desplazamientos y actividades no imprescindibles.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Vigilancia y control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servicios de inspección, las policías locales y las fuerzas y cuerpos de seguridad del Estado, en ejercicio de sus competencias y sin perjuicio del levantamiento de las actas o la formulación de denuncias que consideren procedentes, deberán adoptar las medidas especiales y cautelares necesarias para asegurar el cumplimiento de lo establecido en esta Orden. En particular, podrán recabar cualesquiera datos que permitan comprobar los motivos que justifican los desplazamientos excepcionales admisibles conforme a esta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Orden producirá efectos desde las 00:00 horas del día siguiente a su publicación en el ‘Boletín Oficial de Aragón’, por un plazo inicial de siete días, sin perjuicio de que dicho plazo pueda verse prorrogado si así lo requiere la evolución de la situación epidemiológica”.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Incoado el procedimiento ordinario 332-2020, el letrado de la administración de justicia acordó el 8 de octubre de 2020 dar traslado al Ministerio Fiscal, que emitió informe el mismo día mostrándose conforme con el cierre perimetral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Aragón dictó auto el día 10 de octubre siguiente, que denegó la autorización solicitada por entender que las medidas previstas por la Consejería de Sanidad no tenían encaje en el art. 3 de la Ley Orgánica 3/1986, de 14 de abril, de medidas especiales en materia de salud pública, por lo que carecían de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al auto de 10 de octubre de 2020, que denegó la autorización interesada, se interpusieron sendos recursos de reposición. La letrada de la Comunidad Autónoma de Aragón (mediante escrito de 14 de octubre) sostuvo la legalidad de las medidas de salud pública. El Ministerio Fiscal (en escrito de 16 de octubre) esgrimió dos motivos de impugnación: como argumento principal, que el Tribunal Superior de Justicia de Aragón carecía de jurisdicción para autorizar un proyecto de orden de la Consejería de Sanidad que no había llegado a publicarse como tal en el “Boletín Oficial de Aragón”; con carácter subsidiario, alegó la inaplicación indebida de los arts. 1, 2 y 3 de la Ley Orgánica 3/1986, de 14 de abril, de medidas especiales en materia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acordó, por providencia de 4 de noviembre de 2020, abrir trámite de alegaciones acerca de la pertinencia de plantear cuestión de inconstitucionalidad sobre el art. 10.8 LJCA, introducido por la disposición final segunda de la Ley 3/2020, de 18 de septiembre, por posible vulneración de los arts. 106.1 y 117.3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Comunidad Autónoma de Aragón se mostró conforme con el planteamiento de la cuestión de inconstitucionalidad mediante escrito de 19 de noviembre de 2020. En cambio, el Ministerio Fiscal alegó, en informe de 13 de noviembre de 2020, que no concurrían los requisitos procesales exigidos para el planteamiento de la cuestión, dado que, planteándose esta en trámite de recurso de reposición, se hacía después de haber sido ya objeto de aplicación la ley cuya constitucionalidad se pretendía cuestionar.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3 de diciembre de 2020, la Sección Primera de la Sala de lo Contencioso-Administrativo del Tribunal Superior de Justicia de Aragón acordó plantear cuestión de inconstitucionalidad respecto del art. 10.8 LJCA, introducido por la disposición final segunda de la Ley 3/2020, de 18 de septiembre, por posible vulneración de los arts. 106.1 y 117.3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3 de diciembre de 2020, tras sintetizar la controversia que sustenta el planteamiento de la cuestión de inconstitucionalidad, razona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relevancia, responde a la objeción del fiscal afirmando que la Sala no desconoce la doctrina del Tribunal Constitucional que sostiene la inadmisibilidad de las cuestiones de inconstitucionalidad planteadas por un órgano judicial que ya las ha aplicado en el propio proceso. Pero resalta que se trata de una doctrina casuística y que el supuesto actual es diferente a otros que dieron lugar a la inadmisión de cuestiones, pues la jurisdicción, como la competencia, son presupuestos de orden público procesal, de examen y apreciación de oficio, que debe serlo en todo caso y mientras esté vivo el trance procesal en el que se ejerce [arts. 9.6 de la Ley Orgánica del Poder Judicial (LOPJ) y 5 LJCA]. Tal sería el presente caso, al plantearse la cuestión en trámite de recurso de reposición interpuesto frente al auto de 10 de octubre de 2020 dictado por la Sala. Los términos en que se configura el recurso de reposición en el art. 79 LJCA hacen que en este supuesto ese recurso sea el vehículo procesal idóneo para la revisión de la propia jurisdicción de la Sala que resuelve, más teniendo en cuenta la circunstancia de que el legislador no ha previsto, a diferencia de lo que ocurre en el supuesto del art. 8.6 LJCA, vía de recurso alguno frente a la resolución que haya de dictarse al amparo del art. 10.8 LJCA. El recurso de reposición encuentra su razón de ser en la oportunidad que las partes tienen de promover la reconsideración de la decisión tomada por el propio tribunal que la dicta, sin perder este la plenitud propia del conocimiento del asunto en el concreto cauce procesal en el que se alcanza. Permite de este modo una más meditada y precisa solución y un más depurado cumplimiento de la función jurisdiccional, sobre todo en lo que a la sanación de defectos procesales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el auto sostiene que el art. 10.8 LJCA, introducido por la Ley 3/2020, de 18 de septiembre, al introducir un control previo de constitucionalidad de la actuación de las administraciones públicas o, si se prefiere, conferir a las salas de lo contencioso-administrativo de los tribunales superiores de justicia una función pre-jurisdiccional, consultiva vinculante, como apéndice judicial de un procedimiento administrativo de elaboración de una disposición administrativa, cuando esta tiene por objeto la adopción de medidas en materia sanitaria que potencialmente impliquen limitación o restricción de derechos fundamentales y se dirijan a una pluralidad indeterminada de ciudadanos, no se ajusta a los arts. 106.1 y 117.3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esa duda de constitucionalidad el auto resume el contenido y configuración de la figura creada por el legislador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 la Ley 3/2020, de 18 de septiembre, distingue procesalmente entre dos tipos de medidas de legislación sanitaria, según afecten a particulares concretos e identificados o que “sus destinatarios no estén identificados individualmente”. En el primero (art. 8.6, párrafo segundo, LJCA) mantiene la competencia para la autorización o ratificación judicial en los juzgados de lo contencioso-administrativo, mientras que, para el segundo (art. 10.8 LJCA), la competencia la asigna a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que tienen por destinatarias personas identificadas individualmente deben plasmarse en actos administrativos singulares; por el contrario, cuando tienen por destinatarios a una pluralidad indeterminada de ciudadanos pueden cobrar forma de acto administrativo plúrimo o de disposición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3/2020 ha introducido un rudimentario procedimiento para su tramitación, en el nuevo art. 122 quater LJCA, en el que solo se dispone la intervención del Ministerio Fiscal y un exiguo plazo de tres días para resolver. En ningún momento se prevé en dicho procedimiento la intervención del ciudadano concreto titular de los derechos que puedan verse afectados por las medidas adoptadas y sujetas a autorización o ratificación, como tampoco se ha previsto vía de recurso frente a la resolución que dicte la Sala. Solo interviene la administración pública autora del acto o disposición general y el Ministerio Fiscal (se entiende que en defensa de la legalidad, con el mismo papel que en el procedimiento especial para la protección de los derechos fundamentales de los arts. 117 y siguientes LJCA). Y la Sala deberá resolver en tres días (sin que se identifique un concreto dies a quo para su cómputo), sin que se haya previsto recurso alguno frente a la resolución (se entiende que con forma de auto) que se dicte. Ninguna aportación procesal novedosa realiza el nuevo art. 122 quater a la sustanciación de las autorizaciones o ratificaciones previstas en el art. 8.6, párrafo segundo, LJCA y la resolución que pueda recaer, como hasta ahora, es susceptible de recurso de apelación y luego, frente a la sentencia de apelación, de casación [arts. 80.1 d) y 86.1 LJCA, respectivamente], a diferencia de lo que ocurre con las resoluciones que dicten los tribunales superiores de justicia, contra las que solo cabe interponer recurso de reposición (art. 79.1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entre las medidas sanitarias que afectan a personas determinadas (competencia de los juzgados) y las medidas dirigidas a una pluralidad indeterminada (competencia de las salas) es notoria. En relación con las primeras (art. 8.6 LJCA) es su destinatario quien, al no renunciar al pleno ejercicio del derecho o libertad amenazado por la ejecución del acto administrativo y, por tanto, al formular su negativa a cumplirlo, deja sin efecto la ejecutividad del acto administrativo cuestionado, requiriendo para su efectividad de la correspondiente autorización judicial, o ratificación en casos de ejecución inaplazable por razón de la urgencia de la medida. En estos casos, la intervención judicial, sea por propia definición de la medida al tener que ir plasmada en un acto administrativo singular, sea por interpretación sistemática con el resto de los supuestos de autorización que el art. 8.6 LJCA comprende, opera ex post, ante la oposición del destinatario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cuando las medidas sanitarias van dirigidas a una pluralidad indeterminada de personas, el legislador despoja a la administración pública del privilegio de autotutela, al cuestionar la presunción de legalidad y validez del acto, lo cual hace precisamente al imponer la intervención judicial que prevé el art. 10.8 LJCA. Las autorizaciones y ratificaciones previstas en ese precepto afectan, en definitiva, a la validez del acto administrativo necesitado de autorización o de ratificación judicial. Por ello, a diferencia de lo que ocurre en los supuestos del art. 8.6 LJCA, cuando se trata de una medida de las previstas en el art. 10.8 LJCA no existe un conflicto concreto de intereses que haga necesaria una ponderación (que es la que justifica la intervención judicial) en garantía de un derecho fundamental concretamente amenazado por una actuación administrativa. En este caso el conflicto se plantea en abstracto, al tener la medida administrativa por destinatarios a una pluralidad indeterminada de personas. Sitúa ante el examen y decisión de la Sala el deber de avalar una decisión puramente administrativa de restricción, más o menos intensa, de algún o algunos derechos fundamentales, porque en eso consiste en realidad la medida, como única opción para el debido cumplimiento del deber que impone el art. 43 CE a los poderes públicos. Siendo de resaltar que, en esta tesitura, por la administración pública se plantea un falso conflicto entre el derecho a la salud y el derecho fundamental afectado por la concreta medida adoptada. Aun admitiendo como hipótesis dicho conflicto, su solución se sitúa en un momento prejudicial, debiendo ser la administración pública la que decida el sacrificio de uno u otro derecho, en pos del debido cumplimiento del deber que le impone el referido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10.8 LJCA supone la renuncia por la administración pública al privilegio de autotutela declarativa (art. 103 CE), situando en el Poder Judicial el deber de definir el derecho de modo abstracto y sin posibilidad de fundar la decisión judicial en un juicio de contradicción. Son las salas de lo contencioso-administrativo las que se ven obligadas a asumir la responsabilidad de una decisión general y política que responde a criterios y motivaciones diferentes a las propias de una decisión netamente judicial, asumiendo una función consultiva vinculante que la Constitución no le confiere.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continúa afirmando en el auto que no duda de la constitucionalidad de una norma que despoja a la administración pública del privilegio de autotutela, que tiene respaldo constitucional en el art. 103 CE (SSTC 22/1984, de 17 de febrero, y 148/1993, de 29 de abril). Pero sí duda de que, pese a la loable y bienintencionada voluntad que habrá guiado al legislador, exista fundamento constitucional para que las salas de lo contencioso-administrativo ejerzan una función consultiva vinculante, prejudicial, participando de este modo del proceso de elaboración de un acto administrativo (o de una disposición general) que contiene medidas del tipo de las enunciadas en el precepto cuestionado. No parece que sea posible hallar ese fundamento en el art. 117.3 CE; ni que la función de garantía de un derecho fundamental (art. 117.4 CE), cuyo titular es siempre el ciudadano individual, permita rebasar el límite de lo judicial, del ejercicio de la función jurisdiccional tal y como debe ser entendida en la jurisdicción contencioso-administrativa. Es parecer de la Sala que el art. 10.8 LJCA atribuye a las salas de lo contencioso-administrativo una función consultiva vinculante, prejudicial, apéndice del procedimiento administrativo de elaboración de un acto administrativo o una disposición general que excede los límites de la función jurisdiccional que atribuye a todo órgano judicial el art. 117.3 CE, y que tampoco se justifica, conforme al art. 117.4 CE, por razón de la garantía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jurisdiccional de juzgados y tribunales consiste en juzgar y hacer ejecutar lo juzgado (art. 117.3 CE) y se traduce en lo contencioso-administrativo en un control ex post de la legalidad de la actuación administrativa (art. 106 CE), cuando la presunción iuris tantum de legalidad de la misma es puesta en cuestión por el destinatario de su actuación, el cual ejerce una pretensión frente a una actuación administrativa que le perjudica o que no resuelve en el sentido por él intentado (art. 39.1 de la Ley 39/2015, de 1 de octubre, y art. 1 LJCA). Que el privilegio de autotutela tenga su límite en la tutela cautelar del ciudadano (art. 24 CE), que puede permitir suspender la ejecutividad del acto administrativo o que, ante la negativa del destinatario del acto a su ejecución fuerce la intervención judicial, mediante la preceptiva autorización en garantía de los derechos concretamente afectados por el acto, no transforma la fiscalización judicial de la actuación administrativa, la función jurisdiccional que se ejerce sobre la administración pública, en algo distinto a lo que implica siempre la jurisdicción contenciosa, esto es, un control o una fiscalización a posteriori de la actuación de las administraciones públicas. Si el art. 106.1 CE dispone que son los tribunales, en ejercicio de su función jurisdiccional (art. 117.3 CE), los que controlan la legalidad de la actuación administrativa y el sometimiento de esta a los fines que la justifican, esa expresión presupone una intervención de los tribunales posterior para controlar algo que ya se ha producido antes. Si los tribunales controlan la legalidad de la actuación administrativa es porque esta ya se ha producido y se ha producido con eficacia, pues de otra forma, si la actuación administrativa no fuera eficaz, mientras no la controlen los jueces, no hablaríamos de actuación administrativa, sino de propuesta de actuación, o de actuación con eficacia diferida, que estaría a la espera del visto bueno de los jueces. Y esto es precisamente lo que ocurre en el caso del art. 10.8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—continúa el auto— está en la propia naturaleza del principio de separación de poderes que el Poder Ejecutivo no sea sustituido por el Poder Judicial. Y tal ocurriría si la actuación de la administración pública quedara trabada mientras los tribunales no decidieran sobre su corrección. La renuncia al privilegio de autotutela de las administraciones públicas, que no necesariamente tiene que ser cuestionable per se, se hace por la vía de conferir simultáneamente a los tribunales una función de control previo que los introduce en el procedimiento de elaboración del acto o disposición administrativos y los convierte en administración pública, lo que la Sala cuestiona por entenderlo incompatible con la función de juzgar y hacer ejecutar lo juzgado que le atribuye el art. 117.3 CE y no estar justificado por razón de la garantía de los derechos, conforme a lo que dispone el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aunque esto no se haya puesto de manifiesto a las partes en el trámite de alegaciones previo al planteamiento de la cuestión, con la reforma legislativa cuestionada a la postre queda comprometido también el derecho fundamental del ciudadano a la tutela judicial efectiva (art. 24.1 CE). Al anticipar un juicio de legalidad constitucional que opera como aval y complemento de legalidad para la validez de un acto que el legislador pone en duda en los casos a los que se refiere el art. 10.8 LJCA, se limitan las vías procesales de reacción del ciudadano frente a este tipo de actos al mero control de legalidad ordinaria, pues no se prevé recurso alguno frente a la decisión judicial del art. 10.8 LJCA, más allá del recurso de reposición que se confiere a toda resolución no susceptible de recurso de apelación o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acordó admitir a trámite la cuestión por providencia de 16 de febrero de 2021. Reservó para sí el conocimiento del asunto [art. 10.1 c) de la Ley Orgánica del Tribunal Constitucional (LOTC)], acordó los traslados pertinentes y la publicación en el “Boletín Oficial del Estado”, que tuvo lugar el siguiente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Congreso de los Diputados se personó mediante escrito de 23 de febrero de 2021, registrado al día siguiente, ofreciendo su colaboración a los efectos del art. 88.1 LOTC. Lo mismo hizo el Senado por escrito del mismo 23 de febrero, registrado el día 26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compareció y formuló alegaciones mediante escrito presentado en este tribunal el 10 de marzo de 2021. Suplica que se dicte sentencia por la que se inadmita y, subsidiariamente, se desestime íntegramente la cuestión de inconstitucionalidad planteada. 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el objeto de la cuestión, el abogado del Estado sostiene que carece de juicio de relevancia. La cuestión no se plantea para aplicar el precepto al caso concreto, sino para realizar un control abstracto de la constitucionalidad de la norma, sin ningún impacto real ni efectivo sobre el objeto del proceso judicial que le da origen, lo cual supone desconocer el carácter prejudicial de la cuestión de inconstitucionalidad (STC 77/2018, de 5 de julio, FJ 2). El argumento que usa la Sala, esto es, que nos encontramos ante una cuestión de orden público procesal y que, por tanto, permite su planteamiento en cualquier momento del proceso judicial, no está amparado por la regulación de la cuestión de inconstitucionalidad, la cual no diferencia entre cuestiones de orden público y el resto de las cuestiones a la hora de cumplir el juicio de relevancia al momento de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sostiene que la cuestión es inadmisible en lo relativo al art. 117.4 CE. El auto no explica por qué la función atribuida por el art. 10.8 LJCA a las salas de lo contencioso-administrativo de los tribunales superiores de justicia, no es estrictamente jurisdiccional, no es susceptible de ampararse en dicho precepto constitucional. El auto de planteamiento se limita, sin ulteriores argumentos, a afirmar que “no se justifica por razón de la garantía de derechos, conforme a lo que dispone el artículo 117.4 CE” (fundamento 6, in fine, y fundamento 7, párrafo quinto). Esta patente falta de justificación afecta tanto al fondo del asunto como a la inadmisibilidad de la cuestión, por estar la misma notoriamente infundada (artículo 37.1 LOTC), según el abogado del Estado, que cita la doctrina del ATC 239/2004, FJ 3, y de las SSTC 90/2009, de 20 de abril, y 234/2015,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Subsidiariamente, el abogado del Estado alega que el precepto cuestionado no vulnera los arts. 106 y 117 CE. Para mejor expresar su postura, considera necesario exponer el origen de la reforma legal y su justificación. Señala al efecto que la Ley 3/2020 trae causa del Real Decreto-ley 16/2020 y que la disposición final segunda tiene su origen en una enmienda planteada en el Senado por el Grupo Socialista (enmienda núm. 59). Dicha enmienda trae su causa de asegurar la garantía de los derechos fundamentales como consecuencia de la adopción de medidas urgentes y necesarias de carácter sanitario para evitar la propagación de enfermedades infecciosas, lo cual determina la necesaria intervención judicial en garantía de dichos derechos, posibilidad prevista en el art. 117.4 CE, que reproduce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jurisprudencia del Tribunal Constitucional reconoce la posibilidad constitucional de atribuir funciones no estrictamente jurisdiccionales al Poder Judicial. En el caso debatido, la disposición adicional décima de la Ley 3/2020, al definir los títulos competenciales recoge, entre ellos, el previsto en el art. 149.1.5 CE (“administración de justicia”) título en que se incardina la competencia estatal para atribuir a los jueces y tribunales funciones no estrictamente jurisdiccionales al amparo del art. 117.4 CE sin que esta atribución menoscabe “la exclusividad e independencia de la función jurisdiccional”, como reconoce la STC 150/1998, FJ 2. El principio de exclusividad jurisdiccional (al que algunos autores denominan principio de exclusividad en sentido negativo) es el reverso del principio de reserva de jurisdicción. Del mismo modo que este supone que solo los juzgados y tribunales establecidos por las leyes pueden ejercer la potestad jurisdiccional, aquel significaría que los juzgados y tribunales no pueden ejercer más función que la jurisdiccional. No obstante, este no es un principio absoluto en nuestro ordenamiento jurídico. Así lo dispone el art. 117.4 CE y lo reitera el art. 2.2 LOPJ: “Los juzgados y tribunales no ejercerán más funciones que las señaladas en el párrafo anterior, y las demás que expresamente les sean atribuidas por ley en garantía de cualquier derecho”. Dos son, pues, los requisitos que impone la Constitución a la atribución a los tribunales de funciones no jurisdiccionales: la primera, de orden formal, que la atribución ha de hacerse por ley; la segunda, de contenido, que la atribución ha de tener por finalidad que los tribunales garanticen algún derecho. No cabe, por tanto, atribuir a los tribunales cualquier tipo de función no jurisdiccional. Con ello se está intentando salvaguardar, de un lado, una hipotética invasión por parte de los órganos judiciales de las competencias de otros poderes del Estado y, de otro lado, se intenta proteger la independencia y buen funcionamiento de los propios órganos judiciales, que podrían verse comprometidos si se les pudieran atribuir sin límite atribuciones no jurisdiccionales. Con base en esta habilitación constitucional, son varios los tipos de funciones no jurisdiccionales que actualmente desempeñan los tribunales o, al margen de ellos, que desempeñan jueces y magistrados en su condición de tales (por ejemplo, la jurisdicción voluntaria, las funciones de encargado del registro civil, el jurado provincial de expropiación, o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previsión competencial prevista en el art. 10.8 LJCA encuentra acomodo en el art. 117.4 CE, con arreglo a los criterios de interpretación literal y teleológica del mismo. Por un lado, atendiendo estrictamente a la literalidad del precepto constitucional, se cumplen los dos requisitos antes enunciados: que la atribución se haya previsto de manera expresa por una ley en sentido formal y material (en este caso, la disposición final segunda de la Ley 3/2020, de 18 de septiembre); y que la atribución tenga por objeto la garantía de cualquier derecho (en este caso, la intervención judicial tiene como fin garantizar el respeto de los derechos fundamentales que se pueden ver restringidos o limitados como consecuencia de las medidas de protección de la salud pública y asegurar que estas son razonables, adecuadas y 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atendiendo a la finalidad de la prohibición constitucional, el art. 10.8 LJCA es igualmente conforme con el art. 117.4 CE. Como se ha dicho, la Constitución trata de impedir que se atribuyan a los juzgados y tribunales funciones no jurisdiccionales sin límite, con el consiguiente riesgo no solo para la independencia judicial sino para la separación de poderes. Sin embargo, lejos de aquello, lo que hace la norma cuestionada es introducir un control adicional sobre la actuación administrativa para un supuesto muy específico y excepcional (la aplicación de medidas de protección de la salud pública de afectación general), que difícilmente cabe pensar que pueda tener aplicación en un contexto distinto al de una pandemia, con una elevada tasa de contagio y mortalidad. Esta excepcionalidad, tanto por razón de la situación fáctica a que debe enfrentarse la norma como de la intensidad que pueden llegar a tener las medidas sanitarias (ex arts. 2 y 3 de la Ley Orgánica 3/1986), por un lado, exige garantías particularmente rigurosas para evitar que las medidas sean desproporcionadas o arbitrarias (en cumplimiento del principio de interdicción de la arbitrariedad de los poderes públicos, consagrado en el art. 9.3 CE); y, por otro lado, justifica que se haga uso de la excepción que habilita, en garantía de los derechos de los ciudadanos, el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la tutela judicial efectiva, el abogado del Estado afirma que, si bien la Sala proponente no plantea la cuestión de inconstitucionalidad en relación con el art. 24.1 CE, sí realiza una argumentación que, en atención a la verdadera naturaleza de la competencia asumida por los tribunales en garantía de los derechos de los ciudadanos,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o ratificación no produce el efecto de cosa juzgada material en atención al carácter no estrictamente jurisdiccional de la competencia atribuida a los jueces y tribunales. Así lo han reconocido los distintos tribunales que han aplicado la previsión del art. 10.8 LJCA, porque el control judicial de las medidas sanitarias generales que se hace con base en ese precepto legal no es un control pleno o de fondo, sino que es un control limitado, no solamente por el breve plazo que tiene el tribunal para resolver, sino sobre todo porque el procedimiento tiene por objeto solamente la verificación de la competencia de la administración pública, de la existencia de habilitación legal suficiente y de la proporcionalidad de la medida, como han venido reconociendo la inmensa mayoría de las salas de lo contencioso-administrativo de los tribunales superiores de justicia (cita resoluciones de diversos tribunales). El hecho de que se trate de un proceso sumario o de cognición limitada implica que el auto que pone fin al procedimiento no produce el efecto de cosa juzgada material, por lo que cualquiera que sea el sentido de la resolución judicial, los ciudadanos que tengan un interés legítimo pueden interponer recurso contencioso-administrativo, en el que se podrá cuestionar la legalidad de las medidas sanitarias con la amplitud y extensión que corresponden a un proceso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Autónoma de Aragón, por escritos presentados en este tribunal los días 15 y 16 de marzo de 2021, compareció en el presente proceso constitucional en nombre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15 de marzo de 2021, el Pleno acordó tenerla por personada y parte y concederle un plazo de quince días para formular alegaciones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 informe en el registro general de este tribunal el 16 de marzo de 2021. En él interesa, con carácter principal, la inadmisión de la cuestión; subsidiariamente, que sea desestimada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Hace una detallada enumeración de los antecedentes de hecho de la cuestión, transcribiendo el texto literal del proyecto de orden cuya autorización solicitó la Comunidad Autónoma de Aragón y del auto de 10 de octubre de 2020 por el que la Sala de lo Contencioso-Administrativo del Tribunal Superior de Justicia de Aragón denegó la autorización solicitada. Indica asimismo que el Ministerio Fiscal había informado favorablemente la autorización de las medidas sanitarias previstas para el cierre perimetral del municipio de La Almunia de Doña Godina. Recuerda que frente al referido auto interpusieron recurso de reposición tanto la letrada de la Comunidad Autónoma de Aragón como el Ministerio Fiscal. Por parte de este se esgrimieron dos motivos: con carácter principal, que el Tribunal Superior de Justicia de Aragón carecía de jurisdicción para autorizar un proyecto de orden de la Consejería de Sanidad que no había llegado a publicarse como tal en el “Boletín Oficial de Aragón”; con carácter subsidiario, se alegó la indebida inaplicación de los arts. 1, 2 y 3 de la Ley Orgánica 3/1986, de 14 de abril, de medidas especiales en materia de salud pública. Fue en ese momento cuando la Sala, por providencia de 4 de noviembre de 2020, abrió trámite de alegaciones acerca de la inconstitucionalidad del precepto cuestionado; y tras las alegaciones de las partes dictó el auto de 3 de diciembre de 2020,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tras reproducir los preceptos legales y constitucionales relevantes y resumir los argumentos de la cuestión, la fiscal general del Estado examina con carácter previo si cumple los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analiza la incidencia que sobre la admisibilidad de la presente cuestión de inconstitucionalidad deba tener el hecho de que la Sección Primera de la Sala de lo Contencioso-Administrativo del Tribunal Superior de Justicia de Aragón aplicara la norma ahora cuestionada en el auto recaído en el procedimiento ordinario núm. 332-2020 con fecha 10 de octubre de 2020, por el que denegó la autorización solicitada para la imposición de ciertas limitaciones de movilidad para la contención del rebrote del Covid-19, en el municipio de La Almunia de Doña Godina. Ese auto fue recurrido en reposición por el Ministerio Fiscal alegando, en primer lugar, que el Tribunal Superior de Justicia de Aragón carecía de jurisdicción para autorizar un proyecto de orden de la Consejería de Sanidad que no había llegado a publicarse como tal en el “Boletín Oficial de Aragón”. La Sala abrió el trámite previsto en el art. 35.2 LOTC, sobre la eventual inconstitucionalidad del art. 10.8 LJCA, con apoyatura en este motivo del recurso de reposición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 sabido que, con carácter general, no es procedente el planteamiento de la cuestión de inconstitucionalidad una vez que el órgano judicial ha dictado la resolución correspondiente aplicando la norma de cuya constitucionalidad duda, habida cuenta de que la cuestión de inconstitucionalidad presenta en nuestro ordenamiento jurídico carácter prejudicial (AATC 184/2009, de 15 de julio; 155/2013, de 9 de julio, y 96/2018, de 18 de septiembre). Ahora bien, existen también supuestos en que se ha exceptuado esa regla general y no se ha apreciado la vulneración del carácter prejudicial de la cuestión debido a que la misma norma cuestionada de inconstitucionalidad había de ser aplicada en dos momentos procesales distintos, de modo que su aplicación en un primer momento no excluía el planteamiento en el segundo (por ejemplo, ATC 35/2013, de 12 de febrero). Esta sería la doctrina que habría de ser aplicada al presente supuesto al objeto de excepcionar la regla general antes mencionada. En consecuencia, la aplicación previa de la norma aquí cuestionada, en las circunstancias descritas, no sería causa suficiente, por sí sola, para inadmitir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analiza si el auto que plantea la cuestión expresa suficientemente los juicios de aplicabilidad y de relevancia (arts. 163 CE y 35.1 LOTC). Tras resumir la doctrina constitucional al respecto, afirma que, en el presente caso, existe de modo notorio el necesario nexo causal entre la posible inconstitucionalidad de la norma legal cuestionada y la resolución que ha de recaer en el proceso pendiente. El art. 10.8 LJCA (introducido por la disposición final segunda de la Ley 3/2020, de 18 de septiembre) había de ser aplicado para resolver la petición formulada por la Comunidad Autónoma de Aragón; y, del mismo modo, el precepto cuestionado habría de ser aplicado más tarde para resolver los recursos de reposición entablados tanto por la letrada de la Comunidad Autónoma de Aragón como por el Ministerio Fiscal frente al auto de 10 de octubre de 2020, por el que se denegó la autorización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Sala de lo Contencioso-Administrativo del Tribunal Superior de Justicia de Aragón, a la hora de dictar el auto de planteamiento de la presente cuestión de inconstitucionalidad no ha tomado en consideración, a efectos de aplicabilidad y relevancia del precepto cuestionado, la incidencia que pudiera tener en su razonamiento tanto el entonces vigente Real Decreto 926/2020, de 25 de octubre, por el que se declaró el estado de alarma para contener la propagación de infecciones causadas por el SARS-CoV-2, como el también vigente Real Decreto 956/2020, de 3 de noviembre, por el que se prorroga el estado de alarma declarado por el anterior Real Decreto. El art. 2.3, segundo inciso, del Real Decreto 926/2020 dispuso que, a los fines de dictar, por delegación del Gobierno de la Nación, las órdenes, resoluciones y disposiciones necesarias para la aplicación de lo previsto en sus arts. 5 a 11, “no será precisa la tramitación de procedimiento administrativo alguno ni será de aplicación lo previsto en el segundo párrafo del artículo 8.6 y en el artículo 10.8 de la Ley 29/1998, de 13 de julio, reguladora de la jurisdicción contencioso-administrativa”. De modo que podría pensarse en la innecesaridad de la autorización prevenida en el nuevo art. 10.8 LJCA en el caso que ahora se está considerando. Circunstancia que persistía bajo la vigencia del Real Decreto 956/2020, de 3 de noviembre. Sin embargo, tales disposiciones no han sido tomadas en consideración en modo alguno por la Sala de lo Contencioso-Administrativo del Tribunal Superior de Justicia de Aragón a la hora de efectuar, en su auto de planteamiento de la presente cuestión de inconstitucionalidad, los juicios de aplicabilidad y de relevancia, a pesar de que dicho real decreto fue publicado en el “Boletín Oficial del Estado” núm. 282, de 25 de octubre de 2020, y de que dicha disposición entró en vigor en el momento de su publicación. Tal deficiencia resulta tan notoria que hace que la cuestión de inconstitucionalidad debiera ser considerada inadmisible conforme a lo establecido en el art. 37.1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fiscal general del Estado observa también una discrepancia entre la providencia de audiencia a las partes y el auto que planteó la cuestión. Este gira alrededor de dos ideas principales: que el precepto cuestionado confiere a los tribunales una función de control previo que los introduce en el procedimiento de elaboración del acto o disposición administrativos y los convierte en administración pública, lo que sería incompatible con la función jurisdiccional (art. 117.3 CE) y no se justifica por razón de garantía de los derechos (art. 117.4 CE); y que el precepto compromete el derecho fundamental del ciudadano a la tutela judicial efectiva (art. 24.1 CE), habida cuenta de que, al anticipar los tribunales un juicio de legalidad constitucional que opera como aval y complemento de legalidad para la validez de un acto que el legislador pone en duda en los casos a los que se refiere el art. 10.8 LJCA, se limitan las vías procesales de reacción del ciudadano frente a este tipo de actos al mero control de legalidad ordinaria. Pero esta última perspectiva no fue puesta de manifiesto a las partes en el trámite de alegaciones, por lo que no puede ser considerada ahora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Entrando a analizar los vicios de inconstitucionalidad de la norma legal cuestionada, la fiscal general del Estado recuerda que los poderes que integran la potestad de autotutela son dos: declarativo y ejecutivo. La autotutela declarativa no predica más que la eficacia del acto administrativo, es decir, su capacidad para incorporarse a la realidad jurídica y producir todos los efectos jurídicos que su naturaleza y contenido conlleven (art. 98.1 de la Ley 39/2015). La potestad de autotutela ejecutiva, por su parte, consiste en la posibilidad de llevar al plano material el contenido del acto que la administración pública ha dictado previamente. Es decir, la fuerza vinculante o imperativa del contenido del acto administrativo se traslada a la realidad fáctica mediante su imposición a través de la coacción ante el administrado que se resiste a someterse voluntariamente a su fuerza obligatoria (arts. 97 y 99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desarrollado su doctrina en torno al denominado privilegio de la autotutela administrativa en la STC 22/1984, de 17 de febrero, cuyo fundamento jurídico 4 se transcribe parcialmente. El art. 103.1 CE implica el abandono definitivo de la concepción de la administración pública como pura y simple ejecutora de la ley, sustituyéndose por la de una administración teleológicamente abocada a la consecución del interés general o de los fines públicos. Es pues en el cumplimiento de dichos fines donde la administración encuentra su legitimación última, si bien siempre sometida a la ley y a la Constitución. La STC 22/1984 declara que, si bien la autotutela no es inconstitucional, al venir amparada por el principio constitucional de eficacia, tampoco es un poder absoluto, ya que su ejercicio viene condicionado por su previsión legal y por el respeto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Señala asimismo que la incorporación de la autorización judicial en el marco de la actividad administrativa y, por lo tanto, en la jurisdicción contencioso-administrativa, es relativamente reciente. A resultas de la STC 22/1984, se incorporó a la jurisdicción contencioso-administrativa la autorización judicial de entrada: primero en la Ley Orgánica del Poder Judicial; después en la derogada Ley de procedimiento administrativo común de 1992; y, por último, se consolidó en el art. 8 LJCA. La autorización de entrada es, sin duda, la especie más recurrente de autorización contencioso-administrativa (art. 100.3 de la Ley 39/2015). Pero, una vez consolidada la figura de la autorización de entrada, el legislador ha ido extendiendo el manto de la autorización contencioso-administrativa a otros ámbitos de actuación administrativa y para la protección de distintos derechos y libertades fundamentales; en ocasiones, yendo más allá de los mandatos constitucionales. Actualmente, la Ley reguladora de la jurisdicción contencioso-administrativa recoge, además de la autorización de entrada, la autorización para las inspecciones acordadas por la Comisión Nacional de los Mercados y la Competencia, la autorización para la protección de los derechos de propiedad intelectual, la autorización para la transferencia internacional de datos y la autorización o ratificación judicial de medidas sanitarias para la protección de la salud pública. Todas estas autorizaciones son distintas especies de un mismo género y comparten un tronco común. En cuanto a su naturaleza, en los procesos de autorización al órgano judicial se le encomienda exclusivamente la tutela de los derechos y libertades de los administrados frente a ciertas actuaciones administrativas susceptibles de vulnerarlos, función que el juzgador desempeña al margen (aunque no de forma absoluta) del habitual juicio de legalidad. Se ejerce así lo que se conoce como una función judicial no jurisdiccional o competencia no revisora, cuya cobertura constitucional se halla en el art. 117.4 CE. La garantía judicial aparece así como un mecanismo de orden preventivo, destinado a proteger el derecho, y no (como en otras intervenciones judiciales previstas en la Constitución) a reparar su violación cuando se produzca. La resolución judicial aparece como el método para decidir casos de colisión de valores e intereses constitucionales mediante una ponderación previa (STC 160/1991, de 18 de julio, FJ 8). Por último, la autorización judicial es una exigencia para el ejercicio de las potestades administrativas, de modo que su ausencia derivará en la nulidad de pleno Derecho de la actuación al lesionarse “derechos y libertades susceptibles de amparo constitucional” [art. 47.1 a) de la Ley 39/2015]. En ningún caso la autorización o ratificación debe entenderse como un título judicial ejecutivo, pues la potestad de ejecución coactiva sigue residiendo en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materia sanitaria, el art. 43 CE reconoce el derecho a la protección de la salud y recoge dos mandatos: uno, genérico, dirigido a los poderes públicos, a quienes compete organizar y tutelar la salud pública a través de medidas preventivas y de las prestaciones y servicios necesarios; y otro, específico, dirigido al legislador, para regular “los derechos y deberes de todos al respecto”. La regulación de la actuación administrativa en situaciones de riesgo y emergencia para proteger la salud pública se halla contenida, en esencia, en la Ley Orgánica 3/1986, de 14 de abril, de medidas especiales en materia de salud pública, en la Ley 14/1986, de 25 de abril, general de sanidad, y en la Ley 33/2011, de 4 de octubre, general de salud pública, las dos últimas de carácter básico. Tales disposiciones dan cobertura, sobre todo, a la adopción de medidas sanitarias de carácter individual, pero ante un escenario de crisis sanitaria que pueda incluso llegar a perturbar gravemente el normal funcionamiento del sistema sanitario, la declaración del estado de alarma o de excepción ampara también el recurso a determinadas medidas limitativas o suspensivas de algunos derechos fundamentales. Así, tratándose del estado de alarma, el art. 11 de la Ley Orgánica 4/1981, de 1 de junio, de los estados de alarma, excepción y sitio, prevé que “el decreto de declaración del estado de alarma, o los sucesivos que durante su vigencia se dicten, podrán acordar las medidas siguientes: a) Limitar la circulación o permanencia de personas o vehículos en horas y lugares determinados, o condicionarlas al cumplimiento de ciertos requisitos”. Por tanto, la declaración del estado de alarma no solo es compatible con las medidas previstas en la Ley Orgánica 3/1986, sino que las disposiciones de esta permanecen inalteradas en la medida en que la mera limitación de la libertad ambulatoria supone una respuesta complementaria y de proyección general frente a una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amplísimos poderes reconocidos a la administración pública por toda esa normativa, especialmente por la Ley Orgánica 3/1986, han venido a ser limitados mediante la previsión de la autorización o ratificación judicial, contenida en el momento presente en los arts. 8.6, 10.8 y 11.1 i) LJCA. Estos preceptos indican que la intervención del órgano judicial es preceptiva cuando las medidas adoptadas impliquen limitación o restricción de derechos fundamentales. Se trata de un clásico ejercicio de ponderación del interés general y el interés particular, que acompaña incesantemente el actuar de las administraciones públicas. No se trata, sin embargo, de un juicio absoluto, pues de ser así no hay duda de que la balanza siempre se decantaría a favor de la salud colectiva. Se trata, en cambio, de armonizar en cada caso y en atención a las circunstancias concurrentes y siguiendo determinados criterios, ambos valores. Se excluye, en todo caso, un juicio de fondo o de legalidad de la actuación administrativa, pues al juez solo le compete la tutela de derechos y libertades fundamentales. En el desarrollo de ese ejercicio de ponderación el órgano judicial valorará si la medida es adecuada, necesaria y proporcional. De modo que le es dado al órgano judicial cierto control del ejercicio de las potestades administrativas, en especial cuando algunos de sus componentes son discrecionales. Pero el órgano judicial tiene la oportunidad de traer al enjuiciamiento otros criterios: el análisis del riesgo; el principio de cientificidad; el principio de precaución; el principio de igualdad y no discriminación; y el insoslayable límite de la dignidad humana. En definitiva, el juicio de proporcionalidad tiene como finalidad última evitar que la decisión que se autoriza o ratifica sea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fiscal general del Estado no comparte la tesis del auto de la Sala. Conforme a la STC 22/1984, cuando la norma constitucional o la ley lo exijan, la administración pública requerirá para su actuación la autorización judicial. Es precisamente el art. 10.8 LJCA (introducido por la disposición final segunda de la Ley 3/2020, de 18 de septiembre) el que establece, para casos como el presente, la preceptiva autorización (o ratificación) judicial de las medidas adoptadas con arreglo a la legislación sanitaria (fundamentalmente, la Ley Orgánica 3/1986) que las autoridades sanitarias de ámbito distinto al estatal consideren urgentes y necesarias para la salud pública e impliquen la limitación o restricción de derechos fundamentales cuando sus destinatarios no estén identificados individualmente. Se ejerce entonces por el órgano judicial lo que se conoce como una función judicial no jurisdiccional o una competencia no revisora, cuya cobertura constitucional se halla en el art. 117.4 CE, quedando excluida de la tradicional función de juzgar y hacer ejecutar lo juzgado que contempla el art. 117.3 CE, puesto que al órgano judicial no le corresponde escrutar en sede de recurso la rectitud de la actuación administrativa ni, sobre todo, pronunciarse al respecto, sino únicamente garantizar la incolumidad de los derechos y libertades de los ciudadanos. Lo que le corresponde es, en esencia, valorar si la protección de un bien colectivo, en este caso la salud pública, justifica el sacrificio de los derechos individuales de los ciudadanos a los que se dirigen las actuaciones administrativas. Pero todo ello no convierte al órgano judicial en administración pública, como sostiene la Sección Primera de la Sala de lo Contencioso-Administrativo del Tribunal Superior de Justicia de Aragón en su auto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Comunidad Autónoma de Aragón presentó su escrito de alegaciones el 12 de abril de 2021. Interesa que el Tribunal Constitucional declare que el art. 10.8 LJCA, en la redacción introducida por la Ley 3/2020, de 18 de septiembre, no es inconstitucional si se interpreta de conformidad con el texto constitucional, tanto desde el punto de vista procesal (finalización del procedimiento mediante sentencia y consiguiente aplicación del régimen de recursos ordinarios y extraordinarios), como material. Fundamenta su pretensión en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exponiendo el objeto de la cuestión de inconstitucionalidad y señala que la reforma introducida por la Ley 3/2020 en el art.10.8 LJCA ha sido abordada por la Sala de lo Contencioso-Administrativo del Tribunal Supremo en un auto de 24 de marzo de 2021 (recurso de queja núm. 570-2021), que confirmó la denegación de la preparación de recurso de casación frente a un auto de la Sala de lo Contencioso-Administrativo del Tribunal Superior de Justicia de Madrid que había denegado la ratificación de las medidas sanitarias adoptadas por la Consejería de Sanidad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Supremo al respecto puede ser resumida en tres puntos. En primer lugar, en cuanto a la naturaleza del procedimiento, se señala que en él no debaten partes procesales enfrentadas, sino que opera como un procedimiento de cognición limitada, preferente y sumario, incardinado en el ámbito de la protección jurisdiccional de los derechos fundamentales, que tiene por objeto la autorización o ratificación judicial de medidas limitativas de derechos fundamentales, adoptadas por razones de salud pública; de ahí que únicamente intervengan la administración pública que acuerda las medidas y el Ministerio Fiscal, en la función de garante de la legalidad que institucionalmente le corresponde. En segundo lugar, en cuanto a la forma que han de adoptar las resoluciones de las salas de los tribunales superiores de justicia, la falta de una previsión legal expresa debe salvarse, a juicio del Tribunal Supremo, extendiendo analógicamente a estas la misma regla que establece la Ley reguladora de la jurisdicción contencioso-administrativa respecto de las resoluciones de los juzgados, es decir, deben revestir la forma de auto. Finalmente, al examinar la posibilidad de recurso, a pesar de advertir que los correlativos autos dictados por los juzgados son susceptibles de recurso de apelación y la sentencia que lo resuelva podrá ser recurrida en casación, el Tribunal Supremo niega idéntica posibilidad de recurso de casación a los dictados por los tribunales superiores de justicia en el ejercicio de su competencia atribuida por el art. 10.8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Comunidad Autónoma de Aragón alega que el art. 10.8 LJCA, interpretado en el sentido que lo hace el Tribunal Supremo en esa resolución, incurriría en las tachas de inconstitucionalidad que le imputa la Sala de lo Contencioso-Administrativo del Tribunal Superior de Justicia de Aragón en su auto de planteamiento de la cuestión. Cabe incluso entender que el precepto cuestionado podría adicionalmente vulnerar el derecho de la tutela judicial efectiva de los ciudadanos (art. 24.1 CE), cuya protección tiene encomendada en este procedimiento el Ministerio Fiscal como garante de la legalidad, al carecer este de la posibilidad de recurrir un auto que se adopta en ratificación o denegación de una medida que, al proponerse, revela una colisión de derechos fundamentales, a saber, los derechos a la vida y la integridad física de la población frente a los derechos de quienes se vean restringidos por la actuación administrativa cuya ratificación se ha solicitado. Conviene no ignorar que el legislador ha previsto los recursos de apelación y de casación frente a los autos de los juzgados dictados en este mismo contexto y que afectan únicamente a uno o varios particulares concretos e identificados de manera individualizada, sin que se aprecie fundamento constitucional para el distinto tratamiento en función de la no identificabilidad de los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el precepto cuestionado implica que deba completarse la validez del acto administrativo forzando una intervención judicial al margen de la función jurisdiccional que le es propia, lo que efectivamente sucederá —sostiene la letrada de la Comunidad Autónoma de Aragón— si las resoluciones que se adopten quedan excluidas del régimen ordinario y extraordinario de recursos, hurtando incluso la posibilidad de valoración de existencia de interés casacional objetivo para la formación de jurisprudencia que pudiera dar lugar a un pronunciamiento del Tribunal Supremo, lo que permitiría reconducir la función de los tribunales superiores de justicia a la estrictamente jurisdiccional, alejándola de la función consultiva vinculante lesiva del orden constitucional, a la que se opone la Sala proponente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entiende la letrada de la Comunidad Autónoma de Aragón que cabe una interpretación del precepto cuestionado que sería compatible con la Constitución. Desde un punto de vista estrictamente procesal, parte de la consideración de que estos incidentes del art. 10.8 LJCA deberían resolverse por los tribunales superiores de justicia mediante sentencia, con fundamento en la aplicación supletoria de la Ley de enjuiciamiento civil (LEC): dado que la Ley reguladora de la jurisdicción contencioso-administrativa no expresa en este supuesto la clase de resolución judicial que ha de dictarse, y habida cuenta que esta pone fin al procedimiento una vez concluida la tramitación legalmente prevista, habrá de dictarse sentencia para poner fin al proceso (art. 206 LEC), lo que permitiría seguir el régimen legal de recursos ordinarios y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la jurisdicción contencioso-administrativa de la competencia para conocer de la autorización o ratificación judicial de las medidas que las autoridades sanitarias consideren urgentes y necesarias para la salud pública e impliquen privación o restricción de la libertad o de otro derecho fundamental es previa a la reforma operada por la Ley 3/2020. La reforma legal se ha limitado a disgregar el órgano judicial que había de conocer del asunto, en función de si la medida afecta a particulares concretos e identificados de manera individualizada o si los destinatarios no están identificados individualmente. No existe por lo tanto motivo para intuir que fuese intención del legislador acompañar la reorganización competencial de la modificación del régimen de recursos en el sentido de privar de tal posibilidad en uno de los casos, lo que confirma la razonabilidad de aplicar las previsiones de la Ley de enjuiciamiento civil, concebidas a este preciso efecto. De hecho, hasta la entrada en vigor de la controvertida modificación legislativa los juzgados de lo contencioso-administrativo estaban conociendo de estos asuntos relativos a medidas que afectaban a destinatarios no identificados individualmente, siendo sus resoluciones susceptibles de recurso (cita, en este sentido, autos dictados por diversos juzgados aragoneses).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admite este modelo procesal, cabe una interpretación del art. 10.8 LJCA compatible con nuestra Constitución, afirma la letrada de la Comunidad Autónoma de Aragón. Sostiene que a este fin es necesario abordar el amparo legal existente a la adopción de medidas por las autoridades sanitarias, en el contexto de una pandemia generada por una enfermedad transmisible, que está causando graves perjuicios en la salud de los ciudadanos, e incluso provoca, en algunos casos, su fallecimiento. La declaración de estado de alarma puede revelarse como instrumento idóneo, entre otros supuestos, alega la letrada, cuando, como de hecho sucedió en marzo de 2020, por las características de la epidemia y sus efectos, el Gobierno de la Nación considere necesario asumir un mando único. Sin embargo, modificadas las circunstancias iniciales, se planteó el carácter no imprescindible de un mando único, de modo que no necesariamente había de acudirse nuevamente a la declaración de estado de alarma a fin de dotar a las comunidades autónomas de la capacidad de adoptar las medidas que estimasen indispensables.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partir de la íntima conexión entre el derecho a la salud y los derechos a la vida y a la integridad física (arts. 43 y 15 CE), que ha sido afirmada por el Tribunal Constitucional (AATC 114/2014, de 8 de abril, y 40/2020, de 30 de abril). Asimismo, reiterada doctrina constitucional ha advertido que no toda afectación de un derecho fundamental exige ley orgánica (por todas, STC 160/1987). Si se dotó del rango de ley orgánica al breve contenido de la Ley Orgánica 3/1986, circunscrito a habilitar a las autoridades competentes en materia de salud pública a adoptar las medidas necesarias en los casos que contempla, ha de entenderse que el legislador apreció que estaba acometiendo una labor de desarrollo de derechos fundamentales y libertades públicas, estableciendo restricciones de esos derechos y libertades, pues de lo contrario habría bastado el rango legal ordinario, y se habrían integrado sus previsiones en la Ley 14/1986, general de sanidad. Nótese que ambas disposiciones legales se tramitaron conjuntamente, siendo aprobada la orgánica el 14 de abril y la ordinaria el día 25 del mismo mes, lo que resulta avalado por la jurisprudencia constitucional (STC 186/2013, de 4 de noviembre). El legislador de 1986, consciente de ser inviable una previsión infalible y de la eventual necesidad futura de limitación de derechos fundamentales, acordó ampliar el abanico de opciones mediante expresiones genéricas, permitiendo así una respuesta eficaz a cualquier contingencia, pues autoriza cualquier decisión, incluyendo las restrictivas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posibilidad no ha venido introducida, por vía de interpretación, por la nueva redacción del art. 10.8 LJCA, como plantea el Tribunal Superior de Justicia de Aragón, sino que existe desde la entrada en vigor de la Ley Orgánica 3/1986, por lo que, así interpretada esta última, la nueva redacción del art. 10.8 LJCA no infringe el art. 81.1 CE, ni los principios de seguridad jurídica e interdicción de la arbitrariedad de los poderes públicos consagrados en el art. 9.3 CE. Una interpretación restrictiva de la legislación sanitaria, en particular de la Ley Orgánica 3/1986, no solo se aleja de la literalidad de la norma (al resultar patente que esta ha rechazado limitar las medidas sanitarias que pueden adoptar las autoridades) sino que puede rozar la arbitrariedad, o llevar a esa peculiar cogobernanza entre las autoridades sanitarias y las judiciales que intenta descartar el Tribunal Superior de Justicia de Aragón, al residenciar en estas últimas la decisión final acerca de qué medidas han de considerarse válidas, y cuáles no han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general contenida en la Ley Orgánica 3/1986 conferiría a la autoridad sanitaria una habilitación cuya limitación viene fundamentalmente determinada por el supuesto de hecho habilitante: la existencia de un riesgo de carácter transmisible. Es sobre este extremo sobre el que principalmente debería versar el control jurisdiccional. Adicionalmente, este control permitiría velar de manera genérica por la proporcionalidad de las medidas que faculta a adoptar y su idoneidad para la consecución del fin de control del riesgo transmisible, poniendo coto a actuaciones que fuesen claramente desproporcionadas o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 Comunidad Autónoma de Aragón sostiene que la adopción de medidas en materia de salud pública es una responsabilidad exclusiva de la administración competente. El art. 10.8 LJCA no ha pretendido limitar esa responsabilidad trasladándola a los órganos judiciales. Interpretar ese precepto en el sentido de que otorga al orden jurisdiccional contencioso-administrativo la competencia de determinar qué medidas pueden adoptarse y las que quedan vedadas, supondría convertir a los órganos judiciales en cotitulares de la potestad reglamentaria, y corresponsables, junto con la autoridad sanitaria, en la respuesta a la pandemia. Desde el punto de vista de la protección de los derechos fundamentales no contraviene la Constitución fijar un control jurisdiccional que asegure la concurrencia del supuesto de hecho habilitante y realice una apreciación apriorística sobre la proporcionalidad e idoneidad de las medidas restrictivas de estos derechos; en definitiva, que identifique supuestos de manifiesta ilegalidad. Todo ello sujeto a la imprescindible función revisora del Tribunal Supremo en los casos en los que se aprecie la existencia de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venido señalando los juzgados y tribunales que han resuelto sobre las solicitudes presentadas, la ratificación judicial de las medidas no alcanza a la declaración de su conformidad a Derecho, sino que el pronunciamiento en este trámite se ciñe a su valoración como necesarias, justificadas y proporcionales en cuanto a las limitaciones que imponen para lograr el fin perseguido, en este caso la protección de la salud pública, atendido el contexto y los parámetros de constitucionalidad que definen el contenido de los derechos fundamentales y las libertadas públicas. No se debe confundir el ámbito de cognición que atribuye el art. 10.8 LJCA con el propio de un recurso contencioso-administrativo que pudiera interponerse contra la disposición administrativa de carácter general que publica las medidas y las obligaciones que estas conllevan para el ciudadano, y que tendría por objeto cualquier otro aspecto que pudiera incidir en la legalidad de la disposición. De acuerdo con lo argumentado, los órganos judiciales podrían controlar, y así lo vienen haciendo, el cumplimiento de las exigencias de verificación de proporcionalidad contempladas, entre otras, en la STC 60/2010, de 7 de octubre (cita en ese sentido la letrada diversas resoluciones de tribunales superiores de justicia).También hasta la entrada en vigor de la controvertida modificación legislativa los juzgados de lo contencioso-administrativo estaban conociendo de manera pacífica de estos asuntos relativos a medidas que afectaban a destinatarios no identificados individualmente, y autorizándolas, con la excepción de algún pronunciamiento aislado.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la letrada de la Comunidad Autónoma de Aragón que esta interpretación del precepto cuestionado, que han venido haciendo los juzgados y los tribunales superiores de justicia, no solo es compatible con la Constitución, sino que adicionalmente refuerza la efectividad de la tutela judicial de los derechos de los ciudadanos. Por una parte, estos se benefician de un control previo general que descarta la eventual manifiesta arbitrariedad de una actuación administrativa limitativa de derechos fundamentales y libertades públicas, siempre que quepa valorar la existencia de interés casacional que dé lugar a un eventual recurso, pues de lo contrario la denegación de la ratificación dejaría desprovistos de protección a los ciudadanos cuya vida e integridad física se ha tratado de proteger. Por otra parte, la medida, una vez ratificada, es susceptible de ser impugnada por cualquier interesado en vía contencioso-administrativa, posibilidad de la que no dispone cuando la medida se ha adoptado mediante la declaración de estado de alarma, instrumento jurídico que, al gozar de rango de ley, únicamente puede ser impugnado ante el Tribunal Constitucional, careciendo los ciudadanos de legitimación para hacerlo (ATC 7/2012 y STC 83/2016).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cobra además pleno sentido desde el punto de vista de la reforma operada por la Ley 3/2020, que se limitó, en lo que aquí importa, a disociar el órgano judicial que ha de conocer del asunto en función de los destinatarios de las medidas, sin que de ello quepa inferir una voluntad de alteración del ejercicio de la función jurisdiccional más allá de la nueva atribución de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31 de mayo de 2022, se señaló para deliberación y votación de la presente sentencia el siguiente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Aragón plantea cuestión de inconstitucionalidad en relación con el art. 10.8 de la Ley 29/1998, de 13 de julio, reguladora de la jurisdicción contencioso-administrativa (en adelante LJCA), redactado por la disposición final segunda de la Ley 3/2020, de 18 de septiembre, de medidas procesales y organizativas para hacer frente al Covid-19 en el ámbito de la administración de justicia. Su texto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Competencias de las Salas de lo Contencioso-Administrativo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Conocerán de la autorización o ratificación judicial de las medidas adoptadas con arreglo a la legislación sanitaria que las autoridades sanitarias de ámbito distinto al estatal consideren urgentes y necesarias para la salud pública e impliquen la limitación o restricción de derechos fundamentales cuando sus destinatarios no estén identificados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Aragón considera que esta disposición vulnera el principio constitucional de separación de poderes (arts. 103, 106 y 117 CE). El precepto cuestionado, al introducir un control judicial previo de constitucionalidad de medidas generales adoptadas por las administraciones públicas, mediante reglamentos u otros actos de alcance general que se dirigen a una pluralidad indeterminada de ciudadanos, conferiría a las salas de lo contencioso-administrativo de los tribunales superiores de justicia una función consultiva vinculante, que las convertiría en mero apéndice judicial de un procedimiento administrativo de elaboración de disposiciones de carácter general (pues sus destinatarios no están identificados individualmente), totalmente ajeno a su potestad jurisdiccional (art. 117.3 CE) y que no se justificaría por la garantía de los derechos fundamentales (art. 117.4 CE). Estos derechos, más bien, resultarían menoscabados, al otorgarse una aparente autoridad judicial a las medidas administrativas sanitarias y debilitar el posterior control judicial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la fiscal general del Estado, tras suscitar diversos óbices procesales, sostienen la plena constitucionalidad del precepto cuestionado. La letrada de la Comunidad Autónoma de Aragón afirma que el precepto sería inconstitucional en la interpretación del órgano judicial promotor de la cuestión, pero mantiene que es posible una interpretación del mismo conforme con la Constitución, en los términos que han quedado expuestos en el relato de antecedentes de la presente sentencia. Coinciden en cualquier caso el abogado del Estado, la fiscal general del Estado y la letrada de la Comunidad Autónoma de Aragón en entender que el art. 10.8 LJCA encuentra cobertura constitucional en la facultad del legislador estatal de atribuir funciones no estrictamente jurisdiccionales a los jueces y tribunales integrantes del Poder Judicial, en garantía de cualquier derecho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Contexto y antecedentes de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correctamente el problema constitucional que se suscita en este asunto, es preciso examinar el contexto y antecedentes de la disposición legal cuestionada. Las autorizaciones judiciales para la ejecución de actos administrativos fueron introducidas en la Ley Orgánica 6/1985, de 1 de julio, del Poder Judicial (en adelante LOPJ), haciéndose eco de la doctrina sentada por la STC 22/1984, de 17 de febrero, en la que se declaró que el art. 18.2 CE no resultaba aplicable solamente a las entradas llevadas a cabo como consecuencia de un registro acordado durante la instrucción de una causa criminal, sino que el derecho fundamental a la inviolabilidad del domicilio protegía frente a cualquier intrusión llevada a cabo por una autoridad pública, como era, en el caso, una administración local que ejecutaba una orden de desalojo para llevar a efecto la demolición de una construcción ilegal, en aplicación de la legislación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87.2 LOPJ, en su redacción original, dispuso que “[c]orresponde también a los juzgados de instrucción la autorización en resolución motivada para la entrada en los domicilios y en los restantes edificios o lugares de acceso dependiente del consentimiento de su titular, cuando ello proceda para la ejecución forzosa de los actos de la administración”. Esa atribución fue luego trasladada a los juzgados de lo contencioso-administrativo por la Ley Orgánica 6/1998, de 13 de julio, aprobada junto con la vigente LJCA. En la actualidad, el art. 91.2 LOPJ (en la redacción de la Ley Orgánica 8/2015, de 22 de julio) dispone que “[c]orresponde también a los juzgados de lo contencioso-administrativo autorizar, mediante auto, la entrada en los domicilios y en los restantes edificios o lugares cuyo acceso requiera el consentimiento de su titular, cuando ello proceda para la ejecución forzosa de actos de la administración, salvo que se trate de la ejecución de medidas de protección de menores acordadas por la entidad pública competente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Ley reguladora de la jurisdicción contencioso-administrativa la que regula las autorizaciones judiciales que precisan las autoridades administrativas para la ejecución de sus actos. Su art. 8, que enumera las atribuciones de los juzgados de ese orden jurisdiccional, incluyó desde el primer momento la potestad de conocer “de las autorizaciones para la entrada en domicilios y restantes lugares cuyo acceso requiera el consentimiento de su titular, siempre que ello proceda para la ejecución forzosa de actos de la administración pública” (art. 8.5 LJCA, en su redacción original). Más tarde, la Ley 1/2000, de 7 de enero, de enjuiciamiento civil, en su disposición final decimocuarta, añadió un segundo párrafo al art. 8.5 LJCA, atribuyendo a los juzgados de lo contencioso-administrativo la novedosa facultad de conocer de “la autorización o ratificación judicial de las medidas que las autoridades sanitarias consideren urgentes y necesarias para la salud pública e impliquen privación o restricción de la libertad o de otro derecho fundamental”. El art. 8.5 LJCA fue renumerado como art. 8.6 por la disposición adicional decimocuarta.2 de la Ley Orgánica 19/2003,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8.6 LJCA venía a atribuir a los juzgados de lo contencioso-administrativo competencia para emitir distintas autorizaciones a las administraciones públicas: para la entrada en domicilios en ejecución forzosa de actos administrativos; para la entrada e inspección de domicilios, locales, terrenos y medios de transporte, en materia de defensa de la competencia; y para las autorizaciones y ratificaciones de medidas sanitarias urgentes y necesarias para la salud pública que impliquen privación o restricción de la libertad o de otro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contexto de esta regulación se infería que la intervención de los juzgados de lo contencioso-administrativo prevista en el art. 8.6 LJCA debía entenderse referida a las medidas para la protección de la salud pública acordadas por las administraciones públicas que afectasen a algún derecho fundamental de personas concretas, esto es, medidas singulares, en las que los destinatarios de las mismas están identificados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concluido el estado de alarma declarado por Real Decreto 463/2020, de 14 de marzo, para afrontar la gestión de la situación de crisis sanitaria ocasionada por el Covid-19, y sucesivamente prorrogado (hasta en seis ocasiones, por periodos de quince días), se aprobó el Real Decreto-ley 21/2020, de 9 de junio, que pretendía establecer unas reglas mínimas de apoyo a las medidas sanitarias que deberían adoptar a partir de entonces las comunidades autónomas, que recuperaban en su totalidad sus competencias sanitarias para los tiempos de normalidad. Surgidos diferentes y alarmantes episodios de contagios por el Covid-19 en esta nueva situación, diversas comunidades autónomas procedieron a dictar disposiciones generales, bien de los consejeros autonómicos de salud, bien de los gobiernos autonómicos, en las que adoptaban medidas encaminadas a proteger la salud pública que implicaban privación o restricción de derechos fundamentales (entre ellas, confinamientos perimetrales, como en el caso en el que se ha suscitado la presente cuestión de inconstitucionalidad). Además, las autoridades autonómicas, invocando el art. 8.6 LJCA, procedieron a solicitar de los juzgados de lo contencioso-administrativo la autorización o ratificación de tales medidas, lo que dio lugar a pronunciamientos dispares de estos juzgados (también de juzgados de otro orden jurisdiccional en funciones de guardia) que, en unos casos ratificaron las medidas de salud pública autonómicas, y en otros las denegaron.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descrita dio lugar a que el art. 8.6 LJCA fuese reformado por la disposición final segunda de la Ley 3/2020, de 18 de septiembre, de medidas procesales y organizativas para hacer frente al Covid-19 en el ámbito de la administración de justicia, que también modificó el art. 10.8 LJCA, así como el art. 11.1 i) LJCA. En efecto, la referida disposición de la Ley 3/2020 (que tiene su origen en una enmienda introducida en la tramitación ante el Senado) reordenó la competencia del orden jurisdiccional contencioso-administrativo sobre autorizaciones de medidas sanitarias que afectasen a derechos fundamentales, de tal forma que a los juzgados de lo contencioso-administrativo se les atribuye competencia para conocer de la autorización o ratificación de las medidas sanitarias ablativas o restrictivas de derechos fundamentales “plasmadas en actos administrativos singulares” (nueva redacción del párrafo segundo del art. 8.6 LJCA), mientras que la autorización o ratificación judicial de las disposiciones sanitarias generales adoptadas por las comunidades autónomas se encomienda a las salas de lo contencioso-administrativo de los tribunales superiores de justicia (nuevo art. 10.8 LJCA, objeto de la presente cuestión de inconstitucionalidad), y si esas disposiciones generales emanan de las autoridades estatales se declara competente a la Sala de lo Contencioso-Administrativo de la Audiencia Nacional [art. 11.1 i)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reforma introducida por la Ley 3/2020 estableció de modo expreso que la intervención de los juzgados de lo contencioso-administrativo lo es solo para la autorización o ratificación de medidas singulares para la protección de la salud pública acordadas por las administraciones públicas competentes que supongan la privación o restricción a algún derecho fundamental, es decir, de medidas contenidas en actos administrativos dirigidos a destinatarios identificados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al propio tiempo, esta reforma legal vino a dar expresa cobertura normativa a la referida práctica de las comunidades autónomas, tras la entrada en vigor del citado Real Decreto-ley 21/2020, de solicitar a la jurisdicción contencioso-administrativa la autorización o ratificación de disposiciones de sus gobiernos en las que se adoptan medidas generales (esto es, cuyos destinatarios no están identificados individualmente), encaminadas a proteger la salud pública, que implican privación o restricción de derechos fundamentales. Con ello, el legislador ha optado por la solución de que todas las medidas sanitarias generales que puedan suponer una injerencia en un derecho fundamental deban contar con la intervención de la voluntad de dos poderes, el ejecutivo y el judicial, para su entrada en vigor y aplicación, de suerte que la autorización o ratificación judicial es un instrumento para perfeccionar y otorgar eficacia a esas disposiciones generales en materia de salud pública, lo que suscita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3/2020 también introdujo algunas reglas para la tramitación del procedimiento de autorización o ratificación judicial de las medidas sanitarias urgentes que impliquen limitación o restricción de derechos fundamentales. Únicamente puede promover este novedoso procedimiento la administración pública que pretende obtener la autorización o ratificación judicial y solo el Ministerio Fiscal está llamado a intervenir en él. El procedimiento se caracteriza por su tramitación preferente, por los brevísimos plazos en que ha de sustanciarse (debe resolverse, por auto, en un plazo máximo de tres días naturales), por carecer de naturaleza contradictoria (ya que no hay en él partes enfrentadas) y por limitarse la cognición a la que da lugar a resolver si procede la autorización o ratificación judicial de las medidas generales limitativas de derechos fundamentales adoptadas por las autoridades sanitarias para proteger la salud pública (art. 122 quater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otra parte advertir que, si bien la Ley 3/2020 utiliza los términos autorización o ratificación como sinónimos, en rigor se trata de técnicas diferentes, pues la autorización es previa a la actuación de la administración pública, mientras que la ratificación es posterior. En realidad, la diferenciación entre la autorización (intervención judicial ex ante) y la ratificación (intervención judicial ex post) cobra pleno sentido cuando se trata de medidas administrativas singulares para la protección de la salud pública que afectan a derechos de los destinatarios, en el marco del art. 8.6 LJCA: como regla, la administración debe solicitar autorización al juez para realizar una determinada actuación (la autorización habilita para llevar a cabo esa actuación), mas, en caso de urgencia, la administración adoptará la medida e inmediatamente solicitará al juez que la ratifique (la ratificación judicial hace posible que la medida siga aplicándose, perdiendo su eficacia si no es ratificada). Por el contrario, cuando se trata de medidas generales, esto es, aquellas cuyos destinatarios no están identificados individualmente, lo que se establece en el art. 10.8 LJCA, así como en el art. 11.1 i) LJCA, es, propiamente hablando, un régimen de autorización judicial: la aprobación del órgano judicial competente es condición previa y necesaria para la eficacia de las medidas generales que la administración pública pretende aplicar por razones de protección de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al respecto de la Sala de lo Contencioso-Administrativo del Tribunal Supremo (que emplea también el término ratificación como sinónimo de autorización) ha venido a corroborar que el régimen de intervención judicial previsto en los arts. 10.8 y 11.1 i) LJCA implica que las medidas generales adoptadas por las autoridades sanitarias para proteger la salud pública, que comporten la limitación o restricción de derechos fundamentales, no pueden desplegar eficacia antes de que hayan sido autorizadas judicialmente: “No tendría ningún sentido un procedimiento como el ahora regulado por los artículos 10.8 y 11.1 i) si se pretendiera con él un control sucesivo de actuaciones de la administración ya perfectas y plenamente eficaces. No lo tendría porque para lograr ese objetivo ya existían las vías adecuadas en la Ley de la jurisdicción. Además, siendo la propia administración promotora de la medida sanitaria la que debe solicitar la ratificación, no cabe entender que acude al órgano judicial para impugnar un acto, sino que lo hace para dotarle de una eficacia que por sí sola no puede darle”. De modo que “las medidas sanitarias aún no ratificadas judicialmente no despliegan efectos, ni son aplicables”. En suma, “la ratificación es condición de eficacia de las medidas sometidas a ella” [STS núm. 719/2021, de 24 de mayo, fundamento de Derecho 4 A), cuya doctrina resume y reitera la STS núm. 1092/2021, de 26 de julio,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conviene advertir que la reforma introducida por la Ley 3/2020 no preveía que las resoluciones que pudieran dictar las correspondientes salas del orden contencioso-administrativo (de los tribunales superiores de justicia o de la Audiencia Nacional) en aplicación de los arts. 10.8 y 11.1 i) LJCA pudieran ser recurribles en casación. Fue el art. 15 del Real Decreto-ley 8/2021, de 4 de mayo, por el que se adoptan medidas urgentes en el orden sanitario, social y jurisdiccional a aplicar tras la finalización del estado de alarma declarado por el Real Decreto 926/2020, de 25 de octubre, la norma que estableció que esos autos son susceptibles de recurso de casación ante la Sala de lo Contencioso-Administrativo del Tribunal Supremo, modificando al efecto los arts. 87, 87 ter, y 122 quater LJCA. Esta regulación, contra la que se ha presentado recurso de inconstitucionalidad por más de cincuenta diputados, queda fuera del presente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óbice de admisibilidad alegado por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conjunto de normas reformadas por la Ley 3/2020 resulta relevante en el presente asunto, en definitiva, el art. 10.8 LJCA, que es el precepto cuestionado por la Sala de lo Contencioso-Administrativo del Tribunal Superior de Justicia de Aragón, en un proceso en el que el Gobierno de Aragón solicitó autorización para imponer determinadas medidas de confinamiento perimetral sobre un municipio situado en su territorio. Pero antes de proceder al enjuiciamiento de la norma cuestionada hemos de examinar las objeciones procesales formuladas por el abogado del Estado y la fiscal general del Estado a la admisibilidad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afirma que la cuestión de inconstitucionalidad cumple los requisitos procesales de admisión, salvo el relativo al juicio de aplicabilidad, que es a la que propiamente se refiere. Sostiene que el auto que planteó la cuestión hubiera debido razonar sobre los efectos que provoca en el proceso judicial a quo la declaración del estado de alarma realizada por el Real Decreto 926/2020, de 25 de octubre, prorrogado por el Real Decreto 956/2020,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este óbice es oportuno recordar que la doctrina sobre la carga de fundamentación que pesa sobre quien recurre una ley ante esta jurisdicción constitucional, nacida en la STC 11/1981, de 8 de abril, solo puede ser aplicada con muchos matices en el caso de cuestiones de inconstitucionalidad. A diferencia de los recursos de inconstitucionalidad, en las cuestiones el juez o tribunal que las plantea no asume la posición procesal de recurrente: se trata de un proceso prejudicial, en cuya virtud el órgano judicial que debe aplicar en un proceso ante él pendiente una norma legal de cuya validez depende el fallo decide elevar al Tribunal Constitucional la cuestión de si dicha norma respeta la Constitución (art. 163 CE y art. 35 LOTC). Como este tribunal viene advirtiendo, a diferencia del recurso,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 La supremacía de esta obliga también a los jueces y tribunales a examinar, de oficio o a instancia de parte, la posible inconstitucionalidad de las leyes en las que, en cada caso concreto, hayan de apoyar sus fallos, pero, en defensa […] de la dignidad de la ley emanada de la representación popular, el juicio adverso a que tal examen pueda eventualmente conducirlos no los faculta para dejar sin más de aplicarlas, sino solo para cuestionarlas ante este tribunal. La depuración continua del ordenamiento desde el punto de vista de la constitucionalidad de las leyes, y siempre a salvo la acción del propio legislador, es así resultado de una colaboración necesaria entre los órganos del Poder Judicial y el Tribunal Constitucional, y solo esta colaboración puede asegurar que esta labor depuradora sea eficaz y opere de manera dinámica y no puramente estática, ya que sólo por esta vía, y no por la del recurso de inconstitucionalidad, cabe tomar en consideración el efecto que la cambiante realidad social opera sobre el contenido de las normas” (STC 17/1981, de 1 de junio, FJ 1; en el mismo sentido, SSTC 224/2006, de 6 de julio, FJ 5, y 166/2012, de 1 de octubre,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relación que se entabla entre este Tribunal Constitucional y los jueces y tribunales ordinarios que nos plantean cuestiones sobre la validez constitucional de las leyes es una relación de colaboración, dirigida a asegurar la supremacía de la Constitución. La cuestión no se encuentra sometida a los requisitos procesales que son propios de los recursos, los cuales ofrecen vías procesales para que determinadas autoridades o minorías parlamentarias, externas al sistema procesal español, puedan impugnar las normas que forman el ordenamiento sujeto a la Constitución. La cuestión de inconstitucionalidad se encuentra sometida a los requisitos específicos de este mecanismo de cooperación entre tribunales de distinto orden jurisdiccional con la finalidad, absolutamente esencial, de asegurar la constante depuración del ordenamiento jurídico español. Por esta razón, es jurisprudencia reiterada de este tribunal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aquellos,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solo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STC 139/2005,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 doctrina constitucional debemos concluir que el órgano judicial que plantea la cuestión ha formulado suficientemente el juicio de aplicabilidad del precepto legal cuestionado. Por lo demás, no resulta en modo alguno evidente que la declaración del estado de alarma, efectuada el 25 de octubre de 2020, deba afectar al proceso que se encontraba entonces pendiente para autorizar, o no, un proyecto de orden sanitaria de fecha 7 de octubre anterior y aprobado en virtud de la legislación sanitaria común. El Real Decreto 926/2020, de 25 de octubre, que declaró el estado de alarma para contener la propagación de infecciones causadas por el SARS-CoV-2, con sus previsiones para afrontar la situación creada por el contagio del Covid-19, entró en vigor en el momento de su publicación en el “Boletín Oficial del Estado” el mismo 25 de octubre para el período de tiempo estrictamente marcado por el art. 116.2 CE, que no es susceptible de ampliación analógica sino, estrictamente, de prórroga mediante acuerdo expreso del Congreso de los Diputados. Y estableció un régimen especial, a tenor del art. 116 CE y la Ley Orgánica 4/1981, de 1 de junio, de los estados de alarma, excepción y sitio que, como observan todas las partes en este proceso, es distinto e independiente del que establece la legislación sanitaria encabezada por la Ley Orgánica 3/1986,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rechazar el óbice suscitado por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los óbices de admisibilidad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también achaca falta de motivación al auto de planteamiento de la cuestión, pero en relación con otro aspecto. En su opinión, el auto judicial no alcanza a explicar por qué la función atribuida por el art. 10.8 LJCA a las salas de lo contencioso-administrativo de los tribunales superiores de justicia, que no es una función estrictamente jurisdiccional, no es susceptible de ampararse en el art. 117.4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tampoco puede ser compartido. Hay que recordar que la carga de fundamentación que se exige a los órganos judiciales, cuando cooperan con este Tribunal Constitucional en la tarea de depurar las disposiciones legislativas que vulneran la Constitución, no es tan estricta como la carga que recae sobre quienes interponen recurso de inconstitucionalidad, como señalamos en el fundamento jurídico anterior. Por añadidura, en el auto de planteamiento de la presente cuestión la Sala expone claramente por qué, a su juicio, la función que el art. 10.8 LJCA atribuye a los tribunales superiores de justicia no puede ser caracterizada como de garantía de derechos (en los términos previstos por el art. 117.4 CE), sino como una función consultiva, mero apéndice del procedimiento administrativo de elaboración de disposiciones administrativas. La Sala destaca varios aspectos en ese sentido, en particular el dato de que se trata de medidas sanitarias que implican la limitación o restricción de derechos fundamentales “cuando sus destinatarios no estén identificados individualmente”. Lo cual conlleva, según el auto de planteamiento, que los tribunales deban pronunciarse sobre medidas de carácter general, tengan formalmente o no el carácter de reglamentos, lo que rebasaría el límite de lo judicial, pues la garantía de derechos solo resulta factible cuando existan ciudadanos individuales cuyos derechos se vean singularmente afectados. Se podrá compartir o no el razonamiento, pero este existe, lo que resulta suficiente para descartar la objeción formulada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suscita una segunda objeción de procedibilidad a la cuestión de inconstitucionalidad. Sostiene que no se cumple el juicio de relevancia porque la Sala que plantea la cuestión ya había aplicado en el proceso la norma cuya constitucionalidad pone en tela de juicio. En efecto, la Sala dictó un primer auto, de 10 de octubre de 2020, por el que denegó la autorización solicitada por la Consejería de Salud aragonesa el día 7 anterior para cerrar el perímetro del municipio de La Almunia de Doña Godina. Fue al resolver los recursos de reposición contra ese auto presentados por el Gobierno de Aragón y por el Ministerio Fiscal cuando abrió trámite de alegaciones acerca de la inconstitucionalidad (art. 35.2 LOTC) del precepto legal que atribuye la competencia de autorización judicial de medidas sanitarias y, subsiguientemente, planteó la cuestión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este óbice procesal, son relevantes varias observaciones fácticas y jurídicas. En primer lugar, fue el Ministerio Fiscal quien suscitó en su recurso de reposición que el Tribunal Superior de Justicia de Aragón carecía de jurisdicción para autorizar un proyecto de orden de la Consejería de Sanidad que no había llegado a publicarse como tal en el “Boletín Oficial de Aragón”. Cuestión que había mencionado en su primer informe, que se había visto obligado a evacuar el mismo día 8 de octubre de 2020 en el que se incoó el procedimiento de autorización, pero sin deducir la consecuencia puesta de manifiesto en el recurso de reposición. Se trata, en cualquier caso, de una cuestión de orden público procesal. Como tal, puede ser lícitamente suscitada en el recurso de reposición previsto por la ley contra los autos que dictan los tribunales contencioso-administrativos (art. 79 LJCA). Igualmente, puede ser tomada en consideración por el tribunal en cualquier momento del proceso, pues la jurisdicción contencioso-administrativa es improrrogable y la ley dispone que los órganos judiciales “apreciarán de oficio la falta de jurisdicción” (art. 5, apartados 1 y 2, LJCA) en consonancia con principios esenciales de la organización del poder judicial (art. 9, apartados 1 y 6, LOPJ). Si hemos dicho que el Derecho de la Unión Europea puede hacerse valer en cualquier momento del proceso, incluso cuando se encuentra en fase de ejecución de sentencia (SSTC 31/2019, de 28 de febrero, FFJJ 6 y 7, y 50/2021, de 3 de marzo, FJ 2), con mayor razón habrá que admitir que el respeto a la Constitución debe regir en todo momento de la vida de un proceso judicial, mientras este no se encuentre fenecido con fuerza de cosa juzgada (art. 40.1 LOTC), lo que obviamente no es el caso (SSTC 6/1998, de 13 de enero, FJ 5, y 46/2008,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fundamento de este óbice se apoya en una lectura inadecuada de nuestra jurisprudencia. Es cierto que este tribunal ha inadmitido cuestiones de inconstitucionalidad porque el órgano judicial que conocía del proceso a quo ya había aplicado la ley cuya constitucionalidad luego sometía a cuestión. Pero desde el ATC 313/1996, de 29 de octubre, en que se acordó por vez primera esa inadmisión, queda claro que es determinante que el tribunal a quo aplique la ley cuestionada “de tal modo que vacíe a la cuestión por él suscitada de todo efecto o significado práctico dentro del proceso de origen” (ATC 313/1996, FJ 3; en el mismo sentido, AATC 201/2006, de 20 de junio, FJ 3, y 35/2013, de 12 de febrero, FJ 3). En la STC 186/1990, de 15 de noviembre, observamos que era evidente que el juzgado promotor de la cuestión de inconstitucionalidad pudo haber planteado de oficio la cuestión antes de dictar un auto en el que, efectivamente, aplicó la ley cuestionada; pero “es igualmente evidente que, advertida posteriormente por el juez a raíz de la petición de nulidad formulada por el acusado, la posible inconstitucionalidad de la norma aplicada, nada impide considerar que la cuestión haya sido planteada en el momento procesal adecuado”. Lo determinante es siempre permitir “cuestionar la constitucionalidad de una norma legal cuya aplicación resulta imprescindible para fundamentar la decisión judicial a adoptar, impidiendo así la aplicación directa de la norma legal cuya constitucionalidad se cuestiona siempre y cuando la falta de planteamiento de la cuestión pueda ocasionar un perjuicio irreparable a alguna de las partes o atentar gravemente a la regularidad del procedimiento” (STC 186/1990,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evitar la lectura de párrafos sueltos de nuestras sentencias y autos, sin tomar en consideración los hechos y el contexto en el que han sido pronunciados y, en especial, de la consecuencia jurídica que se deriva de dichos razonamientos para la decisión del proceso constitucional correspondiente (STC 283/2000, de 27 de noviembre, FJ 4). La doctrina constitucional (art. 13 LOTC) no se construye con frases abstractas, sino con la razón de decidir (ratio decidendi) de nuestras sentencias y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relevante destacar que el citado ATC 361/2004, de 21 de septiembre, inadmitió la cuestión planteada por un juzgado que, con anterioridad, había aplicado la normativa luego cuestionada mediante un auto contra el que no cabía recurso alguno; sin que la petición de aclaración presentada por una de las partes permitiera modificar la decisión judicial, haciendo que la duda de inconstitucionalidad resultase inútil (ATC 361/2004, FJ 4). Lo que no cabe es elevar cuestión de inconstitucionalidad “después de que el órgano judicial haya resuelto definitivamente” el proceso o el incidente sometido a su conocimiento (ATC 184/2009, de 15 de junio, FJ 2), sin respetar por tanto el carácter prejudicial de la cuestión de inconstitucionalidad (STC 269/2015, de 17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aunque la Sala de lo Contencioso-Administrativo del Tribunal Superior de Justicia de Aragón aplicó el precepto cuestionado en un primer auto, los recursos de reposición interpuestos contra este impidieron que adquiriese firmeza, al propio tiempo que imponen al órgano judicial el deber de dictar resolución definitiva, que está pendiente (art. 35.3 LOTC). Por añadidura, la alegación de inconstitucionalidad de la norma que atribuye jurisdicción a ese tribunal, presentada por el Ministerio Fiscal en su recurso de reposición, constituye una cuestión de orden público procesal que requiere una respuesta expresa y que, como tal, puede suscitarse en cualquier momento antes de que el órgano judicial agote el ejercicio de su función jurisdiccional mediante resolución firme por la que concluya el proceso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rechazada también esta segunda objeción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Acerca del alcance del principio constitucional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Descartados los óbices procesales opuestos por el abogado del Estado y la fiscal general del Estado a la admisibilidad de la presente cuestión, procede entrar en el enjuiciamiento constitucional del cuestionado art. 10.8 LJCA, redactado por la disposición final segunda de la Ley 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indicó, la Sala de lo Contencioso-Administrativo del Tribunal Superior de Justicia de Aragón reprocha al precepto legal cuestionado la infracción del principio constitucional de separación de poderes y considera, por ello, que vulnera los arts. 103, 106 y 117 CE, al atribuir a los órganos judiciales del orden contencioso-administrativo funciones ajenas a su cometido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planteada, es oportuno advertir que la separación de poderes es un principio esencial de nuestro constitucionalismo. La idea de que el poder público debe estar dividido en varias funciones, confiadas a autoridades distintas y separadas unas de otras, se encuentra en la raíz del constitucionalismo moderno y en el origen de nuestra tradición constitucional. La separación tripartita de los poderes del Estado, legislativo, ejecutivo y judicial, quedó consagrada en la Constitución de Cádiz, promulgada el 19 de marzo de 1812, en términos que resuenan en nuestra Constitución vigente, como este tribunal ha tenido ocasión de recordar (STC 37/2012, de 19 de marzo,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principio de división y separación de poderes es consustancial al Estado social y democrático de Derecho que hemos formado los españoles mediante la Constitución de 1978 (art. 1.1 CE), pues se trata de un principio político y jurídico que impregna la estructura de todos los Estados democráticos. En efecto, aunque la Constitución de 1978 no enuncia expresamente el principio de separación de poderes, sí dispone que “[l]as Cortes Generales ejercen la potestad legislativa del Estado” (art. 66.2 CE); que el Gobierno “[e]jerce la función ejecutiva y la potestad reglamentaria de acuerdo con la Constitución y las leyes” (art. 97 CE); y que “[e]l ejercicio de la potestad jurisdiccional en todo tipo de procesos, juzgando y haciendo ejecutar lo juzgado, corresponde exclusivamente a los Juzgados y Tribunales determinados por las leyes” (art. 117.3 CE); a lo que se añade que “los Tribunales controlan la potestad reglamentaria y la legalidad de la actuación administrativa, así como el sometimiento de esta a los fines que la justifican”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se ha referido reiteradamente al principio de división y separación de poderes (SSTC 108/1986, de 29 de julio, FJ 6; 166/1986, de 19 de diciembre, FJ 11; 123/2001, de 4 de junio, FJ 11; 38/2003, de 27 de febrero, FJ 8; 231/2015, de 5 de noviembre, FJ 4; 33/2019, de 14 de marzo, FJ 3; 149/2020, de 22 de octubre, FJ 4; y 34/2021, de 17 de febrero, FJ 3, por todas), resaltando que se trata de un principio esencial del Estado social y democrático de Derecho (art. 1.1 CE), como han recordado las SSTC 48/2001, de 26 de febrero, FJ 4, y 124/2018, de 14 de noviembre, FJ 6, que se encuentra estrechamente vinculado a las previsiones del art. 66.2 CE (las Cortes Generales ejercen la potestad legislativa del Estado), del art. 97 CE (el Gobierno dirige la Administración civil y militar y ejerce la función ejecutiva y la potestad reglamentaria) y del art. 117.1, 3 y 4 CE (independencia de los jueces y tribunales integrantes del poder judicial, que ejercen en exclusiva la potestad jurisdiccional juzgando y haciendo ejecutar lo juzgado, sin perjuicio de las funciones que les puedan ser atribuidas por ley en garantía de cualquier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debe tenerse en cuenta que si bien “la evolución histórica del sistema constitucional de división de poderes ha conducido a una flexibilización que permite hoy hablar, salvo en reservas materiales de ley y en actividades de pura ejecución, de una cierta fungibilidad entre el contenido de las decisiones propias de cada una de dichas funciones”, legislativa y ejecutiva, “a pesar de ello, no puede desconocerse que la Constitución encomienda la potestad legislativa del Estado a las Cortes Generales —art. 66.2— y la ejecución al Gobierno —art. 97— y, por tanto, esta separación deber ser normalmente respetada a fin de evitar el desequilibrio institucional que conlleva la intromisión de uno de dichos poderes en la función propia del otro” (STC 166/1986,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tribunal también ha recordado que nuestro sistema constitucional, aparte de la regla de atribución de la potestad reglamentaria en el art. 97 CE, no contiene una “reserva de reglamento”, lo cual no impide, cierto es, que una determinada materia, por su carácter marcadamente técnico, resulte más propio que sea objeto de una regulación por una norma reglamentaria que por una con rango legal (SSTC 18/1982, de 4 de mayo, FJ 3; 76/1983, de 5 de agosto, FJ 24; 77/1985, de 27 de junio, FJ 16, y 104/2000, de 13 de abril, FJ 9). Por lo demás, conforme a lo previsto en el art. 106.1 CE, “el control de legalidad de las normas reglamentarias es también competencia propia de los órganos del poder judicial que pueden, en consecuencia, sea anularlas, sea inaplicarlas, cuando las consideren contrarias a la ley” (STC 209/1987, de 22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separación de poderes se completa por la Constitución de 1978 con diversos mecanismos de frenos y contrapesos, así como mediante la distribución territorial del poder y la creación de nuevos órganos constitucionales, en particular el Tribunal Constitucional, al que corresponde, como intérprete supremo de la Constitución (art. 1.1 LOTC), entre otras funciones relevantes, el control de constitucionalidad de las leyes y la resolución de los conflictos de competencia entre el Estado y las comunidades autónomas y de los conflictos entre órganos constitucionales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este tribunal ha recordado en su STC 124/2018, FJ 6, siendo la forma política de nuestro Estado la monarquía parlamentaria (art. 1.3 CE), las Cortes Generales, que ejercen la potestad legislativa estatal, “tienen, por definición, una posición preeminente sobre el Poder Ejecutivo”, si bien ello “ha de conciliarse, como es propio al Estado constitucional y democrático de Derecho (art. 1.1 CE), con el respeto a la posición institucional de otros órganos constitucionales [STC 191/2016, FJ 6 C) c)].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Esta distribución o equilibrio de poderes que, como hemos adelantado, responde a la forma parlamentaria de Gobierno (art. 1.3 CE), y más específicamente, a lo que se ha dado en denominar ‘parlamentarismo racionalizado’ (STC 223/2006, de 6 de julio, FJ 6), la realiza la Constitución en sus títulos III, ‘De las Cortes Generales’, y IV, ‘Del Gobierno’, definiendo, a su vez, el título V, las relaciones entre el Gobierno y las Cortes Generales, que vienen a establecer el sistema de frenos y contrapesos en que consiste la democracia (STC 176/1995,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la clásica división horizontal de poderes se añade en nuestro ordenamiento constitucional una nueva “división vertical de poderes” (STC 4/1981, de 2 de febrero, FJ 2) o distribución territorial del poder, dimanante del derecho a la autonomía de las nacionalidades y regiones (art. 2 y título VIII CE). En todo caso, la regulación de las instituciones de autogobierno de las comunidades autónomas, plasmada en el respectivo estatuto de autonomía [arts. 147.2 c) y 152.1 CE], como norma institucional básica de la comunidad autónoma (SSTC 247/2007, de 12 de diciembre, FJ 5, y 31/2010, de 28 de junio, FJ 4), ha venido a reproducir de manera homogénea el esquema clásico del principio de separación o división de poderes en lo que atañe a las funciones legislativa y ejecutiva, con una asamblea legislativa (elegida por sufragio universal y con arreglo a un sistema de representación proporcional) que ejerce la potestad legislativa autonómica, y un consejo de gobierno, encabezado por el presidente de la comunidad autónoma (elegido de entre los miembros de la asamblea, ante la cual es políticamente responsable), órgano colegiado ejecutivo de dirección y coordinación política de la comunidad autónoma, que ejerce la potestad reglamentaria y dirige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cambio, un poder judicial propio en las comunidades autónomas, pues la Constitución ha configurado inequívocamente el Poder Judicial como una institución del Estado español en su conjunto (arts. 117 a 127 y art. 149.1.5 CE), con la precisión de que la jurisdicción contencioso-administrativa ejercerá el control de la actividad de la administración autonómica y de sus normas reglamentarias [art. 153 c) CE], previsión que reitera la regla general del art. 106.1 CE. Como este tribunal ha tenido ocasión de señalar, “una de las características definidoras del Estado autonómico, por contraste con el federal, es que su diversidad funcional y orgánica no alcanza en ningún caso a la jurisdicción”. En efecto, en el Estado autonómico la función jurisdiccional “es siempre, y solo, una función del Estado”. La relevancia constitucional del principio autonómico en el ámbito de la jurisdicción queda limitada a su condición de “criterio de ordenación territorial de los órganos de la jurisdicción y de las instancias procesales, pero sin perjuicio alguno de la integración de aquellos en un poder del Estado”, de modo que las comunidades autónomas, que cuentan con gobierno y asamblea legislativa propios, “no pueden contar, en ningún caso, con tribunales propios, sino que su territorio ha de servir para la definición del ámbito territorial de un tribunal superior de justicia que no lo será de la comunidad autónoma, sino del Estado en el territorio de aquella”. En suma, “la estructura territorial del Estado es indiferente, por principio, para el Judicial como poder del Estado” (STC 31/2010,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Independencia y reserva de jurisdicción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advertir, no hay duda de que el Poder Judicial “constituye una pieza esencial de nuestro ordenamiento como del de todo Estado de Derecho, y la misma Constitución lo pone gráficamente de relieve al hablar expresamente del ‘poder’ judicial, mientras que tal calificativo no aparece al tratar de los demás poderes tradicionales del Estado, como son el legislativo y el ejecutivo. El Poder Judicial consiste en la potestad de ejercer la jurisdicción, y su independencia se predica de todos y cada uno de los jueces en cuanto ejercen tal función, quienes precisamente integran el poder judicial o son miembros de él porque son los encargados de ejercerla. Así resulta claramente del artículo 117.1 de la Constitución, con que se abre el título VI de la misma dedicado al ‘Poder Judicial’” (STC 108/1986,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define con precisión en qué consiste la función o potestad jurisdiccional que reserva a los jueces y tribunales integrantes del poder judicial en su art. 117, a los que garantiza el ejercicio independiente de esa función. El art. 117.3 CE dispone que la potestad jurisdiccional se ejerce en todo tipo de procesos que, por axioma, deben cumplir las garantías que les son propias (y que la Constitución protege como derecho fundamental en el art. 24.2). Dicha potestad consiste en juzgar y hacer ejecutar lo juzgado, reflejando la fórmula acuñada por la Constitución de Cádiz (arts. 242 y 245) y preservada hasta el ordenamiento constitucional actual por la Ley provisional de la organización judicial de 15 de septiembre de 1870 (vigente hasta su derogación por la Ley Orgánica del Poder Judicial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mandato de exclusividad del art. 117.3 CE impide que ningún otro poder del Estado ejerza la potestad jurisdiccional. Y también impide, en sentido inverso, que los jueces y tribunales integrantes del poder judicial ejerzan potestades públicas ajenas a la potestad de juzgar y hacer ejecutar lo juzgado. Dicho de otro modo, el principio de exclusividad jurisdiccional es el reverso del principio de reserva de jurisdicción y es corolario de la independencia judicial (arts. 117.1, 124.1 y 127.2 CE). En efecto, el principal rasgo que define a la función jurisdiccional y que la distingue de otras funciones públicas es que ha de ejercerse con independencia y sometimiento exclusivo al imperio de la ley. La independencia es atributo esencial del ejercicio de la jurisdicción, que en exclusiva corresponde a los jueces y tribunales integrantes del poder judicial, y se erige en pieza esencial de nuestro ordenamiento constitucional. Como este tribunal ha señalado, “en un Estado democrático de Derecho, […] la separación de poderes y el sometimiento de los jueces al imperio de la ley constituye uno de sus pilares básicos” (STC 48/2001,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otra es la posición adoptada sobre la función jurisdiccional por el Tribunal Europeo de Derechos Humanos, que ha venido recordando el papel esencial que juega en toda sociedad democrática el Poder Judicial, como garante de la justicia y del Estado de Derecho. Por ello resulta capital salvaguardar la independencia judicial respecto a los otros poderes del Estado. Advierte así la jurisprudencia del Tribunal de Estrasburgo que “[e]l carácter complejo de la relación entre los jueces y el Estado exige que el Poder Judicial esté lo suficientemente alejado de otros poderes del Estado en el ejercicio de sus funciones para que los jueces puedan tomar decisiones basadas a fortiori en las exigencias del Derecho y la justicia, sin temer represalias ni esperar favores. Sería ilusorio creer que los jueces pueden defender el imperio de la ley y hacer efectivo el principio del Estado de Derecho si la legislación interna les priva de la protección de la Convención sobre cuestiones que afectan directamente a su independencia e imparcialidad” (SSTEDH de 9 de marzo de 2021, asunto Bilgen c. Turquía, § 79; de 29 de junio de 2021, asunto Broda y Bojara c. Polonia, § 120, y de 15 de marzo de 2022, asunto Grzęda c. Polonia, §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Constitución de 1978 ha matizado el alcance absoluto del principio de exclusividad jurisdiccional en el art. 117.4 CE, que dispone que “[l]os Juzgados y Tribunales no ejercerán más funciones que las señaladas en el apartado anterior y las que expresamente les sean atribuidas por ley en garantía de cualquier derecho”. Esa participación en funciones de garantía de derechos la llevan a cabo los jueces o magistrados en su condición de tales, pero al margen del ejercicio de la potestad jurisdiccional como titulares de un órgano judicial. La jurisprudencia constitucional ha declarado que corresponde al legislador estatal (art. 149.1.5 CE) atribuir a los jueces o magistrados “funciones distintas de la jurisdiccional”, pero “sin que por tal motivo la exclusividad y la independencia de la función jurisdiccional queden menoscabadas” (STC 150/1998, de 2 de julio, FJ 2). Del mismo modo que la encomienda de esas funciones al Poder Judicial no debe menoscabar las atribuidas constitucionalmente a otros poderes del Estado. Pues, como también se dijo en la citada STC 108/1986, FJ 6, la independencia del Poder Judicial y de sus integrantes que establece la Constitución “tiene como contrapeso la responsabilidad y el estricto acantonamiento de los jueces y magistrados en su función jurisdiccional y las demás que expresamente les sean atribuidas por ley en defensa de cualquier derecho (art. 117.4), disposición esta última que tiende a garantizar la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puede olvidarse que la previsión contenida en el art. 117.4 CE, aunque matiza el principio de reserva jurisdiccional (art. 117.3 CE), tiende asimismo a asegurar el principio de separación de poderes, lo que excluye una interpretación extensiva de aquel precepto constitucional que conlleve una desnaturalización del Poder Judicial, lo que sin duda acaecería si se entendiese que el legislador puede atribuir a los jueces y tribunales, en garantía de cualquier derecho, cualquier tipo de función no jurisdiccional, desbordando los cometidos propios del Poder Judicial. Un entendimiento semejante de lo dispuesto en el art. 117.4 CE debe ser descartado, a fin de evitar el desequilibrio institucional que conllevaría la intromisión del Poder Judicial en las tareas constitucionalmente reservadas a otro poder del Estado, con la consiguiente quiebra del principio constitucional de separación de poderes, consustancial al Estado social y democrático de Derecho (art. 1.1 CE), como ya se ha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asimismo tener en cuenta la necesidad de acotar las funciones de los distintos poderes del Estado, a fin de evitar fórmulas de actuación que, al involucrar a un poder en las funciones propias de otro, puedan impedir o dificultar la exigencia de las responsabilidades, políticas o jurídicas, que a cada cual correspondan, comprometiendo con ello el principio de responsabilidad de los poderes públicos, proclamado por el art. 9.3 CE y estrechamente vinculado con el principio de división o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resulta obligado interpretar estrictamente el art. 117.4 CE, excluyendo, en consecuencia, aquellas interpretaciones extensivas que pudieran conducir a una desnaturalización de la configuración constitucional resultante del principio de separación de poderes (arts. 66.2, 97, 106.1 y 117 CE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Inconstitucionalidad y nulidad del art. 10.8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contenida en el cuestionado art. 10.8 LJCA, de autorización judicial para que puedan ser aplicadas las medidas generales adoptadas por las administraciones competentes a fin de proteger la salud pública, supone atribuir a las salas de lo contencioso-administrativo de los tribunales superiores de justicia una competencia que desborda totalmente la función jurisdiccional de los jueces y tribunales integrantes del poder judicial (art. 117.3 CE), sin que pueda encontrar acomodo en la excepción prevista en el art. 117.4 CE, a tenor de lo antes señalado. La garantía de los derechos fundamentales a que este precepto constitucional se refiere no puede justificar la atribución a los tribunales del orden contencioso-administrativo de una competencia ajena por completo a la función jurisdiccional, reservada en exclusiva a jueces y tribunales, como lo es la regulada en el precepto cuestionado, que determina una inconstitucional conmixtión de la potestad reglamentaria y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10.8 LJCA quebranta el principio constitucional de separación de poderes, al atribuir esa norma a los órganos judiciales del orden contencioso-administrativo funciones ajenas a su cometido constitucional (arts. 106.1 y 117 CE), con menoscabo de la potestad reglamentaria que la Constitución (y los respectivos estatutos de autonomía) atribuye al Poder Ejecutivo (art. 97 CE), sin condicionarla al complemento o autorización de los jueces o tribunales para entrar en vigor y desplegar eficacia, bastando para ello la publicación en el correspondiente diario oficial. La potestad reglamentaria se atribuye por la Constitución (y por los estatutos de autonomía, en su caso) al Poder Ejecutivo de forma exclusiva y excluyente, por lo que no cabe que el legislador la convierta en una potestad compartida con el Poder Judicial, lo que sucede si se sujeta la aplicación de las normas reglamentarias al requisito previo de la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tribunales de justicia les corresponde el control de legalidad de las normas reglamentarias [arts. 106.1, 117.3 y 153 c) CE], pudiendo, en consecuencia, anularlas, o inaplicarlas, cuando las consideren contrarias a la ley (STC 209/1987, FJ 3). Específicamente, ese control compete a los tribunales de la jurisdicción contencioso-administrativa (SSTC 83/1984, de 24 de julio, FJ 5; 141/1985, de 22 de octubre, FJ 2, y 224/1993, de 1 de julio, FJ 4, por todas), control que se ejerce, de acuerdo con lo dispuesto en la Ley Orgánica del Poder Judicial y la Ley reguladora de la jurisdicción contencioso-administrativa, tanto en el supuesto de impugnación directa de las disposiciones de carácter general, como en el de la impugnación de los actos que se produzcan en aplicación de las mismas (impugnación indirecta). De ningún modo les corresponde a los jueces y tribunales integrantes del poder judicial injerirse en las tareas constitucionalmente reservadas a otro poder del Estado, como lo es la potestad reglamentaria del Poder Ejecutivo (art. 97 CE). El principio constitucional de separación de poderes no consiente que el legislador convierta una potestad atribuida por la Constitución al Poder Ejecutivo en una potestad compartida con los tribunales de justicia integrantes del poder judicial. La potestad reglamentaria del Poder Ejecutivo deja de ser tal si las normas emanadas al amparo de esa potestad constitucional exclusiva quedan privadas de un atributo esencial como lo es el de desplegar efectos por sí mismas, sin la intervención de otro poder público. Al Poder Judicial corresponde, pues, una función revisora, en cuanto la Constitución le encomienda el control “de la potestad reglamentaria y la legalidad de la actuación administrativa, así como el sometimiento de esta a los fines que la justifican” (art. 106.1 CE), y ese control se ejerce a posteriori, no a priori. El Poder Judicial no es, en fin, cogobernante o copartícipe del ejercicio de la potestad reglamentaria. Esta potestad, que el art. 97 CE atribuye al Gobierno, no está, ni puede estarlo, sujeta a permiso o autorización de otro poder, pues en tal caso dejaría de ser una potestad constitucional exclusiva, al no poder desplegar efectos por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judicial de las disposiciones administrativas generales dictadas para la protección de la salud pública que establece el precepto cuestionado implica decisivamente a los tribunales de justicia en la puesta en marcha de medidas de política sanitaria y produce una inconstitucional confusión de las funciones ejecutiva y judicial, que despoja al Poder Ejecutivo de la potestad reglamentaria que tiene constitucionalmente atribuida (art. 97 CE) y al mismo tiempo compromete la independencia del Poder Judicial (arts. 117.1, 124.1 y 127.2 CE), al hacerle corresponsable de la decisión política que solo al Poder Ejecutivo corresponde. Además, impide o dificulta la exigencia de responsabilidades jurídicas y políticas a las autoridades administrativas, vulnerando así el principio de responsabilidad de los poderes públicos (art. 9.3 CE), directamente relacionado con el principio de separación de poderes, como ya se dijo, así como el pleno control judicial de las administraciones públicas previsto por la Constitución [arts. 106.1, 117.3 y 153 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confusión es innegable, pues se trata de disposiciones de carácter general dictadas por el Poder Ejecutivo, cuyo cumplimiento se impone a un número indeterminado de personas durante un período de tiempo indefinido, pero que necesitan del complemento de la autorización expresa de un órgano judicial para desplegar eficacia. Las medidas sanitarias generales aprobadas por el Poder Ejecutivo competente, verdaderos reglamentos urgentes de necesidad, se configuran como válidos desde la aprobación gubernamental, pero no son eficaces ni, por tanto, aplicables hasta que no reciben la autorización judicial, de acuerdo con la norma legal cuestionada. Ello supone, asimismo, un menoscabo cierto para el principio constitucional de eficacia al que está sujeta la actuación de las administraciones públicas (art. 103.1 CE) y por ende su potestad reglamentaria, en forma de ejecutoriedad, pues la exigencia de autorización judicial dificulta y demora la aplicación de unas medidas orientadas a la protección de la salud pública que se pretenden urgentes y que por tanto requieren una aplicación inmediata. Se añade a lo anterior que, mientras que las normas reglamentarias solo precisan de la publicación en el correspondiente diario oficial para su vigencia y eficacia, las resoluciones de los tribunales de justicia que, conforme al precepto cuestionado, autorizan unas determinadas medidas generales sanitarias, en todo o en parte, no son objeto de publicación oficial, con el consiguiente menoscabo a su vez de los principios de publicidad de las normas y de seguridad jurídica consagrados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atribución efectuada por la Ley 3/2020 a los tribunales de justicia del orden contencioso-administrativo para que autoricen medidas sanitarias de alcance general que limitan o restringen derechos fundamentales (art. 10.8 LJCA) excede de los márgenes previstos por el art. 117.4 CE. Como se dijo en la citada STC 108/1986, FJ 6, la Constitución impone un “estricto acantonamiento” de los jueces y magistrados en su función jurisdiccional. La atribución de otras funciones que la ley les pueda atribuir en garantía de cualquier derecho (art. 117.4 CE) ha de respetar los límites ínsitos en el principio de separación de poderes y no debe permitir, en ningún caso, que por motivo del ejercicio de esa garantía de derechos, “la exclusividad y la independencia de la función jurisdiccional queden menoscabadas” (STC 150/1998,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cualquier derecho” a la que se refiere el art. 117.4 CE a fin de permitir, por excepción, la asignación por ley de funciones no jurisdiccionales a los juzgados y tribunales, es un remedio estricto, individualizado o concreto, muy distinto de la intervención judicial ex ante prevista en el precepto cuestionado, que tiene carácter de control de legalidad preventivo y abstracto de una disposición general (que afecta a un número indeterminado de destinatarios), como lo confirma la citada jurisprudencia de la Sala de lo Contencioso-Administrativo del Tribunal Supremo, al señalar que, en el proceso de autorización judicial previsto en los arts. 10.8, 11.1 j) y 122 quater LJCA, el juicio del tribunal competente “ha de quedar circunscrito a la constatación preliminar de los aspectos externos y reglados de la actuación administrativa y, todo lo más, a una verificación prima facie de la adecuación, necesidad y proporcionalidad de las medidas dispuestas. A falta de contradicción y de una prueba plena, no cabe aquí un examen a fondo” [STS núm. 719/2021, de 24 de mayo, fundamento de Derecho 4 B), cuya doctrina resume y reitera la STS núm. 1092/2021, de 26 de julio,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entiende el Tribunal Supremo que la autorización judicial que llegue a acordarse, “si bien hará eficaces y aplicables las medidas correspondientes, no podrá condicionar de ningún modo el control de la legalidad que se efectúe a través del recurso contencioso-administrativo, si es que se interpone por quien tenga legitimación para ello” [STS núm. 719/2021, de 24 de mayo, fundamento de Derecho 4 B)]. Dicho de otro modo, esa eventual autorización judicial “no excluye la posibilidad de que cualquier persona que ostente un interés legítimo pueda después impugnar las medidas sanitarias judicialmente ratificadas mediante el recurso contencioso-administrativo. En otras palabras, el control judicial preventivo no es un examen exhaustivo de la legalidad de la actuación, ni por supuesto cercena el derecho a la tutela judicial efectiva de cualquier persona afectada por las medidas ratificadas” [STS núm. 788/2021, de 3 de junio,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notorio que, al establecer el precepto cuestionado un control jurisdiccional ex ante y abstracto, esa previsión legal no puede encontrar acomodo en el art. 117.4 CE, que limita su alcance a la atribución a los jueces y tribunales de funciones no jurisdiccionales y no puede suponer en ningún caso la atribución al Poder Judicial de competencias que dejen en entredicho su independencia y menoscaben las constitucionalmente atribuidas a otros poderes públicos. Lo que prevé la norma legal cuestionada es un control jurisdiccional preventivo (limitado esencialmente a verificar la proporcionalidad de las medidas generales en materia sanitaria), que se erige en condición de eficacia de la disposición reglamentaria urgente de que se trate, despojando así al Poder Ejecutivo de su potestad reglamentaria y convirtiendo a los tribunales de justicia en copartícipes de esa potestad, en contravención de las previsiones contenidas en los arts. 97, 106.1 y 117 CE. Por lo demás, de la conjunción de estos preceptos constitucionales se infiere que el constituyente se ha decantado por un sistema en el que el control judicial de la potestad reglamentaria del Poder Ejecutivo ha de producirse ex post. El control preventivo, ex ante, que establece la norma cuestionada, quebranta ese mandato constitucional, sin que la posibilidad de un posterior recurso contencioso-administrativo por parte de cualquier legitimado contra las medidas previamente autorizadas (o contra los actos que las apliquen), desvirtúe esa conclusión. Ese eventual control judicial a posteriori se verá inevitablemente condicionado, en buena parte, por lo resuelto en el control preventivo que autorizó las medidas sanitarias (en cuanto a la existencia de habilitación legal para acordar las medidas, la competencia de la administración que las ha dictado y la adecuación, necesidad y proporcionalidad de las medidas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autorización judicial de las medidas sanitarias de alcance general prevista en el cuestionado art. 10.8 LJCA, que además no tiene respaldo en ninguna ley sustantiva, provoca una reprochable confusión entre las funciones propias del Poder Ejecutivo y las de los tribunales de justicia, que menoscaba tanto la potestad reglamentaria como la independencia y reserva de jurisdicción del Poder Judicial, contradiciendo así el principio constitucional de separación de poderes, consustancial al Estado social y democrático de Derecho (arts. 1.1, 97, 106.1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inconstitucional conmixtión de potestades quebranta también el principio de eficacia de la actuación administrativa (art. 103.1 CE) y limita o dificulta igualmente, como ya se dijo, la exigencia de responsabilidades políticas y jurídicas al Poder Ejecutivo en relación con sus disposiciones sanitarias generales para la protección de la salud pública, en detrimento del principio de responsabilidad de los poderes públicos, consagrado en el art. 9.3 CE. Quiebra, asimismo, como también hemos señalado, los principios constitucionales de publicidad de las normas y de seguridad jurídica (art. 9.3 CE), dado que las resoluciones judiciales que autorizan, en todo o en parte, esas disposiciones generales en materia sanitaria no son publicadas en el diario oficial correspondiente, lo que dificulta el conocimiento por parte de los destinarios de las medidas restrictivas o limitativas de derechos fundamentales a las que quedan sujetos como consecuencia de la autorización judicial de esos reglamentos sanitarios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la norma controvertida, al igual que ha sucedido con otras iniciativas normativas anteriores, responde a la necesidad de adoptar medidas que contribuyan a preservar la salud y seguridad de los ciudadanos ante la grave situación creada por la pandemia del Covid-19. En tal sentido, el legislador entendió que la autorización judicial de las medidas sanitarias urgentes de alcance general, encaminadas a proteger la salud pública, que implicaren restricción o limitación de derechos fundamentales, podía constituir un instrumento jurídico idóneo para garantizar la proporcionalidad de esas medidas en cada caso. Por otra parte, como ya se dijo, el precepto legal cuestionado venía así a dar expresa cobertura normativa a la práctica seguida por las comunidades autónomas tras la entrada en vigor del Real Decreto-ley 21/2020 de solicitar a la jurisdicción contencioso-administrativa la autorización para la puesta en práctica de medidas de protección frente al Covid-19 que pudiesen afectar a derechos o libertades fundamentales y cuyos destinatarios no estuviesen identificados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está en discusión el propósito garantista que animaba al legislador para establecer la regulación impugnada, sino determinar la adecuación del precepto cuestionado a los mandatos constitucionales. La inconstitucionalidad del art. 10.8 LJCA, en la redacción introducida por la Ley 3/2020, resulta, en último término, de la innegable confusión que ocasiona de las funciones ejecutiva y judicial, menoscabando la potestad reglamentaria que al Poder Ejecutivo corresponde, al tiempo que compromete la independencia del Poder Judicial, como ha quedado razonado. Consecuentemente, el art. 10.8 LJCA, redactado por la Ley 3/2020, de 18 de septiembre,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Extensión de la declaración de inconstitucionalidad y nulidad por conexión o consecuencia a preceptos no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39.1 LOTC dispone que el Tribunal Constitucional declarará también la nulidad de otros preceptos de la misma ley enjuiciada a los que la declaración de inconstitucionalidad y nulidad del precepto legal cuestionado “deba extenderse por conexión o consecuencia”. La aplicación de esta facultad del tribunal en el ámbito de las cuestiones de inconstitucionalidad ha sido expresamente reconocida en reiteradas ocasiones (por todas, SSTC 159/1991, de 18 de julio, FFJJ 1 y 5; 178/2004, de 21 de octubre, FJ 10, y 365/2006, de 21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 la Ley 3/2020, de 18 de septiembre, mediante la redacción dada al cuestionado art. 10.8 LJCA, otorgó a las salas de lo contencioso-administrativo de los tribunales superiores de justicia competencia para autorizar o ratificar medidas sanitarias urgentes, que limitan o restringen derechos fundamentales con alcance general, es decir, “cuando sus destinatarios no estén identificados individualmente”. La misma disposición de la Ley 3/2020 asignó idéntica facultad a la Sala de lo Contencioso-Administrativo de la Audiencia Nacional, al introducir el nuevo apartado i) del art. 11.1 LJCA. La única diferencia entre ambos preceptos legales consiste en el ámbito de competencia de las autoridades sanitarias que aprueban las medidas generales de salud pública sometidas a idéntica intervención judicial: los tribunales superiores de justicia conocen de las medidas adoptadas por “las autoridades sanitarias de ámbito distinto al estatal” (art. 10.8 LJCA), mientras que la Audiencia Nacional conoce de las medidas adoptadas por “la autoridad sanitaria estatal” [art. 11.1 i)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un caso como en el otro, las medidas son idénticas: medidas adoptadas con arreglo a la legislación sanitaria que la administración pública correspondiente considere “urgentes y necesarias para la salud pública” y que “impliquen la limitación o restricción de derechos fundamentales, cuando sus destinatarios no estén identificados individualmente” [arts. 10.8 y 11.1 i) LJCA]. Es, asimismo, idéntica la intervención judicial, consistente en autorizar, en su caso, esas medidas generales mediante un procedimiento sumario y preferente, sin más participación que la administración solicitante y el Ministerio Fiscal, y en un plazo de tres días naturales. Las medidas sanitarias generales aprobadas por el Poder Ejecutivo no son aplicables hasta que no reciben la autorización judicial, lo que determina una inconstitucional conmixtión de la potestad reglamentaria y la potestad jurisdiccional, como ya hemos señalado, lesiva de los arts. 97, 106.1 y 117.3 y 4 CE, así como de los principios de responsabilidad de los poderes públicos, publicidad de las normas y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declaración de inconstitucionalidad y nulidad del art. 10.8 LJCA debe traer aparejada la misma declaración del art. 11.1 i) LJCA, redactados ambos por la disposición final segunda de la Ley 3/2020. Asimismo debe declararse inconstitucional y nulo, por conexión o consecuencia (art. 39.1 LOTC), el inciso “10.8 y 11.1 i)” del art. 122 quater LJCA, introducido por esa misma disposición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consecuencia, declarar la inconstitucionalidad y consiguiente nulidad de los artículos 10.8 y 11.1 i) y del inciso “10.8 y 11.1 i)” del art. 122 quater, todos ellos de la Ley 29/1998, de 13 de julio, reguladora de la jurisdicción contencioso-administrativa, en la redacción dada por la disposición final segunda de la Ley 3/2020, de 18 de septiembre, de medidas procesales y organizativas para hacer frente al Covid-19 en el ámbito de la administración de justicia.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conjunto que formulan los magistrados y magistradas don Cándido Conde-Pumpido Tourón, doña María Luisa Balaguer Callejón, don Ramón Sáez Valcárcel y doña Inmaculada Montalbán Huertas a la sentencia dictada en la cuestión de inconstitucionalidad núm. 6283-2020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tanto de la fundamentación como del fallo de la sentencia recaída en el presente proceso, en tanto declara inconstitucional y nulo, por vulneración del principio de separación de poderes, el mecanismo de control judicial previo de medidas sanitarias urgentes restrictivas de derechos fundamentales cuyos destinatarios no estén identificados individualmente [arts. 10.8 y 11.1 i) de la Ley 29/1998, de 13 de julio, reguladora de la jurisdicción contencioso-administrativa (LJCA), tras su reforma por la Ley 3/2020, de 18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sostiene la sentencia, consideramos que el mecanismo sometido a enjuiciamiento atribuye a los órganos judiciales una función de control judicial en garantía de los derechos fundamentales que encuentra cobertura constitucional en el art. 117.4 CE; tarea esta que en modo alguno menoscaba la independencia ni la exclusividad de la función jurisdiccional, y que no afecta a las funciones constitucionalmente atribuidas al poder ejecutivo de un modo que pueda reputarse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sigue, dejamos constancia de los fundamentos de nuestra posición discrepante tanto con el fallo como con los razonamientos que sustentan la posición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Cuestión procesal previa: la insuficiente consideración del carácter prejudicial de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carácter previo a la exposición de las razones sustantivas de nuestra discrepancia, es pertinente aludir a un extremo de índole procesal, atinente a la propia admisión a trámite de la cuestión de inconstitucionalidad. Entendemos que la conclusión de que en este caso concurrían los presupuestos procesales necesarios para ello se alcanzó sin tener suficientemente en cuenta las circunstancias en que se planteó la cuestión, que hubieran debido conducir a una decisión de inadmisibilidad.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recordarse que, en virtud del carácter prejudicial de la cuestión de inconstitucionalidad, su planteamiento en relación con una norma que ya ha sido aplicada en el propio proceso por el órgano proponente conduce a su inadmisión, en la medida en que lo contrario quebraría la verdadera finalidad de dicho mecanismo de control de constitucionalidad de las leyes (por todas, STC 269/2015, de 17 de diciembre, FJ 2). Como reiteradamente ha señalado este tribunal, lo que determina la inadmisibilidad de las cuestiones de inconstitucionalidad es que el tribunal a quo aplique la ley cuestionada “de modo tal que vacíe a la cuestión por él suscitada de todo efecto o significado práctico dentro del proceso de origen” (ATC 35/2013, de 12 de febrero, FJ 3, y los allí citados).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4 de la sentencia se refiere al juicio de relevancia y considera correctamente cumplido este presupuesto procesal, argumentando, en contestación a las alegaciones realizadas al respecto por el abogado del Estado, que no obsta a ello el hecho de que la cuestión se plantease en el marco del recurso de reposición, una vez que el órgano judicial proponente había aplicado ya la norma de cuya constitucionalidad dudó solo después. La sentencia razona en este punto acerca de la importancia del recurso de reposición como mecanismo que, por una parte, ofrece al órgano judicial una ulterior oportunidad para detectar los posibles problemas de inconstitucionalidad de la ley ya aplicada, y, que de otro lado, impide que la decisión judicial recurrida adquiera firmeza, imponiendo sobre el órgano judicial el deber de dictar resolución definitiva.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entendemos que debería haberse tenido en cuenta la singularidad del objeto del proceso a quo, cifrado en realizar un juicio indiciario de la legalidad de determinadas medidas urgentes dirigidas a frenar la propagación de una enfermedad contagiosa, en un contexto de excepcionalidad en que el tiempo es un elemento crítico. De haber sido tomadas en consideración, dichas circunstancias deberían haber llevado a concluir que el órgano judicial no puede demorar a la fase de reposición el planteamiento de la cuestión de inconstitucionalidad si, como sucedió en este caso, disponía ya desde antes de los elementos de juicio suficientes para plantearla. Y, en todo caso, debería haberse tenido en cuenta que, debido al contenido de la medida sometida a autorización judicial, la admisión a trámite y posterior resolución de la cuestión de inconstitucionalidad por parte de este tribunal no podía tener ya ningún tipo de efecto o significado práctico en el proceso de origen, debido a que el mero paso del tiempo priva a tal proceso a quo de todo su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Razones sustantivas de nuestra discrepancia: consideraciones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que sustenta el fallo de la sentencia está basada en tres ejes fundamentales. El primero consiste en la deducción de la Constitución de un parámetro de enjuiciamiento transversal fundado en la división de poderes; parámetro abstracto e implícito que se exteriorizaría y concretaría a través de varios preceptos constitucionales específicos. El segundo eje de la argumentación descansa sobre la afirmación de que el mecanismo de control judicial ex ante sometido a examen implica repartir el ejercicio de la potestad reglamentaria entre poder ejecutivo y poder judicial. Por último, se somete el mecanismo examinado, así categorizado, al canon de enjuiciamiento, para concluir que es incompatible con él. Por las razones que detallamos en los apartados siguientes de este voto, discrepamos de este iter argumental, que, entendemos, viene a construir un canon de enjuiciamiento artificioso y ad hoc; tergiversa la naturaleza y el sentido de la disposición cuestionada; y, en esas condiciones, conduce a la declaración de inconstitucionalidad y nulidad de la misma, obviando que esta admitía, como mantenemos, una interpretación acorde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examinar estos elementos con mayor detalle consideramos necesario, sin embargo, poner de manifiesto varios problemas de fondo comunes a todos ellos, y que se resumen en el abierto apartamiento que en esta sentencia se produce respecto de la consolidada doctrina constitucional acerca del rol que, en el marco del Estado social y democrático de Derecho (art. 1.1 CE), corresponde desempeñar respectivamente al legislador en su labor de configuración normativa y a este tribunal en su función de control de constitucionalidad de las normas con rango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primera consideración en este sentido tiene que ver con la deferencia debida por este tribunal hacia la actividad del legislador. Ha de recordarse que la elección entre distintos posibles modelos de configuración normativa “es tarea que corresponde primordialmente al legislador democrático, como una legítima opción política de la que responder ante los ciudadanos en elecciones, y no a la jurisdicción constitucional, que debe limitarse a enjuiciar desde parámetros normativos si la concreta opción política ejercida por el órgano legitimado para ello desborda o no los límites de lo constitucionalmente admisible”, y que, por lo tanto, este tribunal no puede “usurpar el espacio y margen de apreciación que corresponde al legislador democrático para adaptarse a las circunstancias de cada momento” (STC 112/2021, de 13 de mayo, FJ 8, y las allí citadas). Ello implica que, tratándose del control de las decisiones adoptadas por el legislador, la presunción de constitucionalidad de las leyes ha de ocupar un papel destacado en el enjuiciamiento de las cuestiones planteadas. De modo tal que, como este tribunal ha señalado desde la STC 4/1981, de 2 de febrero, FJ 1, “es necesario apurar todas las posibilidades de interpretar los preceptos de conformidad con la Constitución y declarar tan solo la inconstitucionalidad de aquellos cuya incompatibilidad con ella resulte indudable por ser imposible llevar a cabo dicha interpretación”. A nuestro juicio, la sentencia de la que discrepamos se aleja indebidamente de esta doctrina constitucional e interfiere, sin razones constitucionales suficientes para ello y de modo desproporcionado, en el margen de apreciación que la Constitución atribuye al legislador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entendemos que la sentencia se aparta indebidamente de la prohibición de introducir en el juicio de constitucionalidad criterios relativos a la oportunidad o calidad de las leyes. Como ha señalado reiteradamente este tribunal, “el juicio de constitucionalidad no lo es de técnica legislativa”, de modo que la función de control abstracto de constitucionalidad de la ley que nos incumbe no puede ocuparse de cuestiones referidas a la eficacia, conveniencia o acierto técnico de la norma (STC 120/2012, de 4 de junio, FJ 3, y las allí citadas). Esta precisión es importante porque, a nuestro entender, la sentencia de la que discrepamos se funda implícitamente en la consideración de que el mecanismo de control judicial ex ante cuestionado constituye una anomalía dentro de nuestro sistema de justicia administrativa, característica que afectaría al juicio de constitucionalidad. A subrayar esta idea serviría la exposición que, como punto de partida del enjuiciamiento (incluso antes de examinar los óbices procesales planteados por las partes), se hace en el fundamento jurídico 2 acerca de los antecedentes y del contexto legislativo de la medida. Se subraya allí que, hasta hora, el legislador había previsto este tipo de mecanismos de control en el seno de la jurisdicción contencioso-administrativa solamente en contextos tasados y en todo caso —según afirma la sentencia, y como discutiremos de inmediato— referidos a medidas administrativas de carácter singular. Consideramos que es un punto de partida desviado y que distorsiona el enjuiciamiento de la cuestión que se nos sometía a examen, pues el control de constitucionalidad de las leyes en modo alguno puede hacerse por referencia a la legalidad ordinaria y, en todo caso, el carácter novedoso, anómalo o incluso técnicamente mejorable de un precepto legal nada dice, por sí mismo, de su compatibilidad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tercer problema de alcance general que afecta a la sentencia de la que discrepamos —estrechamente relacionado con los dos anteriores— es que en ella se obvian el contexto y la finalidad de la reforma legislativa enjuiciada. Contexto que, como resulta conocido, es el de una pandemia provocada por un virus respiratorio con alta capacidad de transmisión y que, en el momento de aprobación de la Ley 3/2020 (septiembre de 2020), había provocado ya decenas de miles de muertes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ausencia de la declaración de alguno de los estados excepcionales que prevé el art. 116 CE, el único instrumento extraordinario que el ordenamiento español pone a disposición de las autoridades sanitarias para cumplir con eficacia (art. 103.1 CE) su deber de proteger la vida y la salud de las personas (arts. 15 y 43 CE), cuando ello haga necesario limitar o restringir el ejercicio de ciertos derechos fundamentales, es la Ley Orgánica 3/1986, de 14 de abril, de medidas especiales en materia de salud pública. En efecto, su art. 3 establece que “con el fin de controlar las enfermedades transmisibles, la autoridad sanitaria, además de realizar las acciones preventivas generales, podrá adoptar las medidas oportunas para el control de los enfermos, de las personas que estén o hayan estado en contacto con los mismos y del medio ambiente inmediato, así como las que se consideren necesarias en caso de riesgo de carácter transmisible”. Se trata, como es sabido, de una habilitación legal que ha sido fuertemente criticada por parte de la comunidad jurídica debido a la laxitud de sus términos —de los que se ha dicho que van más allá de la que es inevitable en una cláusula propia del Derecho de necesidad—, que permiten a las autoridades sanitarias el ejercicio de amplios márgenes de discrecionalidad en la configuración y adopción de las correspondientes medidas urgentes. Este alto grado de discrecionalidad se veía compensado, ya desde el año 2000, con un sistema reforzado de fiscalización judicial en vía contencioso-administrativa, consistente en completar el control judicial ordinario ex post con un mecanismo de autorización judicial ex ante de las medidas sanitarias urgentes que restringiesen derechos fundamentales, independientemente de la forma jurídica y el alcance (general o singular) bajo el cual se adoptasen dichas medidas. En efecto, no distinguía entre ellas la redacción dada al art. 8.5 LJCA por la Ley 1/2000, de 7 de enero, de enjuiciamiento civil. Según el segundo párrafo del precepto, “corresponderá a los juzgados de lo contencioso-administrativo la autorización o ratificación judicial de las medidas que las autoridades sanitarias consideren urgentes y necesarias para la salud pública e impliquen privación o restricción de la libertad o de otro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habilitación recogida en el art. 3 de la Ley Orgánica 3/1986 pasó a un primer plano en la gestión de la pandemia de Covid-19 una vez finalizado el primer estado de alarma declarado por el Gobierno para afrontar la crisis. En este momento, buena parte de las autoridades sanitarias y de los órganos judiciales entendieron, porque así derivaba de la redacción del art. 8.5 LJCA, que el mecanismo de autorización judicial previsto en dicho art. 3 resultaba aplicable a todas las medidas sanitarias urgentes (singulares y generales) adoptadas a su amparo; interpretación esta discutida por algunos órganos judiciales, que interpretaron que las medidas de alcance general no precisaban control judicial previo. En estas circunstancias, el legislador optó por clarificar lo que ya derivaba del art. 8.5 LJCA, esto es, que la autorización judicial previa resultaba aplicable a todas esas medidas, contasen o no con destinatarios concretos e identificados individualmente. Por lo tanto, la única novedad introducida por los arts. 10.8 y 11.1 j) LJCA radica, en puridad, en la reordenación que se hace de esa competencia dentro del orden jurisdiccional contencioso-administrativo, pues hasta el año 2021 la autorización judicial correspondía siempre a los juzgados de lo contencioso-administrativo.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 la sentencia de la que discrepamos, tras hacer una sucinta alusión a la finalidad tuitiva del precepto, que “no está en discusión el propósito garantista que animaba al legislador para establecer la regulación impugnada, sino determinar la adecuación del precepto cuestionado a los mandatos constitucionales” (FJ 7). Frente a ello consideramos, sin embargo, que tal propósito —servir de contrapeso a la discrecionalidad administrativa en un ámbito de programación legal muy poco densa, en un contexto en el que están en juego los derechos fundamentales— hubiera debido ser tenido en cuenta a la hora de realizar el juicio de ponderación con los principios constitucionales afectados por la medida enjuiciada. Juicio este que, como después diremos, la sentencia indebidamente omite, y en el que hubiera sido necesario preguntarse acerca de la justificación y de la necesidad, adecuación y proporcionalidad en sentido estricto del mecanismo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parámetro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Expuestos los motivos de nuestra discrepancia general con el modelo de control de constitucionalidad que plasma la sentencia, procede a continuación desglosar las razones por las que disentimos de su argumentación y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primer motivo se refiere al parámetro de enjuiciamiento formulado en la sentencia. Consideramos que se fuerza la teoría de la división de poderes para deducir ex novo un canon de control de constitucionalidad artificioso y difuso, que no logra concretarse de manera convincente por referencia a ninguno de los preceptos constitucionales específicos sobre los que se apoya la fundamentación jurídica. Así, el parámetro de enjuiciamiento resultante no se corresponde con el modelo de distribución de poderes que recoge nuestra Constitución, ni se deriva de ella con la mínima claridad que sería necesaria para restringir, como se hace, el círculo de opciones legítimamente disponibles para el legislador democrático a la hora de configurar el sistema de justicia administrativa, las funciones admisibles de poder ejecutivo y poder judicial, y las opciones del poder público para hacer frente a la incertidumbre y al grave riesgo para la vida y la salud de las personas asociados a las situaciones de crisis sanitaria.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al parámetro transversal de control, el fundamento jurídico 5 de la sentencia reseña la doctrina constitucional preexistente relativa a la división de poderes, entendida como principio fundamental inherente a nuestro sistema constitucional. Parece trasladarse con ello la idea de que el canon de control de constitucionalidad que se enuncia no es nuevo, sino que deriva de la doctrina previa del Tribunal. Consideramos, sin embargo, que no es así. La doctrina constitucional que se cita en el fundamento jurídico 5 está referida fundamentalmente al reparto de funciones entre poder legislativo y poder ejecutivo. Y, además, en ella se resalta el hecho de que la división de poderes no se articula en nuestro actual sistema constitucional de modo rígido, sino flexible. La sentencia de la que discrepamos alude a esta flexibilización, pero lo hace sin extraer de ella ninguna consecuencia efectiva, como demuestra el hecho de que concluya que el principio de responsabilidad de los poderes públicos (art. 9.3 CE) “exige evitar fórmulas de actuación conjunta que dificulten la exigencia de responsabilidades políticas o jurídicas”. Esta conclusión, que se formula como una regla no abierta a matizaciones, soslaya el hecho de que en el constitucionalismo moderno la división de poderes no puede ya entenderse como una separación estanca, sino que ha de interpretarse como una exigencia de límites y controles recíprocos entre los poderes del Estado, dirigidos a salvaguardar los derechos fundamentales y la esencia democrática del sistema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el fundamento jurídico 6 deriva de la separación de poderes, así entendida, una regla de enjuiciamiento específica, que ubica en el art. 117.4 CE —atinente a la posible atribución de funciones no jurisdiccionales a los jueces— y que construye mirando a los preceptos constitucionales que regulan las funciones del poder ejecutivo —en concreto, a los arts. 97 y 103.1 CE—. El resultado de este proceso argumental es la afirmación de que el art. 117.4 CE contiene una regla según la cual el legislador estatal, cuando atribuye a los órganos judiciales funciones no jurisdiccionales en garantía de derechos, tiene prohibido menoscabar no solo la independencia y exclusividad de la función jurisdiccional, como ya había señalado la doctrina constitucional (STC 150/1998, de 2 de julio, FJ 2), sino también —y esto es lo realmente novedoso— el ejercicio de las funciones constitucionales del poder ejecutivo. Como consecuencia de ello, se afirma que la habilitación prevista en el art. 117.4 CE debe interpretarse de modo restrictivo, de modo que la “garantía de derechos” a que alude el precepto ha de entenderse como un remedio estricto, individualizado o concreto, que por tanto no permite configurar mecanismos de intervención judicial ex ante que se refieran con carácter preventivo y abstracto a la legalidad de una disposición general. Y, como corolario de ello, se concluye que la Constitución impone un sistema de control judicial de la actuación del poder ejecutivo que ha de producirse a posteriori, no a priori.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varias las razones por las que no compartimos esta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117.4 CE se limita a habilitar al legislador para atribuir funciones no jurisdiccionales a los órganos judiciales, con las únicas condiciones de que dicha atribución se realice de modo expreso por la ley (que habrá de ser estatal) y de que tenga por finalidad la “garantía de cualquier derecho”. Frente a lo que se sostiene en la sentencia, la atribución de estas funciones de garantía no requiere la previa existencia de una controversia jurídica entre partes individualizadas ni depende ex art. 117.4 CE del rol constitucionalmente atribuido al resto de los poderes del Estado, pues estamos ante un precepto que atañe únicamente a las funciones de los órganos judiciales. En su virtud, el constituyente ha dejado a criterio del legislador la decisión de atribuirles o no esas otras funciones de garantía de derechos, decisión que habrá de adoptarse en cada caso con base en razones de oportunidad política que, de acuerdo con nuestro sistema constitucional, solo al legislador compete apreciar. Cuestión distinta es que una atribución de funciones no jurisdiccionales realizada dentro de los límites del art. 117.4 CE pueda, sin embargo, ser inconstitucional por infringir otros preceptos de la Constitución —por ejemplo, los que regulan las funciones y responsabilidades del poder ejecutivo—. Pero este es un problema distinto, cuyo tratamiento no requería forzar el tenor literal del art. 117.4 CE para incorporar a él una regla que en absoluto se deriva de su letra ni de su espíritu.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este otro extremo —el estatuto constitucional del poder ejecutivo—, la sentencia deduce de la Constitución una prohibición al legislador de condicionar el ejercicio de la potestad reglamentaria (art. 97 CE) y de menoscabar la eficacia de la administración (art. 103.1 CE), como sucede cuando se introducen mecanismos de control que demoran la puesta en marcha de medidas cuya eficacia depende de su aplicación inmediata. Paradójicamente, la sentencia no hace alusión alguna a la potestad ejecutiva que la Constitución también atribuye al Gobierno sin condicionamientos (art. 97 CE), con lo que se sugiere, indebidamente, que todas las “medidas” de alcance general a cuya autorización judicial afecta el mecanismo enjuiciado son normas reglamentarias, soslayando el hecho de que pueden también aprobarse bajo la forma de actos administrativos plúrimos.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Coincidimos en la apreciación de que, al configurar los mecanismos de control judicial de la actividad del poder ejecutivo, el legislador está limitado por los preceptos constitucionales que reconocen a este la potestad reglamentaria (y también la ejecutiva: art. 97 CE) y que exigen que la actuación administrativa sea eficaz (art. 103.1 CE). Ahora bien, estos mandatos constitucionales no se configuran técnicamente como reglas —esto es, como exigencias definitivas no susceptibles de modulación—, sino como principios o mandatos de optimización que son susceptibles de cumplimiento gradual y que, por lo tanto, admiten modulaciones cuando ello sea necesario para satisfacer exigencias constitucionales de sentido opuesto. Así lo ha confirmado ya este tribunal por lo que se refiere a la potestad ejecutiva (que, repetimos, se encuentra también afectada por el mecanismo sometido a enjuiciamiento), al indicar que las prerrogativas vinculadas al principio constitucional de eficacia pueden quedar condicionadas a mecanismos de control judicial previo cuando ello sea necesario para prevenir la vulneración de derechos fundamentales, en tanto que el art. 103.1 CE liga el principio de eficacia con el “sometimiento pleno a la ley y al Derecho”, en lo que supone “una remisión a la decisión del legislador ordinario respecto de aquellas normas, medios e instrumentos en que se concrete la consagración de la eficacia” (por todas, STC 22/1984, de 17 de febrero,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por ello, de la conclusión que la sentencia alcanza respecto de la existencia de un modelo constitucional único de control judicial de la administración, control que —según se dice— ha de producirse solo ex post, de modo que a los órganos judiciales corresponde exclusivamente una función revisora de la actuación del ejecutivo. A nuestro juicio, del art. 106.1 CE, que ordena a los tribunales controlar “la potestad reglamentaria y la legalidad de la actuación administrativa, así como el sometimiento de esta a los fines que la justifican”, no se deriva una regla que impida al legislador democrático configurar distintos posibles modelos de justicia administrativa, incluyendo mecanismos complementarios de control ex ante cuando ello sea necesario para reforzar la tutela judicial y el control del ejecutivo en contextos determinados, ponderando, eso sí, el impacto que ello pueda tener sobre otras exigencias de rango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la sentencia debería haber adoptado este enfoque ponderativo, que es el que se deduce con claridad de la Constitución y, por lo tanto, valorar si —como creemos— el mecanismo de control cuestionado resulta compatible con los mandatos constitucionales que acaban de citarse a la luz de su finalidad tuitiva de los derechos fundamentales. Con independencia de haber podido conducir a un fallo distinto al que se contiene en la sentencia, una aproximación de este tipo hubiera evitado el indeseable resultado de constitucionalizar, sin fundamento suficiente para ello, un modelo único tanto de funcionamiento del poder ejecutivo (eficacia inmediata de sus decisiones) como de fiscalización judicial de este (control solo ex post), restringiendo correlativamente el margen de configuración del legislador a la hora de diseñar el sistema de justicia administrativa y, más allá de él, a la hora de atribuir funciones no jurisdiccionales a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naturaleza jurídica del mecanismo de control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eje argumental de la sentencia, que tampoco compartimos, consiste en calificar al mecanismo de autorización judicial cuestionado como manifestación de un fenómeno de “ejercicio compartido” de la potestad reglamentaria, de modo tal que, al regularlo, el legislador habría “optado por la solución de que todas las medidas sanitarias generales que puedan suponer una injerencia en un derecho fundamental deban contar con la intervención de la voluntad de dos poderes, el ejecutivo y el judicial, para su entrada en vigor y aplicación, de suerte que la autorización o ratificación judicial es un instrumento para perfeccionar y otorgar eficacia a esas disposiciones generales en materia de salud pública”, lo que supone “despojar” al poder ejecutivo de su potestad reglamentaria.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afirmación apodíctica que distorsiona el enjuiciamiento de la cuestión que se sometía a nuestro examen. Dicha distorsión alcanza a la propia formulación del canon de control, pues la calificación de la que discrepamos se exterioriza ya en el fundamento jurídico 2 de la sentencia, antes incluso de abordar los óbices procesales formulados por las partes y en lo que pretende ser, a tenor del rótulo de dicho fundamento jurídico, un mero examen descriptivo del contexto y los antecedentes de la disposición legal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Carece de fundamento la afirmación de que el mecanismo enjuiciado atribuye a los órganos judiciales una función de partícipes en el ejercicio de la potestad administrativa controlada —que, reiteramos, no necesariamente es potestad reglamentaria, pues puede tratarse de potestad ejecutiva cuando las medidas se adoptan a través de actos administrativos plúrimos—. La sentencia de la que discrepamos ignora, así, que el mecanismo cuestionado se limita a asignar a los jueces la función de verificar el correcto ejercicio de la potestad ejecutiva o de la potestad reglamentaria, según el caso, por parte de quien es su verdadero titular: el poder ejecutivo.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se refieran o no a un destinatario individualizado, las medidas sanitarias urgentes sometidas a autorización judicial son configuradas y adoptadas exclusivamente por el poder ejecutivo. Y, respecto de ellas, el órgano judicial realiza un control de legalidad —no de oportunidad— meramente negativo: se ha de limitar a ratificarlas o no, pero en ningún caso puede innovar las medidas, ni puede sustituirlas por otras mediante el auto de ratificación o denegación. No hay aquí, ni puede haberla, voluntad alguna del órgano judicial, que carece, por imperativo constitucional, del tipo de discrecionalidad conformadora que caracteriza a la potestad de adopción del tipo de medidas a que se refiere el art. 10.8 LJCA. Afirmar que el órgano judicial participa en estos casos del ejercicio de la potestad del poder ejecutivo de que se trate —reglamentaria o ejecutiva— supone desconocer tanto la esencia discrecional de esta como la imposibilidad, ex constitutione, de que los órganos judiciales tomen decisiones que estén basadas en criterios adicionales a los de estricta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falta de fundamento de esta calificación se pone de manifiesto, además, en el hecho de que la sentencia no consigue explicar de manera convincente por qué se produce esta mutación de la naturaleza de la actuación judicial cuando la misma se proyecta sobre medidas dirigidas a un destinatario no individualizado, pero no cuando se dirigen a una o varias personas identificadas individualmente. No sirve para justificar esta diferente concepción de la actividad judicial en uno y otro caso la alusión que en la sentencia se hace a los peculiares atributos de las normas reglamentarias frente a los actos administrativos (justificación esta que, como ya se ha dicho, soslaya además el hecho de que las medidas sometidas a autorización judicial no necesariamente han de tener naturaleza reglamentaria, pues pueden ser actos administrativos plúrimos). Lo verdaderamente relevante para determinar la naturaleza jurídica de la autorización o ratificación judicial desde el planteamiento que acoge la sentencia, que es el de la división de poderes, es su impacto sobre la efectividad práctica de la decisión administrativa concernida. Y ese impacto es el mismo —la imposibilidad de llevar a la práctica las restricciones de los derechos fundamentales de que se trate— sea cual sea la forma jurídica de tal decisión, con independencia de que, en términos técnicos, la paralización de la medida afecte a la autotutela administrativa o a la potestad reglamentaria.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sostiene la sentencia, consideramos que el mecanismo sometido a enjuiciamiento se limita a atribuir a los órganos judiciales una función estrictamente judicial (aunque sea de carácter no jurisdiccional) de garantía de derechos; función esta que les resulta connatural en nuestro sistema, que atribuye a los jueces y tribunales el rol de garantes ordinarios de los derechos. Se trata de un mecanismo de control previo que ha sido diseñado por el legislador para evitar la puesta en práctica de aquellas medidas restrictivas de derechos fundamentales que resulten manifiestamente antijurídicas, cautela adicional que responde al contexto de excepcionalidad en que se adoptan y a su poco densa regulación legal, lo que las dota de una sustancia discrecional inusualmente intensa que ha de verse compensada con garantías judiciales reforzadas. Se podrá estar o no de acuerdo con la opción regulatoria del legislador, con su conveniencia o con su acierto técnico, pero en ningún caso cabe negar que la función que aquí desempeñan los jueces y tribunales es una función judicial de garantía de los derechos fundamentales, distinta y que no se confunde con la discrecionalidad técnica y política sometida a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confirman los términos en que ha de realizarse la intervención judicial previa, que ha de sustanciarse con carácter preferente, en brevísimos plazos, y con un ámbito de cognición limitado, pues ha de ceñirse a verificar preliminarmente los aspectos externos y reglados de la actuación administrativa (habilitación legal y competencia) y a realizar un juicio prima facie de la adecuación, necesidad y proporcionalidad de las medidas sometidas a examen, como ha confirmado en casación el Tribunal Supremo (STS 2178/2021, de 24 de mayo de 2021, FJ 4). Se trata de un tipo de control preliminar al que los órganos judiciales están habituados, pues su contenido y alcance es análogo al del control que se despliega en otras situaciones cuya constitucionalidad no se discute (entre ellas, la autorización de medidas con destinatario individualizado o, incluso, en ciertos supuestos en que el control judicial se produce ex post, como los incidentes de tutela cautelar). Y, como en estos otros casos, la intervención judicial previa y limitada no impide ni condiciona el pleno control de legalidad ex post, que es un control de fondo que permanece incólume y que se despliega en toda su plenitud por imperativo del derecho a la tutela judicial efectiva (art. 24.1 CE). Como también ha recordado el Tribunal Supremo, la autorización hará aplicables las medidas en cuestión, pero no podrá condicionar de ningún modo el control de legalidad que se efectúe a través del recurso contencioso-administrativo ordinario o del especial para la protección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contradicción entre el mecanismo cuestionado y el parámetro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 sentencia concluye que el mecanismo sometido a enjuiciamiento es incompatible con la Constitución, conclusión de la que también discrepamos. Ante todo advertimos que la sentencia no realiza un verdadero ejercicio de aplicación del parámetro de enjuiciamiento al caso, pues el proceso es el inverso: se construye un canon de constitucionalidad ad hoc para la medida sometida a examen, lo que prejuzga de por sí el resultado del enjuiciamiento. Pero, adicionalmente, consideramos que ni siquiera a través de este proceso argumentativo se logra justificar de manera convincente la contrariedad a la Constitución del mecanismo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discrepamos de la conclusión de que dicho mecanismo menoscaba el estatuto constitucional de los órganos judiciales por afectar a la independencia y la exclusividad de la función jurisdiccional. La sentencia hace derivar dicho menoscabo de dos circunstancias, ninguna de las cuales consideramos concurrentes, como hemos señalado ya: por una parte, la corresponsabilidad que entiende que se produciría en la adopción de la decisión controlada, y, de otro lado, el condicionamiento que afirma que resultaría del control judicial previo para el pleno control judicial ex post. Se trata de afirmaciones que derivan directamente del entendimiento distorsionado de la naturaleza de la función atribuida a los jueces en estos casos, y que es inconsistente con la falta de cuestionamiento de que esos mismos efectos se produzcan cuando el control se proyecta sobre medidas dirigidas a un destinatario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también, en segundo lugar, de la conclusión de que el control judicial previo sometido a examen menoscaba las funciones y responsabilidades del poder ejecutivo de forma contraria a la Constitución. De nuevo, la sentencia deriva este menoscabo de dos circunstancias que entendemos que no concurren. La primera es que, según se afirma, el mecanismo enjuiciado despojaría al poder ejecutivo de su potestad reglamentaria y, con ello, de parte de la responsabilidad política y jurídica que le corresponde por la adopción de las correspondientes medidas. Consideramos que de nuevo se apoya esta conclusión en un entendimiento erróneo de la naturaleza jurídica de la función que el art. 10.8 LJCA atribuye a los órganos judiciales, y que de nuevo se llega a una solución inconsistente con los escenarios de autorización o ratificación de actos administrativos, tanto singulares como plúrimos —cuestión esta última importante por cuanto, como venimos reiterando, la sentencia equipara indebidamente las medidas generales sometidas a autorización con las normas reglamentarias, olvidando que tales medidas pueden adoptarse también bajo la forma de actos plúrimos, en cuyo caso no está en juego la potestad reglamentaria—. La segunda circunstancia de la que deriva el menoscabo del rol constitucional del ejecutivo, según la sentencia, es la pérdida de eficacia de la actuación sometida a autorización, debido al retraso que el control judicial previo supone para su puesta en práctica. Según hemos razonado ya, coincidimos en que la urgencia del contexto en que se adoptan estas medidas hace que el retraso en su aplicación afecte al principio constitucional de eficacia de la administración (art. 103.1 CE). Sin embargo, discrepamos de la argumentación contenida en la sentencia porque la misma ignora que la eficacia administrativa se configura técnicamente como un principio y que, en consecuencia, para concluir en una declaración de inconstitucionalidad basada en dicho principio hubiera sido necesario realizar el correspondiente juicio de ponderación, teniendo en cuenta los principios constitucionales contrapuestos a cuya satisfacción sirve el mecanismo de control examinado. Valoración ponderativa que la sentencia omite por completo y que, de haberse realizado, habría conducido a descartar la vulneración de los arts. 97 y 103.1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discrepamos también, en fin, de la conclusión de que la medida de control judicial sometida a examen vulnera los principios de responsabilidad de los poderes públicos, de seguridad jurídica y de publicidad de las normas (art. 9.3 CE). La intervención judicial se produce tras la aprobación de la medida (reglamentaria o no) por parte del poder ejecutivo, medida que se presume válida y eficaz, si bien la misma no podrá llevarse a la práctica hasta que, primero, el órgano judicial verifique que no es manifiestamente ilegal y, segundo —en el caso de las medidas adoptadas en forma reglamentaria— se publique. En estos casos, la entrada en vigor de la norma reglamentaria depende, en última instancia, de la indispensable publicación oficial, que se produce una vez las medidas restrictivas de derechos fundamentales han sido autorizadas por el órgano judicial. Tanto en términos jurídicos como políticos se trata de una decisión que se adopta y exterioriza a través de actuaciones del poder ejecutivo, lo que excluye cualquier posible confusión de responsabilidades políticas y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expuesto, consideramos que la cuestión de inconstitucionalidad debería haber sido desestimada y que debería haberse confirmado la compatibilidad con la Constitución de los arts. 10.8 y 11.1 i) LJCA, cuya declaración de inconstitucionalidad y nulidad tiene como resultado directo la reducción del nivel de garantía de los derechos fundamentales en los supuestos de adopción de medidas sanitarias urgentes sin destinatario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mecanismo de control judicial que se sometía a nuestro enjuiciamiento encuentra acomodo en el art. 117.4 CE, sin afectar a la exclusividad de la función jurisdiccional ni a la independencia del poder judicial, y sin menoscabar tampoco las funciones del poder ejecutivo en modo constitucionalmente proscrito. Entendemos, por ello, que la opción de legislador es respetuosa con el principio de separación de poderes y con la legítima finalidad de reforzar la tutela de los derechos fundamentales en un contexto de excepcionalidad como el asociado a las emergencias sanitarias, sin que ello suponga realizar juicio alguno acerca de su oportunidad o acierto técnico, juicio que no corresponde realizar en sede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