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1238-2022, promovido por doña Blanca Parga Landa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2022 la procuradora de los tribunales doña Rosa María Martínez Virgili, en nombre y representación de doña Blanca Parga Landa y bajo la dirección de la letrada doña Blanca Parga Landa, interpuso demanda de amparo contra el auto núm. 24/2021 de fecha 20 de diciembre de 2021 de la sala especial del art. 61 de la Ley Orgánica del Poder Judicial (LOPJ) del Tribunal Supremo en incidente de recusación núm. 19-2021.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1238-2022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